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9164B" w:rsidRPr="00E94A0B" w:rsidRDefault="0019164B" w:rsidP="0019164B">
      <w:pPr>
        <w:jc w:val="center"/>
        <w:rPr>
          <w:b/>
          <w:lang w:eastAsia="ru-RU"/>
        </w:rPr>
      </w:pPr>
      <w:r w:rsidRPr="00E94A0B">
        <w:rPr>
          <w:b/>
          <w:sz w:val="28"/>
          <w:szCs w:val="28"/>
          <w:lang w:eastAsia="ru-RU"/>
        </w:rPr>
        <w:object w:dxaOrig="984" w:dyaOrig="1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7.25pt" o:ole="" fillcolor="window">
            <v:imagedata r:id="rId4" o:title=""/>
          </v:shape>
          <o:OLEObject Type="Embed" ProgID="Word.Picture.8" ShapeID="_x0000_i1025" DrawAspect="Content" ObjectID="_1854515594" r:id="rId5"/>
        </w:object>
      </w:r>
    </w:p>
    <w:p w:rsidR="0019164B" w:rsidRPr="00E94A0B" w:rsidRDefault="0019164B" w:rsidP="0019164B">
      <w:pPr>
        <w:jc w:val="center"/>
        <w:rPr>
          <w:b/>
          <w:spacing w:val="80"/>
          <w:sz w:val="16"/>
          <w:szCs w:val="16"/>
          <w:lang w:eastAsia="ru-RU"/>
        </w:rPr>
      </w:pPr>
    </w:p>
    <w:p w:rsidR="0019164B" w:rsidRPr="00E94A0B" w:rsidRDefault="0019164B" w:rsidP="0019164B">
      <w:pPr>
        <w:jc w:val="center"/>
        <w:rPr>
          <w:b/>
          <w:sz w:val="28"/>
          <w:szCs w:val="28"/>
          <w:lang w:eastAsia="ru-RU"/>
        </w:rPr>
      </w:pPr>
      <w:r w:rsidRPr="00E94A0B">
        <w:rPr>
          <w:b/>
          <w:sz w:val="28"/>
          <w:szCs w:val="28"/>
          <w:lang w:eastAsia="ru-RU"/>
        </w:rPr>
        <w:t xml:space="preserve">БІЛКІВСЬКА СІЛЬСЬКА РАДА </w:t>
      </w:r>
    </w:p>
    <w:p w:rsidR="0019164B" w:rsidRPr="00E94A0B" w:rsidRDefault="0019164B" w:rsidP="0019164B">
      <w:pPr>
        <w:jc w:val="center"/>
        <w:rPr>
          <w:b/>
          <w:sz w:val="28"/>
          <w:szCs w:val="28"/>
          <w:lang w:eastAsia="ru-RU"/>
        </w:rPr>
      </w:pPr>
      <w:r w:rsidRPr="00E94A0B">
        <w:rPr>
          <w:b/>
          <w:sz w:val="28"/>
          <w:szCs w:val="28"/>
          <w:lang w:eastAsia="ru-RU"/>
        </w:rPr>
        <w:t>ХУСТСЬКОГО РАЙОНУ ЗАКАРПАТСЬКОЇ ОБЛАСТІ</w:t>
      </w:r>
    </w:p>
    <w:p w:rsidR="0019164B" w:rsidRPr="00E94A0B" w:rsidRDefault="00EB5FEF" w:rsidP="0019164B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val="uk-UA" w:eastAsia="ru-RU"/>
        </w:rPr>
        <w:t>П</w:t>
      </w:r>
      <w:r>
        <w:rPr>
          <w:b/>
          <w:sz w:val="28"/>
          <w:szCs w:val="28"/>
          <w:lang w:val="en-US" w:eastAsia="ru-RU"/>
        </w:rPr>
        <w:t>’</w:t>
      </w:r>
      <w:proofErr w:type="spellStart"/>
      <w:r>
        <w:rPr>
          <w:b/>
          <w:sz w:val="28"/>
          <w:szCs w:val="28"/>
          <w:lang w:val="uk-UA" w:eastAsia="ru-RU"/>
        </w:rPr>
        <w:t>ятдесят</w:t>
      </w:r>
      <w:proofErr w:type="spellEnd"/>
      <w:r>
        <w:rPr>
          <w:b/>
          <w:sz w:val="28"/>
          <w:szCs w:val="28"/>
          <w:lang w:val="uk-UA" w:eastAsia="ru-RU"/>
        </w:rPr>
        <w:t xml:space="preserve"> друга</w:t>
      </w:r>
      <w:r w:rsidR="0019164B">
        <w:rPr>
          <w:b/>
          <w:sz w:val="28"/>
          <w:szCs w:val="28"/>
          <w:lang w:eastAsia="ru-RU"/>
        </w:rPr>
        <w:t xml:space="preserve"> </w:t>
      </w:r>
      <w:proofErr w:type="spellStart"/>
      <w:r w:rsidR="0019164B" w:rsidRPr="00E94A0B">
        <w:rPr>
          <w:b/>
          <w:sz w:val="28"/>
          <w:szCs w:val="28"/>
          <w:lang w:eastAsia="ru-RU"/>
        </w:rPr>
        <w:t>сесія</w:t>
      </w:r>
      <w:proofErr w:type="spellEnd"/>
      <w:r w:rsidR="0019164B" w:rsidRPr="00E94A0B">
        <w:rPr>
          <w:b/>
          <w:sz w:val="28"/>
          <w:szCs w:val="28"/>
          <w:lang w:eastAsia="ru-RU"/>
        </w:rPr>
        <w:t xml:space="preserve"> восьмого </w:t>
      </w:r>
      <w:proofErr w:type="spellStart"/>
      <w:r w:rsidR="0019164B" w:rsidRPr="00E94A0B">
        <w:rPr>
          <w:b/>
          <w:sz w:val="28"/>
          <w:szCs w:val="28"/>
          <w:lang w:eastAsia="ru-RU"/>
        </w:rPr>
        <w:t>скликання</w:t>
      </w:r>
      <w:proofErr w:type="spellEnd"/>
      <w:r w:rsidR="0019164B" w:rsidRPr="00E94A0B">
        <w:rPr>
          <w:b/>
          <w:sz w:val="28"/>
          <w:szCs w:val="28"/>
          <w:lang w:eastAsia="ru-RU"/>
        </w:rPr>
        <w:t xml:space="preserve"> </w:t>
      </w:r>
    </w:p>
    <w:p w:rsidR="0019164B" w:rsidRPr="00E94A0B" w:rsidRDefault="0019164B" w:rsidP="0019164B">
      <w:pPr>
        <w:jc w:val="center"/>
        <w:rPr>
          <w:b/>
          <w:sz w:val="32"/>
          <w:szCs w:val="32"/>
          <w:lang w:eastAsia="ru-RU"/>
        </w:rPr>
      </w:pPr>
    </w:p>
    <w:p w:rsidR="0019164B" w:rsidRPr="00E94A0B" w:rsidRDefault="0019164B" w:rsidP="0019164B">
      <w:pPr>
        <w:jc w:val="center"/>
        <w:rPr>
          <w:b/>
          <w:sz w:val="32"/>
          <w:szCs w:val="32"/>
          <w:lang w:eastAsia="ru-RU"/>
        </w:rPr>
      </w:pPr>
      <w:r w:rsidRPr="00E94A0B">
        <w:rPr>
          <w:b/>
          <w:sz w:val="32"/>
          <w:szCs w:val="32"/>
          <w:lang w:eastAsia="ru-RU"/>
        </w:rPr>
        <w:t xml:space="preserve">Р І Ш Е Н </w:t>
      </w:r>
      <w:proofErr w:type="spellStart"/>
      <w:r w:rsidRPr="00E94A0B">
        <w:rPr>
          <w:b/>
          <w:sz w:val="32"/>
          <w:szCs w:val="32"/>
          <w:lang w:eastAsia="ru-RU"/>
        </w:rPr>
        <w:t>Н</w:t>
      </w:r>
      <w:proofErr w:type="spellEnd"/>
      <w:r w:rsidRPr="00E94A0B">
        <w:rPr>
          <w:b/>
          <w:sz w:val="32"/>
          <w:szCs w:val="32"/>
          <w:lang w:eastAsia="ru-RU"/>
        </w:rPr>
        <w:t xml:space="preserve"> Я</w:t>
      </w:r>
    </w:p>
    <w:p w:rsidR="0019164B" w:rsidRPr="00EB5FEF" w:rsidRDefault="00EB5FEF" w:rsidP="0019164B">
      <w:pPr>
        <w:widowControl w:val="0"/>
        <w:tabs>
          <w:tab w:val="left" w:pos="0"/>
        </w:tabs>
        <w:autoSpaceDE w:val="0"/>
        <w:autoSpaceDN w:val="0"/>
        <w:spacing w:line="319" w:lineRule="exac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21 липня </w:t>
      </w:r>
      <w:r w:rsidR="0019164B" w:rsidRPr="00E94A0B">
        <w:rPr>
          <w:sz w:val="28"/>
          <w:szCs w:val="28"/>
        </w:rPr>
        <w:t>20</w:t>
      </w:r>
      <w:r w:rsidR="0019164B">
        <w:rPr>
          <w:sz w:val="28"/>
          <w:szCs w:val="28"/>
        </w:rPr>
        <w:t>2</w:t>
      </w:r>
      <w:r w:rsidR="0019164B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164B">
        <w:rPr>
          <w:sz w:val="28"/>
          <w:szCs w:val="28"/>
        </w:rPr>
        <w:tab/>
      </w:r>
      <w:r w:rsidR="0019164B" w:rsidRPr="00E94A0B"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3294</w:t>
      </w:r>
    </w:p>
    <w:p w:rsidR="0019164B" w:rsidRPr="007802CF" w:rsidRDefault="0019164B" w:rsidP="0019164B">
      <w:pPr>
        <w:rPr>
          <w:sz w:val="28"/>
          <w:szCs w:val="28"/>
        </w:rPr>
      </w:pPr>
    </w:p>
    <w:p w:rsidR="0019164B" w:rsidRPr="004E6F4E" w:rsidRDefault="0019164B" w:rsidP="0019164B">
      <w:pPr>
        <w:rPr>
          <w:sz w:val="28"/>
          <w:szCs w:val="28"/>
          <w:lang w:val="uk-UA"/>
        </w:rPr>
      </w:pPr>
    </w:p>
    <w:p w:rsidR="0019164B" w:rsidRDefault="0019164B" w:rsidP="0019164B">
      <w:pPr>
        <w:pStyle w:val="a6"/>
        <w:spacing w:before="0" w:after="0"/>
        <w:jc w:val="left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Про внесення змін до рішення </w:t>
      </w:r>
      <w:r w:rsidRPr="00146A18">
        <w:rPr>
          <w:rFonts w:ascii="Times New Roman" w:hAnsi="Times New Roman"/>
          <w:spacing w:val="-2"/>
          <w:sz w:val="28"/>
          <w:szCs w:val="28"/>
        </w:rPr>
        <w:t>Білківської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19164B" w:rsidRDefault="0019164B" w:rsidP="0019164B">
      <w:pPr>
        <w:pStyle w:val="a6"/>
        <w:spacing w:before="0" w:after="0"/>
        <w:jc w:val="left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сільської ради </w:t>
      </w:r>
      <w:r>
        <w:rPr>
          <w:rFonts w:ascii="Times New Roman" w:hAnsi="Times New Roman"/>
          <w:noProof/>
          <w:sz w:val="28"/>
          <w:szCs w:val="28"/>
          <w:lang w:val="ru-RU"/>
        </w:rPr>
        <w:t>від 29 червня 2022 року № 1291                                                     «Про встановлення ставок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ru-RU"/>
        </w:rPr>
        <w:t>єдиного податку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</w:p>
    <w:p w:rsidR="0019164B" w:rsidRPr="00BA3E93" w:rsidRDefault="0019164B" w:rsidP="0019164B">
      <w:pPr>
        <w:pStyle w:val="a6"/>
        <w:spacing w:before="0" w:after="0"/>
        <w:jc w:val="left"/>
        <w:rPr>
          <w:rFonts w:ascii="Times New Roman" w:hAnsi="Times New Roman"/>
          <w:noProof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t xml:space="preserve">на території  </w:t>
      </w:r>
      <w:r w:rsidR="00792B8D">
        <w:rPr>
          <w:rFonts w:ascii="Times New Roman" w:hAnsi="Times New Roman"/>
          <w:noProof/>
          <w:sz w:val="28"/>
          <w:szCs w:val="28"/>
          <w:lang w:val="ru-RU"/>
        </w:rPr>
        <w:t>Білківської</w:t>
      </w:r>
      <w:r>
        <w:rPr>
          <w:rFonts w:ascii="Times New Roman" w:hAnsi="Times New Roman"/>
          <w:noProof/>
          <w:sz w:val="28"/>
          <w:szCs w:val="28"/>
          <w:lang w:val="ru-RU"/>
        </w:rPr>
        <w:t xml:space="preserve"> сільської ради» </w:t>
      </w:r>
    </w:p>
    <w:p w:rsidR="0019164B" w:rsidRDefault="0019164B" w:rsidP="0019164B">
      <w:pPr>
        <w:pStyle w:val="a4"/>
        <w:jc w:val="both"/>
        <w:rPr>
          <w:rFonts w:asciiTheme="minorHAnsi" w:hAnsiTheme="minorHAnsi"/>
          <w:sz w:val="28"/>
          <w:szCs w:val="28"/>
          <w:lang w:val="ru-RU"/>
        </w:rPr>
      </w:pPr>
    </w:p>
    <w:p w:rsidR="0019164B" w:rsidRDefault="0019164B" w:rsidP="0019164B">
      <w:pPr>
        <w:pStyle w:val="a4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>Керуючись пунктом 24 частини 1 статті 26 Закону України «Про місцеве самоврядування в Україні», Податковим кодексом України, відповідно до статті 64 Бюджетного кодексу України, наказу Державної служби статистики України від 28 жовтня 2025 року № 191 «Про затвердження Класифікації видів економічної діяльності (</w:t>
      </w:r>
      <w:r>
        <w:rPr>
          <w:rFonts w:ascii="Times New Roman" w:hAnsi="Times New Roman"/>
          <w:sz w:val="28"/>
          <w:szCs w:val="28"/>
          <w:lang w:val="en-US" w:eastAsia="en-US"/>
        </w:rPr>
        <w:t>NACE</w:t>
      </w:r>
      <w:r>
        <w:rPr>
          <w:rFonts w:ascii="Times New Roman" w:hAnsi="Times New Roman"/>
          <w:sz w:val="28"/>
          <w:szCs w:val="28"/>
          <w:lang w:eastAsia="en-US"/>
        </w:rPr>
        <w:t xml:space="preserve"> 2.1- </w:t>
      </w:r>
      <w:r>
        <w:rPr>
          <w:rFonts w:ascii="Times New Roman" w:hAnsi="Times New Roman"/>
          <w:sz w:val="28"/>
          <w:szCs w:val="28"/>
          <w:lang w:val="en-US" w:eastAsia="en-US"/>
        </w:rPr>
        <w:t>UA</w:t>
      </w:r>
      <w:r>
        <w:rPr>
          <w:rFonts w:ascii="Times New Roman" w:hAnsi="Times New Roman"/>
          <w:sz w:val="28"/>
          <w:szCs w:val="28"/>
          <w:lang w:eastAsia="en-US"/>
        </w:rPr>
        <w:t xml:space="preserve">)» та у зв’язку з переходом України із 1 січня 2027 року на нову класифікацію видів економічної діяльності – </w:t>
      </w:r>
      <w:r>
        <w:rPr>
          <w:rFonts w:ascii="Times New Roman" w:hAnsi="Times New Roman"/>
          <w:sz w:val="28"/>
          <w:szCs w:val="28"/>
          <w:lang w:val="en-US" w:eastAsia="en-US"/>
        </w:rPr>
        <w:t>NACE</w:t>
      </w:r>
      <w:r w:rsidRPr="00BA3E93">
        <w:rPr>
          <w:rFonts w:ascii="Times New Roman" w:hAnsi="Times New Roman"/>
          <w:sz w:val="28"/>
          <w:szCs w:val="28"/>
          <w:lang w:eastAsia="en-US"/>
        </w:rPr>
        <w:t xml:space="preserve"> 2/1-</w:t>
      </w:r>
      <w:r>
        <w:rPr>
          <w:rFonts w:ascii="Times New Roman" w:hAnsi="Times New Roman"/>
          <w:sz w:val="28"/>
          <w:szCs w:val="28"/>
          <w:lang w:val="en-US" w:eastAsia="en-US"/>
        </w:rPr>
        <w:t>UA</w:t>
      </w:r>
      <w:r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BA3E93">
        <w:rPr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  <w:lang w:eastAsia="en-US"/>
        </w:rPr>
        <w:t xml:space="preserve">гармонізовану з Європейським Союзом, </w:t>
      </w:r>
      <w:r w:rsidR="0054290C">
        <w:rPr>
          <w:rFonts w:ascii="Times New Roman" w:hAnsi="Times New Roman"/>
          <w:sz w:val="28"/>
          <w:szCs w:val="28"/>
          <w:lang w:eastAsia="en-US"/>
        </w:rPr>
        <w:t xml:space="preserve">сесія </w:t>
      </w:r>
      <w:r w:rsidR="0054290C">
        <w:rPr>
          <w:rFonts w:ascii="Times New Roman" w:hAnsi="Times New Roman"/>
          <w:noProof/>
          <w:sz w:val="28"/>
          <w:szCs w:val="28"/>
        </w:rPr>
        <w:t>сільської ради</w:t>
      </w:r>
    </w:p>
    <w:p w:rsidR="0019164B" w:rsidRPr="0054290C" w:rsidRDefault="0054290C" w:rsidP="0019164B">
      <w:pPr>
        <w:pStyle w:val="a4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="0019164B" w:rsidRPr="0054290C">
        <w:rPr>
          <w:rFonts w:ascii="Times New Roman" w:hAnsi="Times New Roman"/>
          <w:b/>
          <w:bCs/>
          <w:noProof/>
          <w:sz w:val="28"/>
          <w:szCs w:val="28"/>
        </w:rPr>
        <w:t>ВИРІШИЛА:</w:t>
      </w:r>
    </w:p>
    <w:p w:rsidR="0019164B" w:rsidRPr="00CA7663" w:rsidRDefault="0019164B" w:rsidP="0019164B">
      <w:pPr>
        <w:pStyle w:val="a4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t xml:space="preserve"> 1.</w:t>
      </w:r>
      <w:r w:rsidR="00E916E2">
        <w:rPr>
          <w:rFonts w:ascii="Times New Roman" w:hAnsi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Внести зміни до рішення 14</w:t>
      </w:r>
      <w:r w:rsidRPr="00FF4A23">
        <w:rPr>
          <w:rFonts w:ascii="Times New Roman" w:hAnsi="Times New Roman"/>
          <w:color w:val="000000"/>
          <w:sz w:val="28"/>
          <w:szCs w:val="28"/>
        </w:rPr>
        <w:t xml:space="preserve"> сесії </w:t>
      </w:r>
      <w:r w:rsidRPr="00FF4A23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Pr="00FF4A23">
        <w:rPr>
          <w:rFonts w:ascii="Times New Roman" w:hAnsi="Times New Roman"/>
          <w:color w:val="000000"/>
          <w:sz w:val="28"/>
          <w:szCs w:val="28"/>
        </w:rPr>
        <w:t>ІІІ скликання</w:t>
      </w:r>
      <w:r>
        <w:rPr>
          <w:rFonts w:ascii="Times New Roman" w:hAnsi="Times New Roman"/>
          <w:color w:val="000000"/>
          <w:sz w:val="28"/>
          <w:szCs w:val="28"/>
        </w:rPr>
        <w:t xml:space="preserve"> Білківської сільської ради від 29 червня 2022 року № 1291</w:t>
      </w:r>
      <w:r w:rsidRPr="00FF4A23">
        <w:rPr>
          <w:rFonts w:ascii="Times New Roman" w:hAnsi="Times New Roman"/>
          <w:color w:val="000000"/>
          <w:sz w:val="28"/>
          <w:szCs w:val="28"/>
        </w:rPr>
        <w:t xml:space="preserve">  «Про встановлення ставок єдиного податку на території </w:t>
      </w:r>
      <w:r>
        <w:rPr>
          <w:rFonts w:ascii="Times New Roman" w:hAnsi="Times New Roman"/>
          <w:color w:val="000000"/>
          <w:sz w:val="28"/>
          <w:szCs w:val="28"/>
        </w:rPr>
        <w:t>Білківської</w:t>
      </w:r>
      <w:r w:rsidRPr="00FF4A23">
        <w:rPr>
          <w:rFonts w:ascii="Times New Roman" w:hAnsi="Times New Roman"/>
          <w:color w:val="000000"/>
          <w:sz w:val="28"/>
          <w:szCs w:val="28"/>
        </w:rPr>
        <w:t xml:space="preserve"> сільської ради»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CA76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7663">
        <w:rPr>
          <w:rFonts w:ascii="Times New Roman" w:hAnsi="Times New Roman"/>
          <w:sz w:val="28"/>
          <w:szCs w:val="28"/>
        </w:rPr>
        <w:t xml:space="preserve">затвердивши зміни до Переліку видів діяльності та ставок у редакції згідно </w:t>
      </w:r>
      <w:r w:rsidRPr="00AC6831">
        <w:rPr>
          <w:rFonts w:ascii="Times New Roman" w:hAnsi="Times New Roman"/>
          <w:sz w:val="28"/>
          <w:szCs w:val="28"/>
        </w:rPr>
        <w:t xml:space="preserve">з </w:t>
      </w:r>
      <w:r w:rsidRPr="00CA7663">
        <w:rPr>
          <w:rStyle w:val="a3"/>
          <w:rFonts w:ascii="Times New Roman" w:hAnsi="Times New Roman"/>
          <w:b w:val="0"/>
          <w:sz w:val="28"/>
          <w:szCs w:val="28"/>
        </w:rPr>
        <w:t xml:space="preserve">Порівняльною таблицею </w:t>
      </w:r>
      <w:r w:rsidR="00AC6831">
        <w:rPr>
          <w:rStyle w:val="a3"/>
          <w:rFonts w:ascii="Times New Roman" w:hAnsi="Times New Roman"/>
          <w:b w:val="0"/>
          <w:sz w:val="28"/>
          <w:szCs w:val="28"/>
        </w:rPr>
        <w:t>(д</w:t>
      </w:r>
      <w:r w:rsidR="00244EDA">
        <w:rPr>
          <w:rStyle w:val="a3"/>
          <w:rFonts w:ascii="Times New Roman" w:hAnsi="Times New Roman"/>
          <w:b w:val="0"/>
          <w:sz w:val="28"/>
          <w:szCs w:val="28"/>
        </w:rPr>
        <w:t>одається</w:t>
      </w:r>
      <w:r w:rsidRPr="00CA7663">
        <w:rPr>
          <w:rStyle w:val="a3"/>
          <w:rFonts w:ascii="Times New Roman" w:hAnsi="Times New Roman"/>
          <w:b w:val="0"/>
          <w:sz w:val="28"/>
          <w:szCs w:val="28"/>
        </w:rPr>
        <w:t>)</w:t>
      </w:r>
      <w:r>
        <w:rPr>
          <w:rStyle w:val="a3"/>
          <w:rFonts w:ascii="Times New Roman" w:hAnsi="Times New Roman"/>
          <w:b w:val="0"/>
          <w:sz w:val="28"/>
          <w:szCs w:val="28"/>
        </w:rPr>
        <w:t>.</w:t>
      </w:r>
    </w:p>
    <w:p w:rsidR="0019164B" w:rsidRDefault="0019164B" w:rsidP="0019164B">
      <w:pPr>
        <w:widowControl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2</w:t>
      </w:r>
      <w:r w:rsidRPr="00CA7663">
        <w:rPr>
          <w:color w:val="000000"/>
          <w:sz w:val="28"/>
          <w:szCs w:val="28"/>
          <w:lang w:val="uk-UA"/>
        </w:rPr>
        <w:t xml:space="preserve">. Встановити, що </w:t>
      </w:r>
      <w:r w:rsidRPr="00CA7663">
        <w:rPr>
          <w:sz w:val="28"/>
          <w:szCs w:val="28"/>
          <w:lang w:val="uk-UA"/>
        </w:rPr>
        <w:t>внесені зміни до рішення  набирають чинності з 01 січня 2027 року</w:t>
      </w:r>
      <w:r>
        <w:rPr>
          <w:color w:val="000000"/>
          <w:sz w:val="28"/>
          <w:szCs w:val="28"/>
          <w:lang w:val="uk-UA"/>
        </w:rPr>
        <w:t>.</w:t>
      </w:r>
    </w:p>
    <w:p w:rsidR="0019164B" w:rsidRPr="00C479E2" w:rsidRDefault="0019164B" w:rsidP="0019164B">
      <w:pPr>
        <w:widowControl w:val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3. Оприлюднити </w:t>
      </w:r>
      <w:r w:rsidR="00270030">
        <w:rPr>
          <w:color w:val="000000"/>
          <w:sz w:val="28"/>
          <w:szCs w:val="28"/>
          <w:lang w:val="uk-UA"/>
        </w:rPr>
        <w:t xml:space="preserve">зазначене </w:t>
      </w:r>
      <w:r>
        <w:rPr>
          <w:color w:val="000000"/>
          <w:sz w:val="28"/>
          <w:szCs w:val="28"/>
          <w:lang w:val="uk-UA"/>
        </w:rPr>
        <w:t xml:space="preserve">рішення на офіційному </w:t>
      </w:r>
      <w:r w:rsidR="00270030">
        <w:rPr>
          <w:color w:val="000000"/>
          <w:sz w:val="28"/>
          <w:szCs w:val="28"/>
          <w:lang w:val="uk-UA"/>
        </w:rPr>
        <w:t>веб-сайті</w:t>
      </w:r>
      <w:r>
        <w:rPr>
          <w:color w:val="000000"/>
          <w:sz w:val="28"/>
          <w:szCs w:val="28"/>
          <w:lang w:val="uk-UA"/>
        </w:rPr>
        <w:t xml:space="preserve"> Білківської сільської ради.</w:t>
      </w:r>
    </w:p>
    <w:p w:rsidR="0019164B" w:rsidRDefault="0019164B" w:rsidP="0019164B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>
        <w:rPr>
          <w:noProof/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 xml:space="preserve"> Контроль за виконанням рішення покласти на   постійну комісію з питань бюджету, </w:t>
      </w:r>
      <w:r w:rsidR="00E916E2">
        <w:rPr>
          <w:sz w:val="28"/>
          <w:szCs w:val="28"/>
          <w:lang w:val="uk-UA"/>
        </w:rPr>
        <w:t xml:space="preserve">фінансів, </w:t>
      </w:r>
      <w:r>
        <w:rPr>
          <w:sz w:val="28"/>
          <w:szCs w:val="28"/>
          <w:lang w:val="uk-UA"/>
        </w:rPr>
        <w:t>планування соціально-економічного розвитку, інвестицій та міжнародного співробітництва.</w:t>
      </w:r>
    </w:p>
    <w:p w:rsidR="0019164B" w:rsidRDefault="0019164B" w:rsidP="0019164B">
      <w:pPr>
        <w:ind w:firstLine="708"/>
        <w:jc w:val="both"/>
        <w:rPr>
          <w:sz w:val="28"/>
          <w:szCs w:val="28"/>
          <w:lang w:val="uk-UA"/>
        </w:rPr>
      </w:pPr>
    </w:p>
    <w:p w:rsidR="00270030" w:rsidRDefault="00270030" w:rsidP="0019164B">
      <w:pPr>
        <w:ind w:firstLine="708"/>
        <w:jc w:val="both"/>
        <w:rPr>
          <w:sz w:val="28"/>
          <w:szCs w:val="28"/>
          <w:lang w:val="uk-UA"/>
        </w:rPr>
      </w:pPr>
    </w:p>
    <w:p w:rsidR="0019164B" w:rsidRDefault="0019164B" w:rsidP="0019164B">
      <w:pPr>
        <w:pStyle w:val="a4"/>
        <w:spacing w:before="0"/>
        <w:ind w:firstLine="0"/>
        <w:jc w:val="both"/>
        <w:rPr>
          <w:rFonts w:ascii="Times New Roman" w:hAnsi="Times New Roman"/>
          <w:b/>
          <w:noProof/>
          <w:sz w:val="28"/>
          <w:szCs w:val="28"/>
        </w:rPr>
      </w:pPr>
    </w:p>
    <w:p w:rsidR="0019164B" w:rsidRPr="00F75771" w:rsidRDefault="0019164B" w:rsidP="00270030">
      <w:pPr>
        <w:pStyle w:val="a4"/>
        <w:spacing w:before="0"/>
        <w:ind w:firstLine="0"/>
        <w:jc w:val="both"/>
        <w:rPr>
          <w:rFonts w:ascii="Times New Roman" w:hAnsi="Times New Roman"/>
          <w:b/>
          <w:bCs/>
          <w:noProof/>
          <w:sz w:val="28"/>
          <w:szCs w:val="28"/>
        </w:rPr>
      </w:pPr>
      <w:r w:rsidRPr="00F75771">
        <w:rPr>
          <w:rFonts w:ascii="Times New Roman" w:hAnsi="Times New Roman"/>
          <w:b/>
          <w:bCs/>
          <w:noProof/>
          <w:sz w:val="28"/>
          <w:szCs w:val="28"/>
        </w:rPr>
        <w:t xml:space="preserve">Сільський голова                                  </w:t>
      </w:r>
      <w:r w:rsidR="00270030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270030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270030"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270030">
        <w:rPr>
          <w:rFonts w:ascii="Times New Roman" w:hAnsi="Times New Roman"/>
          <w:b/>
          <w:bCs/>
          <w:noProof/>
          <w:sz w:val="28"/>
          <w:szCs w:val="28"/>
        </w:rPr>
        <w:tab/>
      </w:r>
      <w:r w:rsidRPr="00F75771">
        <w:rPr>
          <w:rFonts w:ascii="Times New Roman" w:hAnsi="Times New Roman"/>
          <w:b/>
          <w:bCs/>
          <w:noProof/>
          <w:sz w:val="28"/>
          <w:szCs w:val="28"/>
        </w:rPr>
        <w:t>Василь ЗЕЙКАН</w:t>
      </w:r>
    </w:p>
    <w:p w:rsidR="00030698" w:rsidRDefault="00030698"/>
    <w:sectPr w:rsidR="00030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E24"/>
    <w:rsid w:val="00030698"/>
    <w:rsid w:val="0019164B"/>
    <w:rsid w:val="00244EDA"/>
    <w:rsid w:val="00270030"/>
    <w:rsid w:val="0054290C"/>
    <w:rsid w:val="00652AA2"/>
    <w:rsid w:val="00792B8D"/>
    <w:rsid w:val="00885E24"/>
    <w:rsid w:val="009553F1"/>
    <w:rsid w:val="00AC6831"/>
    <w:rsid w:val="00E916E2"/>
    <w:rsid w:val="00EB5FEF"/>
    <w:rsid w:val="00EC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45030-97F9-48A9-9F24-4D241AA63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6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9164B"/>
    <w:rPr>
      <w:b/>
      <w:bCs/>
    </w:rPr>
  </w:style>
  <w:style w:type="paragraph" w:customStyle="1" w:styleId="a4">
    <w:name w:val="Нормальний текст"/>
    <w:basedOn w:val="a"/>
    <w:link w:val="a5"/>
    <w:rsid w:val="0019164B"/>
    <w:pPr>
      <w:suppressAutoHyphens w:val="0"/>
      <w:spacing w:before="120"/>
      <w:ind w:firstLine="567"/>
    </w:pPr>
    <w:rPr>
      <w:rFonts w:ascii="Antiqua" w:hAnsi="Antiqua"/>
      <w:sz w:val="26"/>
      <w:szCs w:val="20"/>
      <w:lang w:val="uk-UA" w:eastAsia="ru-RU"/>
    </w:rPr>
  </w:style>
  <w:style w:type="character" w:customStyle="1" w:styleId="a5">
    <w:name w:val="Нормальний текст Знак"/>
    <w:link w:val="a4"/>
    <w:locked/>
    <w:rsid w:val="0019164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6">
    <w:name w:val="Назва документа"/>
    <w:basedOn w:val="a"/>
    <w:next w:val="a4"/>
    <w:rsid w:val="0019164B"/>
    <w:pPr>
      <w:keepNext/>
      <w:keepLines/>
      <w:suppressAutoHyphens w:val="0"/>
      <w:spacing w:before="240" w:after="240"/>
      <w:jc w:val="center"/>
    </w:pPr>
    <w:rPr>
      <w:rFonts w:ascii="Antiqua" w:hAnsi="Antiqua"/>
      <w:b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</cp:revision>
  <dcterms:created xsi:type="dcterms:W3CDTF">2026-10-26T08:27:00Z</dcterms:created>
  <dcterms:modified xsi:type="dcterms:W3CDTF">2026-10-26T08:27:00Z</dcterms:modified>
</cp:coreProperties>
</file>