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A28" w:rsidRPr="007B226B" w:rsidRDefault="00431A28" w:rsidP="007B226B">
      <w:pPr>
        <w:jc w:val="center"/>
        <w:rPr>
          <w:b/>
          <w:lang w:val="en-US"/>
        </w:rPr>
      </w:pPr>
      <w:r w:rsidRPr="00B555DE">
        <w:rPr>
          <w:b/>
          <w:sz w:val="28"/>
          <w:szCs w:val="28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7" o:title=""/>
          </v:shape>
          <o:OLEObject Type="Embed" ProgID="Word.Picture.8" ShapeID="_x0000_i1025" DrawAspect="Content" ObjectID="_1843635244" r:id="rId8"/>
        </w:object>
      </w:r>
    </w:p>
    <w:p w:rsidR="00D421AE" w:rsidRDefault="00431A28" w:rsidP="00D421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БІЛКІВСЬКА СІЛЬСЬКА</w:t>
      </w:r>
      <w:r w:rsidRPr="00B555DE">
        <w:rPr>
          <w:b/>
          <w:sz w:val="28"/>
          <w:szCs w:val="28"/>
        </w:rPr>
        <w:t xml:space="preserve"> РАДА</w:t>
      </w:r>
    </w:p>
    <w:p w:rsidR="00431A28" w:rsidRDefault="00D421AE" w:rsidP="00D421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ХУСТСЬКОГО РАЙОНУ</w:t>
      </w:r>
    </w:p>
    <w:p w:rsidR="00431A28" w:rsidRDefault="00431A28" w:rsidP="00D421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ЗАКАРПАТСЬКОЇ ОБЛАСТІ</w:t>
      </w:r>
    </w:p>
    <w:p w:rsidR="00431A28" w:rsidRDefault="00556E6D" w:rsidP="00D421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Сорок восьма </w:t>
      </w:r>
      <w:r w:rsidR="00431A28">
        <w:rPr>
          <w:b/>
          <w:sz w:val="28"/>
          <w:szCs w:val="28"/>
        </w:rPr>
        <w:t xml:space="preserve">сесія восьмого </w:t>
      </w:r>
      <w:r w:rsidR="00431A28" w:rsidRPr="00B555DE">
        <w:rPr>
          <w:b/>
          <w:sz w:val="28"/>
          <w:szCs w:val="28"/>
        </w:rPr>
        <w:t>скликання</w:t>
      </w:r>
    </w:p>
    <w:p w:rsidR="007B226B" w:rsidRDefault="007B226B" w:rsidP="00D421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Друге пленарне засідання</w:t>
      </w:r>
    </w:p>
    <w:p w:rsidR="00431A28" w:rsidRPr="00B555DE" w:rsidRDefault="00431A28" w:rsidP="00D421AE">
      <w:pPr>
        <w:jc w:val="center"/>
        <w:rPr>
          <w:b/>
          <w:sz w:val="28"/>
          <w:szCs w:val="28"/>
        </w:rPr>
      </w:pPr>
      <w:r w:rsidRPr="00B555DE">
        <w:rPr>
          <w:b/>
          <w:sz w:val="28"/>
          <w:szCs w:val="28"/>
        </w:rPr>
        <w:t xml:space="preserve">Р І Ш Е Н </w:t>
      </w:r>
      <w:proofErr w:type="spellStart"/>
      <w:r w:rsidRPr="00B555DE">
        <w:rPr>
          <w:b/>
          <w:sz w:val="28"/>
          <w:szCs w:val="28"/>
        </w:rPr>
        <w:t>Н</w:t>
      </w:r>
      <w:proofErr w:type="spellEnd"/>
      <w:r w:rsidRPr="00B555DE">
        <w:rPr>
          <w:b/>
          <w:sz w:val="28"/>
          <w:szCs w:val="28"/>
        </w:rPr>
        <w:t xml:space="preserve"> Я</w:t>
      </w:r>
    </w:p>
    <w:p w:rsidR="00D421AE" w:rsidRPr="007B226B" w:rsidRDefault="00556E6D" w:rsidP="00556E6D">
      <w:pPr>
        <w:widowControl/>
        <w:tabs>
          <w:tab w:val="left" w:pos="8295"/>
        </w:tabs>
        <w:suppressAutoHyphens w:val="0"/>
        <w:spacing w:before="100" w:beforeAutospacing="1" w:after="100" w:afterAutospacing="1"/>
        <w:textAlignment w:val="bottom"/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</w:pPr>
      <w:r w:rsidRPr="007B226B"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 xml:space="preserve">від  </w:t>
      </w:r>
      <w:r w:rsidR="007B226B" w:rsidRPr="007B226B"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 xml:space="preserve">3 березня </w:t>
      </w:r>
      <w:r w:rsidR="00D421AE" w:rsidRPr="007B226B"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>2026</w:t>
      </w:r>
      <w:r w:rsidR="007B226B" w:rsidRPr="007B226B"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 xml:space="preserve"> р. </w:t>
      </w:r>
      <w:r w:rsidR="007B226B"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 xml:space="preserve">                                                                               </w:t>
      </w:r>
      <w:r w:rsidR="007B226B" w:rsidRPr="007B226B"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>№ 3091</w:t>
      </w:r>
      <w:r w:rsidRPr="007B226B"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ab/>
      </w:r>
    </w:p>
    <w:p w:rsidR="00D421AE" w:rsidRPr="00D421AE" w:rsidRDefault="00D421AE" w:rsidP="00D421AE">
      <w:pPr>
        <w:widowControl/>
        <w:suppressAutoHyphens w:val="0"/>
        <w:spacing w:before="100" w:beforeAutospacing="1" w:after="100" w:afterAutospacing="1"/>
        <w:textAlignment w:val="bottom"/>
        <w:outlineLvl w:val="2"/>
        <w:rPr>
          <w:rFonts w:eastAsia="Times New Roman" w:cs="Times New Roman"/>
          <w:b/>
          <w:bCs/>
          <w:color w:val="222222"/>
          <w:kern w:val="0"/>
          <w:sz w:val="28"/>
          <w:szCs w:val="28"/>
          <w:lang w:eastAsia="uk-UA" w:bidi="ar-SA"/>
        </w:rPr>
      </w:pPr>
      <w:r w:rsidRPr="00D421AE">
        <w:rPr>
          <w:rFonts w:eastAsia="Times New Roman" w:cs="Times New Roman"/>
          <w:b/>
          <w:bCs/>
          <w:color w:val="222222"/>
          <w:kern w:val="0"/>
          <w:sz w:val="28"/>
          <w:szCs w:val="28"/>
          <w:lang w:eastAsia="uk-UA" w:bidi="ar-SA"/>
        </w:rPr>
        <w:t>Про скасування рішення сільської ради</w:t>
      </w:r>
    </w:p>
    <w:p w:rsidR="00D421AE" w:rsidRPr="00D421AE" w:rsidRDefault="00D421AE" w:rsidP="00D421AE">
      <w:pPr>
        <w:widowControl/>
        <w:suppressAutoHyphens w:val="0"/>
        <w:spacing w:before="100" w:beforeAutospacing="1" w:after="100" w:afterAutospacing="1"/>
        <w:textAlignment w:val="bottom"/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</w:pPr>
      <w:r w:rsidRPr="00D421AE"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  <w:t xml:space="preserve">Відповідно до статті 26, частини п’ятої статті 51 Закону України «Про місцеве самоврядування в Україні», у зв’язку із припиненням обставин, що стали підставою для прийняття рішення сільської ради від 16.11.2023 № 1779 «Про покладення функцій секретаря виконавчого комітету на секретаря ради </w:t>
      </w:r>
      <w:proofErr w:type="spellStart"/>
      <w:r w:rsidRPr="00D421AE"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  <w:t>Шатохіну</w:t>
      </w:r>
      <w:proofErr w:type="spellEnd"/>
      <w:r w:rsidRPr="00D421AE"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  <w:t xml:space="preserve"> Аліну Петрівну», сільська рада В И Р І Ш И Л А:</w:t>
      </w:r>
    </w:p>
    <w:p w:rsidR="00556E6D" w:rsidRDefault="00D421AE" w:rsidP="00D421AE">
      <w:pPr>
        <w:widowControl/>
        <w:suppressAutoHyphens w:val="0"/>
        <w:spacing w:before="100" w:beforeAutospacing="1" w:after="100" w:afterAutospacing="1"/>
        <w:textAlignment w:val="bottom"/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</w:pPr>
      <w:r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  <w:t>1.</w:t>
      </w:r>
      <w:r w:rsidRPr="00D421AE"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  <w:t xml:space="preserve">Скасувати рішення Білківської сільської ради від 16 листопада 2023 року № 1779 «Про покладення функцій секретаря виконавчого комітету на секретаря ради </w:t>
      </w:r>
      <w:proofErr w:type="spellStart"/>
      <w:r w:rsidRPr="00D421AE"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  <w:t>Шатохіну</w:t>
      </w:r>
      <w:proofErr w:type="spellEnd"/>
      <w:r w:rsidRPr="00D421AE"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  <w:t xml:space="preserve"> Аліну Петрівну».</w:t>
      </w:r>
    </w:p>
    <w:p w:rsidR="00D421AE" w:rsidRPr="00D421AE" w:rsidRDefault="00556E6D" w:rsidP="00D421AE">
      <w:pPr>
        <w:widowControl/>
        <w:suppressAutoHyphens w:val="0"/>
        <w:spacing w:before="100" w:beforeAutospacing="1" w:after="100" w:afterAutospacing="1"/>
        <w:textAlignment w:val="bottom"/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</w:pPr>
      <w:r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  <w:t>2</w:t>
      </w:r>
      <w:r w:rsidR="00D421AE"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  <w:t>.</w:t>
      </w:r>
      <w:r w:rsidR="00D421AE" w:rsidRPr="00D421AE"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  <w:t>Контроль за виконанням цього рішення</w:t>
      </w:r>
      <w:r w:rsidR="00D421AE"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  <w:t xml:space="preserve"> покласти на постійну комісію </w:t>
      </w:r>
      <w:r w:rsidR="00D421AE" w:rsidRPr="00D421AE">
        <w:rPr>
          <w:rFonts w:cs="Times New Roman"/>
          <w:sz w:val="28"/>
          <w:szCs w:val="28"/>
          <w:bdr w:val="none" w:sz="0" w:space="0" w:color="auto" w:frame="1"/>
        </w:rPr>
        <w:t>з</w:t>
      </w:r>
      <w:r w:rsidR="00D421AE" w:rsidRPr="00D421AE">
        <w:rPr>
          <w:kern w:val="24"/>
          <w:sz w:val="28"/>
          <w:szCs w:val="28"/>
        </w:rPr>
        <w:t xml:space="preserve"> питань законності, охорони громадського порядку, захисту прав і законних інтересів громадян, регламенту та депутатської етики</w:t>
      </w:r>
      <w:r w:rsidR="00D421AE">
        <w:rPr>
          <w:kern w:val="24"/>
          <w:sz w:val="28"/>
          <w:szCs w:val="28"/>
        </w:rPr>
        <w:t xml:space="preserve"> (</w:t>
      </w:r>
      <w:proofErr w:type="spellStart"/>
      <w:r w:rsidR="00D421AE">
        <w:rPr>
          <w:kern w:val="24"/>
          <w:sz w:val="28"/>
          <w:szCs w:val="28"/>
        </w:rPr>
        <w:t>Попюрканич</w:t>
      </w:r>
      <w:proofErr w:type="spellEnd"/>
      <w:r w:rsidR="00D421AE">
        <w:rPr>
          <w:kern w:val="24"/>
          <w:sz w:val="28"/>
          <w:szCs w:val="28"/>
        </w:rPr>
        <w:t xml:space="preserve"> Б.Й.)</w:t>
      </w:r>
    </w:p>
    <w:p w:rsidR="00431A28" w:rsidRPr="00D421AE" w:rsidRDefault="00431A28" w:rsidP="00431A28">
      <w:pPr>
        <w:tabs>
          <w:tab w:val="left" w:pos="993"/>
        </w:tabs>
        <w:ind w:firstLine="709"/>
        <w:jc w:val="both"/>
        <w:rPr>
          <w:rFonts w:cs="Times New Roman"/>
          <w:kern w:val="24"/>
          <w:sz w:val="28"/>
          <w:szCs w:val="28"/>
        </w:rPr>
      </w:pPr>
    </w:p>
    <w:p w:rsidR="00431A28" w:rsidRDefault="00431A28" w:rsidP="00431A28">
      <w:pPr>
        <w:tabs>
          <w:tab w:val="left" w:pos="993"/>
        </w:tabs>
        <w:ind w:firstLine="709"/>
        <w:jc w:val="both"/>
        <w:rPr>
          <w:kern w:val="24"/>
        </w:rPr>
      </w:pPr>
    </w:p>
    <w:p w:rsidR="00431A28" w:rsidRPr="00BF06E5" w:rsidRDefault="00431A28" w:rsidP="00431A28">
      <w:pPr>
        <w:tabs>
          <w:tab w:val="left" w:pos="993"/>
        </w:tabs>
        <w:ind w:firstLine="709"/>
        <w:jc w:val="both"/>
        <w:rPr>
          <w:kern w:val="24"/>
          <w:sz w:val="28"/>
          <w:szCs w:val="28"/>
          <w:shd w:val="clear" w:color="auto" w:fill="CCC0AD"/>
        </w:rPr>
      </w:pPr>
      <w:r w:rsidRPr="00BF06E5">
        <w:rPr>
          <w:kern w:val="24"/>
          <w:sz w:val="28"/>
          <w:szCs w:val="28"/>
        </w:rPr>
        <w:t xml:space="preserve">  </w:t>
      </w:r>
    </w:p>
    <w:p w:rsidR="00431A28" w:rsidRPr="00637AFC" w:rsidRDefault="00431A28" w:rsidP="00431A28">
      <w:pPr>
        <w:widowControl/>
        <w:shd w:val="clear" w:color="auto" w:fill="FFFFFF"/>
        <w:suppressAutoHyphens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Білківський</w:t>
      </w:r>
      <w:proofErr w:type="spellEnd"/>
      <w:r>
        <w:rPr>
          <w:b/>
          <w:sz w:val="28"/>
          <w:szCs w:val="28"/>
        </w:rPr>
        <w:t xml:space="preserve"> 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</w:t>
      </w:r>
      <w:proofErr w:type="spellStart"/>
      <w:r>
        <w:rPr>
          <w:b/>
          <w:sz w:val="28"/>
          <w:szCs w:val="28"/>
        </w:rPr>
        <w:t>Зейкан</w:t>
      </w:r>
      <w:proofErr w:type="spellEnd"/>
      <w:r>
        <w:rPr>
          <w:b/>
          <w:sz w:val="28"/>
          <w:szCs w:val="28"/>
        </w:rPr>
        <w:t xml:space="preserve"> В.С.</w:t>
      </w:r>
    </w:p>
    <w:p w:rsidR="00431A28" w:rsidRDefault="00431A28" w:rsidP="00431A28">
      <w:pPr>
        <w:widowControl/>
        <w:shd w:val="clear" w:color="auto" w:fill="FFFFFF"/>
        <w:suppressAutoHyphens w:val="0"/>
        <w:rPr>
          <w:b/>
          <w:sz w:val="28"/>
          <w:szCs w:val="28"/>
        </w:rPr>
      </w:pPr>
    </w:p>
    <w:p w:rsidR="00757378" w:rsidRDefault="00757378"/>
    <w:sectPr w:rsidR="007573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6B" w:rsidRDefault="00E03A6B" w:rsidP="00556E6D">
      <w:r>
        <w:separator/>
      </w:r>
    </w:p>
  </w:endnote>
  <w:endnote w:type="continuationSeparator" w:id="0">
    <w:p w:rsidR="00E03A6B" w:rsidRDefault="00E03A6B" w:rsidP="0055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D6" w:rsidRDefault="00F737D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D6" w:rsidRDefault="00F737D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D6" w:rsidRDefault="00F737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6B" w:rsidRDefault="00E03A6B" w:rsidP="00556E6D">
      <w:r>
        <w:separator/>
      </w:r>
    </w:p>
  </w:footnote>
  <w:footnote w:type="continuationSeparator" w:id="0">
    <w:p w:rsidR="00E03A6B" w:rsidRDefault="00E03A6B" w:rsidP="00556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D6" w:rsidRDefault="00F737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6D" w:rsidRDefault="00556E6D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D6" w:rsidRDefault="00F737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373A"/>
    <w:multiLevelType w:val="hybridMultilevel"/>
    <w:tmpl w:val="0EE6DDD0"/>
    <w:lvl w:ilvl="0" w:tplc="16C250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423980"/>
    <w:multiLevelType w:val="multilevel"/>
    <w:tmpl w:val="5612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395C0F"/>
    <w:multiLevelType w:val="hybridMultilevel"/>
    <w:tmpl w:val="A2BC99A2"/>
    <w:lvl w:ilvl="0" w:tplc="0422000F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52"/>
    <w:rsid w:val="00431A28"/>
    <w:rsid w:val="00556E6D"/>
    <w:rsid w:val="0071697D"/>
    <w:rsid w:val="00757378"/>
    <w:rsid w:val="007B226B"/>
    <w:rsid w:val="00A50352"/>
    <w:rsid w:val="00C91746"/>
    <w:rsid w:val="00D421AE"/>
    <w:rsid w:val="00E03A6B"/>
    <w:rsid w:val="00F7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1930"/>
  <w15:chartTrackingRefBased/>
  <w15:docId w15:val="{6CED1ACE-7032-4E4E-89BB-E4C1A5E7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A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1A28"/>
    <w:pPr>
      <w:spacing w:after="120"/>
    </w:pPr>
  </w:style>
  <w:style w:type="character" w:customStyle="1" w:styleId="a4">
    <w:name w:val="Основной текст Знак"/>
    <w:basedOn w:val="a0"/>
    <w:link w:val="a3"/>
    <w:rsid w:val="00431A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431A28"/>
  </w:style>
  <w:style w:type="paragraph" w:customStyle="1" w:styleId="paragraph">
    <w:name w:val="paragraph"/>
    <w:basedOn w:val="a"/>
    <w:rsid w:val="00431A2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eop">
    <w:name w:val="eop"/>
    <w:basedOn w:val="a0"/>
    <w:rsid w:val="00431A28"/>
  </w:style>
  <w:style w:type="paragraph" w:styleId="a5">
    <w:name w:val="Balloon Text"/>
    <w:basedOn w:val="a"/>
    <w:link w:val="a6"/>
    <w:uiPriority w:val="99"/>
    <w:semiHidden/>
    <w:unhideWhenUsed/>
    <w:rsid w:val="00431A28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A2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556E6D"/>
    <w:pPr>
      <w:tabs>
        <w:tab w:val="center" w:pos="4819"/>
        <w:tab w:val="right" w:pos="9639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556E6D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556E6D"/>
    <w:pPr>
      <w:tabs>
        <w:tab w:val="center" w:pos="4819"/>
        <w:tab w:val="right" w:pos="9639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556E6D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1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420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15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20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7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16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38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337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73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188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999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81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338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90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79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229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846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295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9974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0422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16469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434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7795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9313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5837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1442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2026-02-16T11:59:00Z</cp:lastPrinted>
  <dcterms:created xsi:type="dcterms:W3CDTF">2026-02-11T09:02:00Z</dcterms:created>
  <dcterms:modified xsi:type="dcterms:W3CDTF">2026-06-22T09:07:00Z</dcterms:modified>
</cp:coreProperties>
</file>