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D1C3239" wp14:editId="2DBF7DD7">
            <wp:extent cx="457200" cy="621030"/>
            <wp:effectExtent l="0" t="0" r="0" b="0"/>
            <wp:docPr id="3" name="image1.png" descr="http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zakonst.rada.gov.ua/images/gerb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БІЛКІВСЬКА СІЛЬСЬКА РАДА</w:t>
      </w:r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ХУСТСЬКОГО РАЙОНУ ЗАКАРПАТСЬКОЇ ОБЛАСТІ</w:t>
      </w:r>
    </w:p>
    <w:p w:rsidR="00F31ACF" w:rsidRPr="008D14F2" w:rsidRDefault="008D14F2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14F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Сорок восьма </w:t>
      </w:r>
      <w:r w:rsidR="00F31ACF" w:rsidRPr="008D14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31ACF" w:rsidRPr="008D14F2">
        <w:rPr>
          <w:rFonts w:ascii="Times New Roman" w:eastAsia="Times New Roman" w:hAnsi="Times New Roman" w:cs="Times New Roman"/>
          <w:b/>
          <w:bCs/>
          <w:sz w:val="28"/>
          <w:szCs w:val="28"/>
        </w:rPr>
        <w:t>сесія</w:t>
      </w:r>
      <w:proofErr w:type="spellEnd"/>
      <w:r w:rsidR="00F31ACF" w:rsidRPr="008D14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восьмого </w:t>
      </w:r>
      <w:proofErr w:type="spellStart"/>
      <w:r w:rsidR="00F31ACF" w:rsidRPr="008D14F2">
        <w:rPr>
          <w:rFonts w:ascii="Times New Roman" w:eastAsia="Times New Roman" w:hAnsi="Times New Roman" w:cs="Times New Roman"/>
          <w:b/>
          <w:bCs/>
          <w:sz w:val="28"/>
          <w:szCs w:val="28"/>
        </w:rPr>
        <w:t>скликання</w:t>
      </w:r>
      <w:proofErr w:type="spellEnd"/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31ACF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РІШЕННЯ</w:t>
      </w:r>
    </w:p>
    <w:p w:rsidR="00F31ACF" w:rsidRDefault="00F31ACF" w:rsidP="00F31A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1ACF" w:rsidRPr="008D14F2" w:rsidRDefault="00F31ACF" w:rsidP="00F31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eading=h.juqsig3gnm6n" w:colFirst="0" w:colLast="0"/>
      <w:bookmarkEnd w:id="0"/>
      <w:proofErr w:type="spellStart"/>
      <w:r w:rsidRPr="008D14F2"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proofErr w:type="spellEnd"/>
      <w:r w:rsidRPr="008D14F2">
        <w:rPr>
          <w:rFonts w:ascii="Times New Roman" w:eastAsia="Times New Roman" w:hAnsi="Times New Roman" w:cs="Times New Roman"/>
          <w:b/>
          <w:sz w:val="28"/>
          <w:szCs w:val="28"/>
        </w:rPr>
        <w:t xml:space="preserve"> 23 лютого 2026 року                         </w:t>
      </w:r>
      <w:r w:rsidRPr="008D14F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8D14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bookmarkStart w:id="1" w:name="_GoBack"/>
      <w:bookmarkEnd w:id="1"/>
      <w:r w:rsidRPr="008D14F2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8D14F2" w:rsidRPr="008D14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3085</w:t>
      </w:r>
    </w:p>
    <w:p w:rsidR="0093141B" w:rsidRPr="00597ED7" w:rsidRDefault="0093141B" w:rsidP="00E0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55A4" w:rsidRPr="0015647C" w:rsidRDefault="00D055A4" w:rsidP="00E00196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156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Про надання згоди на організацію </w:t>
      </w:r>
    </w:p>
    <w:p w:rsidR="00D055A4" w:rsidRPr="0015647C" w:rsidRDefault="00D055A4" w:rsidP="00E00196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156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співробітництва територіальних громад</w:t>
      </w:r>
    </w:p>
    <w:p w:rsidR="00F31ACF" w:rsidRDefault="00D055A4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15647C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у сфері </w:t>
      </w:r>
      <w:r w:rsidR="00F31AC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соціального захисту населення,</w:t>
      </w:r>
    </w:p>
    <w:p w:rsidR="00BD659D" w:rsidRDefault="00F31ACF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що передбачає спільне фінансування (утримання)</w:t>
      </w:r>
    </w:p>
    <w:p w:rsidR="00F31ACF" w:rsidRDefault="00F31ACF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Центру соціальної підтримки дітей та</w:t>
      </w:r>
    </w:p>
    <w:p w:rsidR="00F31ACF" w:rsidRDefault="00F31ACF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сімей «Домашнє тепло»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Горінчівської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сільської ради</w:t>
      </w:r>
    </w:p>
    <w:p w:rsidR="00D055A4" w:rsidRPr="0015647C" w:rsidRDefault="00D055A4" w:rsidP="00E00196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602B64" w:rsidRPr="0015647C" w:rsidRDefault="00602B64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</w:pPr>
    </w:p>
    <w:p w:rsidR="0086430D" w:rsidRPr="004C1BB0" w:rsidRDefault="00E00196" w:rsidP="00E92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602B64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</w:t>
      </w:r>
      <w:r w:rsidR="00B20DFE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еруючись статтею 26</w:t>
      </w:r>
      <w:r w:rsidR="00602B64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Закону України «Про місцеве самоврядування в</w:t>
      </w:r>
      <w:r w:rsidR="0015647C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02B64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Україні», статтею 5 Закону України «Про співробітництво територіальних громад», </w:t>
      </w:r>
      <w:r w:rsidR="00D93A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статтею 93 Бюджетного кодексу України, розглянувши</w:t>
      </w:r>
      <w:r w:rsidR="009D49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C45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 w:rsidR="00FF0B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озпорядження </w:t>
      </w:r>
      <w:proofErr w:type="spellStart"/>
      <w:r w:rsidR="00FF0B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Білківського</w:t>
      </w:r>
      <w:proofErr w:type="spellEnd"/>
      <w:r w:rsidR="00FF0B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сільського голови від 02.01.2026 року </w:t>
      </w:r>
      <w:r w:rsidR="006C45E2" w:rsidRPr="006C45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№ 01 </w:t>
      </w:r>
      <w:r w:rsidR="00FF0B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«Про ініціювання співробітництва територіальних громад»</w:t>
      </w:r>
      <w:r w:rsidR="00113225" w:rsidRPr="000D5C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924F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для забезпечення </w:t>
      </w:r>
      <w:r w:rsidR="00924FAB">
        <w:rPr>
          <w:rFonts w:ascii="Times New Roman" w:hAnsi="Times New Roman" w:cs="Times New Roman"/>
          <w:sz w:val="28"/>
          <w:szCs w:val="28"/>
          <w:lang w:val="uk-UA"/>
        </w:rPr>
        <w:t>тимчасового притулку та соціального захисту дітей, соціальної адаптації та реінтеграції дітей у сім’ях, консультування та підтр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имку сімей у кризових ситуаціях, а також с</w:t>
      </w:r>
      <w:r w:rsidR="00924FAB">
        <w:rPr>
          <w:rFonts w:ascii="Times New Roman" w:hAnsi="Times New Roman" w:cs="Times New Roman"/>
          <w:sz w:val="28"/>
          <w:szCs w:val="28"/>
          <w:lang w:val="uk-UA"/>
        </w:rPr>
        <w:t xml:space="preserve">прияння влаштування дітей до сімейних форм 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 xml:space="preserve">виховання, </w:t>
      </w:r>
      <w:r w:rsidR="0086430D" w:rsidRPr="000D5C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сесія сільської ради</w:t>
      </w:r>
    </w:p>
    <w:p w:rsidR="00657DCB" w:rsidRPr="004C1BB0" w:rsidRDefault="00657DCB" w:rsidP="00E92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02B64" w:rsidRPr="004C1BB0" w:rsidRDefault="00B20DFE" w:rsidP="00E92B6F">
      <w:pPr>
        <w:spacing w:after="0" w:line="240" w:lineRule="auto"/>
        <w:ind w:right="-76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1B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ВИРІШИЛА:</w:t>
      </w:r>
    </w:p>
    <w:p w:rsidR="002249A1" w:rsidRPr="004C1BB0" w:rsidRDefault="00602B64" w:rsidP="006C4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="00D055A4" w:rsidRPr="004C1BB0">
        <w:rPr>
          <w:rFonts w:ascii="Times New Roman" w:hAnsi="Times New Roman" w:cs="Times New Roman"/>
          <w:sz w:val="28"/>
          <w:szCs w:val="28"/>
          <w:lang w:val="uk-UA"/>
        </w:rPr>
        <w:t>Надати згоду на організацію</w:t>
      </w:r>
      <w:r w:rsidR="00D900D7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співробітництва </w:t>
      </w:r>
      <w:r w:rsidR="002B42C8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Білківської територіальної громади через </w:t>
      </w:r>
      <w:proofErr w:type="spellStart"/>
      <w:r w:rsidR="002249A1" w:rsidRPr="004C1BB0">
        <w:rPr>
          <w:rFonts w:ascii="Times New Roman" w:hAnsi="Times New Roman" w:cs="Times New Roman"/>
          <w:sz w:val="28"/>
          <w:szCs w:val="28"/>
          <w:lang w:val="uk-UA"/>
        </w:rPr>
        <w:t>Білків</w:t>
      </w:r>
      <w:r w:rsidR="002B42C8" w:rsidRPr="004C1BB0">
        <w:rPr>
          <w:rFonts w:ascii="Times New Roman" w:hAnsi="Times New Roman" w:cs="Times New Roman"/>
          <w:sz w:val="28"/>
          <w:szCs w:val="28"/>
          <w:lang w:val="uk-UA"/>
        </w:rPr>
        <w:t>ську</w:t>
      </w:r>
      <w:proofErr w:type="spellEnd"/>
      <w:r w:rsidR="002249A1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сільськ</w:t>
      </w:r>
      <w:r w:rsidR="002B42C8" w:rsidRPr="004C1B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49A1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2B42C8" w:rsidRPr="004C1B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9D7">
        <w:rPr>
          <w:rFonts w:ascii="Times New Roman" w:hAnsi="Times New Roman" w:cs="Times New Roman"/>
          <w:sz w:val="28"/>
          <w:szCs w:val="28"/>
          <w:lang w:val="uk-UA"/>
        </w:rPr>
        <w:t xml:space="preserve"> Хустського району Закарпатської області</w:t>
      </w:r>
      <w:r w:rsidR="002B42C8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в особі сільського голови ЗЕЙКАНА Василя Семеновича</w:t>
      </w:r>
      <w:r w:rsidR="009D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A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924FAB">
        <w:rPr>
          <w:rFonts w:ascii="Times New Roman" w:hAnsi="Times New Roman" w:cs="Times New Roman"/>
          <w:sz w:val="28"/>
          <w:szCs w:val="28"/>
          <w:lang w:val="uk-UA"/>
        </w:rPr>
        <w:t>Горінчівської</w:t>
      </w:r>
      <w:proofErr w:type="spellEnd"/>
      <w:r w:rsidR="00924FA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через </w:t>
      </w:r>
      <w:proofErr w:type="spellStart"/>
      <w:r w:rsidR="00924FAB">
        <w:rPr>
          <w:rFonts w:ascii="Times New Roman" w:hAnsi="Times New Roman" w:cs="Times New Roman"/>
          <w:sz w:val="28"/>
          <w:szCs w:val="28"/>
          <w:lang w:val="uk-UA"/>
        </w:rPr>
        <w:t>Горінчівську</w:t>
      </w:r>
      <w:proofErr w:type="spellEnd"/>
      <w:r w:rsidR="00924FAB">
        <w:rPr>
          <w:rFonts w:ascii="Times New Roman" w:hAnsi="Times New Roman" w:cs="Times New Roman"/>
          <w:sz w:val="28"/>
          <w:szCs w:val="28"/>
          <w:lang w:val="uk-UA"/>
        </w:rPr>
        <w:t xml:space="preserve"> сільську раду в особі голови КАЛИНИЧА Михайла Михайловича </w:t>
      </w:r>
      <w:r w:rsidR="009D49D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24FAB" w:rsidRPr="00924FAB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="00924FA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населення, </w:t>
      </w:r>
      <w:r w:rsidR="00924FAB" w:rsidRPr="00924FAB">
        <w:rPr>
          <w:rFonts w:ascii="Times New Roman" w:hAnsi="Times New Roman" w:cs="Times New Roman"/>
          <w:sz w:val="28"/>
          <w:szCs w:val="28"/>
          <w:lang w:val="uk-UA"/>
        </w:rPr>
        <w:t>що передбачає с</w:t>
      </w:r>
      <w:r w:rsidR="00924FAB">
        <w:rPr>
          <w:rFonts w:ascii="Times New Roman" w:hAnsi="Times New Roman" w:cs="Times New Roman"/>
          <w:sz w:val="28"/>
          <w:szCs w:val="28"/>
          <w:lang w:val="uk-UA"/>
        </w:rPr>
        <w:t xml:space="preserve">пільне фінансування (утримання) </w:t>
      </w:r>
      <w:r w:rsidR="00924FAB" w:rsidRPr="00924FAB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924FAB">
        <w:rPr>
          <w:rFonts w:ascii="Times New Roman" w:hAnsi="Times New Roman" w:cs="Times New Roman"/>
          <w:sz w:val="28"/>
          <w:szCs w:val="28"/>
          <w:lang w:val="uk-UA"/>
        </w:rPr>
        <w:t xml:space="preserve">у соціальної підтримки дітей та </w:t>
      </w:r>
      <w:r w:rsidR="00924FAB" w:rsidRPr="00924FAB">
        <w:rPr>
          <w:rFonts w:ascii="Times New Roman" w:hAnsi="Times New Roman" w:cs="Times New Roman"/>
          <w:sz w:val="28"/>
          <w:szCs w:val="28"/>
          <w:lang w:val="uk-UA"/>
        </w:rPr>
        <w:t xml:space="preserve">сімей «Домашнє тепло» </w:t>
      </w:r>
      <w:proofErr w:type="spellStart"/>
      <w:r w:rsidR="00924FAB" w:rsidRPr="00924FAB">
        <w:rPr>
          <w:rFonts w:ascii="Times New Roman" w:hAnsi="Times New Roman" w:cs="Times New Roman"/>
          <w:sz w:val="28"/>
          <w:szCs w:val="28"/>
          <w:lang w:val="uk-UA"/>
        </w:rPr>
        <w:t>Горінчівської</w:t>
      </w:r>
      <w:proofErr w:type="spellEnd"/>
      <w:r w:rsidR="00924FAB" w:rsidRPr="00924FA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2249A1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C1BB0" w:rsidRDefault="00E07E60" w:rsidP="006C4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B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00196" w:rsidRPr="004C1B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00D7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225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="00DF7877" w:rsidRPr="004C1BB0">
        <w:rPr>
          <w:rFonts w:ascii="Times New Roman" w:hAnsi="Times New Roman" w:cs="Times New Roman"/>
          <w:sz w:val="28"/>
          <w:szCs w:val="28"/>
          <w:lang w:val="uk-UA"/>
        </w:rPr>
        <w:t>Білківсько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DF7877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сільсь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кого</w:t>
      </w:r>
      <w:r w:rsidR="00DF7877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F7877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ЗЕЙКАН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А Василя Семеновича</w:t>
      </w:r>
      <w:r w:rsidR="00DF7877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надалі від імені Білківської</w:t>
      </w:r>
      <w:r w:rsidR="00DF7877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5F248E">
        <w:rPr>
          <w:rFonts w:ascii="Times New Roman" w:hAnsi="Times New Roman" w:cs="Times New Roman"/>
          <w:sz w:val="28"/>
          <w:szCs w:val="28"/>
          <w:lang w:val="uk-UA"/>
        </w:rPr>
        <w:t>, надати</w:t>
      </w:r>
      <w:r w:rsidR="00EF1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225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пропозицію про початок переговорів з питань, зазначених у пункті 1 цього рішення, </w:t>
      </w:r>
      <w:r w:rsidR="002249A1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7877">
        <w:rPr>
          <w:rFonts w:ascii="Times New Roman" w:hAnsi="Times New Roman" w:cs="Times New Roman"/>
          <w:sz w:val="28"/>
          <w:szCs w:val="28"/>
          <w:lang w:val="uk-UA"/>
        </w:rPr>
        <w:t>Горінчівському</w:t>
      </w:r>
      <w:proofErr w:type="spellEnd"/>
      <w:r w:rsidR="00DF7877">
        <w:rPr>
          <w:rFonts w:ascii="Times New Roman" w:hAnsi="Times New Roman" w:cs="Times New Roman"/>
          <w:sz w:val="28"/>
          <w:szCs w:val="28"/>
          <w:lang w:val="uk-UA"/>
        </w:rPr>
        <w:t xml:space="preserve"> сільському голові </w:t>
      </w:r>
      <w:r w:rsidR="00DF7877" w:rsidRPr="00DF7877">
        <w:rPr>
          <w:rFonts w:ascii="Times New Roman" w:hAnsi="Times New Roman" w:cs="Times New Roman"/>
          <w:sz w:val="28"/>
          <w:szCs w:val="28"/>
          <w:lang w:val="uk-UA"/>
        </w:rPr>
        <w:t>КАЛИНИЧ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У Михайлу</w:t>
      </w:r>
      <w:r w:rsidR="00DF7877" w:rsidRPr="00DF7877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13225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1758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113225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о представляє </w:t>
      </w:r>
      <w:proofErr w:type="spellStart"/>
      <w:r w:rsidR="00DF7877" w:rsidRPr="00DF7877">
        <w:rPr>
          <w:rFonts w:ascii="Times New Roman" w:hAnsi="Times New Roman" w:cs="Times New Roman"/>
          <w:sz w:val="28"/>
          <w:szCs w:val="28"/>
          <w:lang w:val="uk-UA"/>
        </w:rPr>
        <w:t>Горінчівськ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DF7877" w:rsidRPr="00DF7877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F7877" w:rsidRPr="00DF7877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F4D99" w:rsidRPr="00DF7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D9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4C1BB0">
        <w:rPr>
          <w:rFonts w:ascii="Times New Roman" w:hAnsi="Times New Roman" w:cs="Times New Roman"/>
          <w:sz w:val="28"/>
          <w:szCs w:val="28"/>
          <w:lang w:val="uk-UA"/>
        </w:rPr>
        <w:t>забезпечити утворення комісії</w:t>
      </w:r>
      <w:r w:rsidR="002249A1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 для підготовки проєкту договору про співробітництво територіальн</w:t>
      </w:r>
      <w:r w:rsidRPr="004C1BB0">
        <w:rPr>
          <w:rFonts w:ascii="Times New Roman" w:hAnsi="Times New Roman" w:cs="Times New Roman"/>
          <w:sz w:val="28"/>
          <w:szCs w:val="28"/>
          <w:lang w:val="uk-UA"/>
        </w:rPr>
        <w:t>их громад</w:t>
      </w:r>
      <w:r w:rsidR="002249A1" w:rsidRPr="004C1B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92B6F" w:rsidRPr="005F248E" w:rsidRDefault="00E92B6F" w:rsidP="006C4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2B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3. </w:t>
      </w:r>
      <w:r w:rsidRPr="005F248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Контроль за виконанням рішення покласти на </w:t>
      </w:r>
      <w:r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постійну</w:t>
      </w:r>
      <w:r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uk-UA"/>
        </w:rPr>
        <w:t xml:space="preserve"> </w:t>
      </w:r>
      <w:r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депутатську комісію сільської ради з питань, </w:t>
      </w:r>
      <w:r w:rsidR="005F248E"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освіти, охорони здоров’я, соціального захисту, </w:t>
      </w:r>
      <w:r w:rsidR="005F248E"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культури, туризму, фізкультури, молоді та спорту</w:t>
      </w:r>
      <w:r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(голова комісії </w:t>
      </w:r>
      <w:r w:rsid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Мельник М</w:t>
      </w:r>
      <w:r w:rsidR="006C45E2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</w:t>
      </w:r>
      <w:r w:rsidR="006C45E2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shd w:val="clear" w:color="auto" w:fill="FFFFFF"/>
          <w:lang w:val="uk-UA"/>
        </w:rPr>
        <w:t xml:space="preserve"> та</w:t>
      </w:r>
      <w:r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комісію з питань </w:t>
      </w:r>
      <w:r w:rsidR="005F248E"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бюджету, фінансів, планування соціально-економічного розвитку, інвестицій та міжнародного співробітництва</w:t>
      </w:r>
      <w:r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(голова комісії </w:t>
      </w:r>
      <w:proofErr w:type="spellStart"/>
      <w:r w:rsidR="005F248E"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Горзов</w:t>
      </w:r>
      <w:proofErr w:type="spellEnd"/>
      <w:r w:rsidR="005F248E"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</w:t>
      </w:r>
      <w:r w:rsidR="006C45E2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5F248E"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Ж</w:t>
      </w:r>
      <w:r w:rsidR="006C45E2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Pr="005F248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</w:rPr>
        <w:t>).</w:t>
      </w:r>
    </w:p>
    <w:p w:rsidR="00E92B6F" w:rsidRDefault="00E92B6F" w:rsidP="00E92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248E" w:rsidRDefault="005F248E" w:rsidP="00E92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248E" w:rsidRPr="00E92B6F" w:rsidRDefault="005F248E" w:rsidP="00E92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2B6F" w:rsidRPr="00E92B6F" w:rsidRDefault="00E92B6F" w:rsidP="00E92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B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Сільський голова                                   </w:t>
      </w:r>
      <w:r w:rsidR="006C45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C45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92B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  <w:r w:rsidR="005F24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ЗЕЙКАН</w:t>
      </w:r>
    </w:p>
    <w:p w:rsidR="005A46A1" w:rsidRDefault="005A46A1" w:rsidP="00E92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46A1" w:rsidRDefault="005A46A1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46A1" w:rsidRDefault="005A46A1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46A1" w:rsidRDefault="005A46A1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7DCB" w:rsidRDefault="00657DCB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7DCB" w:rsidRDefault="00657DCB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7DCB" w:rsidRDefault="00657DCB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C1BB0" w:rsidRDefault="004C1BB0" w:rsidP="00CA75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1BB0" w:rsidRDefault="004C1BB0" w:rsidP="009C5F19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4C1BB0" w:rsidSect="00F31ACF"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5A44"/>
    <w:multiLevelType w:val="hybridMultilevel"/>
    <w:tmpl w:val="0C0688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35465"/>
    <w:multiLevelType w:val="hybridMultilevel"/>
    <w:tmpl w:val="FC1A375C"/>
    <w:lvl w:ilvl="0" w:tplc="B3F43336">
      <w:start w:val="1"/>
      <w:numFmt w:val="decimal"/>
      <w:lvlText w:val="%1."/>
      <w:lvlJc w:val="left"/>
      <w:pPr>
        <w:ind w:left="164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31264593"/>
    <w:multiLevelType w:val="multilevel"/>
    <w:tmpl w:val="CF7EA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329A3"/>
    <w:multiLevelType w:val="multilevel"/>
    <w:tmpl w:val="3D04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C5C55"/>
    <w:multiLevelType w:val="hybridMultilevel"/>
    <w:tmpl w:val="E9BA027C"/>
    <w:lvl w:ilvl="0" w:tplc="64EA02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EC5B36"/>
    <w:multiLevelType w:val="multilevel"/>
    <w:tmpl w:val="BEE0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62"/>
    <w:rsid w:val="00004CE0"/>
    <w:rsid w:val="0001232C"/>
    <w:rsid w:val="00077416"/>
    <w:rsid w:val="00092F32"/>
    <w:rsid w:val="000A0830"/>
    <w:rsid w:val="000B1E6A"/>
    <w:rsid w:val="000D5C89"/>
    <w:rsid w:val="00113225"/>
    <w:rsid w:val="0015647C"/>
    <w:rsid w:val="00157753"/>
    <w:rsid w:val="00160957"/>
    <w:rsid w:val="00166D6F"/>
    <w:rsid w:val="00174495"/>
    <w:rsid w:val="0019705B"/>
    <w:rsid w:val="001E2CAA"/>
    <w:rsid w:val="001F48E9"/>
    <w:rsid w:val="002249A1"/>
    <w:rsid w:val="002717CC"/>
    <w:rsid w:val="002B42C8"/>
    <w:rsid w:val="003357D9"/>
    <w:rsid w:val="0033690D"/>
    <w:rsid w:val="00336E65"/>
    <w:rsid w:val="00342B35"/>
    <w:rsid w:val="003B7537"/>
    <w:rsid w:val="003C3489"/>
    <w:rsid w:val="003F6AC5"/>
    <w:rsid w:val="00465AFD"/>
    <w:rsid w:val="004B1921"/>
    <w:rsid w:val="004C1BB0"/>
    <w:rsid w:val="0053425E"/>
    <w:rsid w:val="00540D0E"/>
    <w:rsid w:val="005651F9"/>
    <w:rsid w:val="00591581"/>
    <w:rsid w:val="00593F96"/>
    <w:rsid w:val="00597ED7"/>
    <w:rsid w:val="005A46A1"/>
    <w:rsid w:val="005C6B1E"/>
    <w:rsid w:val="005F248E"/>
    <w:rsid w:val="00602B64"/>
    <w:rsid w:val="006442B7"/>
    <w:rsid w:val="00657DCB"/>
    <w:rsid w:val="006C01E6"/>
    <w:rsid w:val="006C45E2"/>
    <w:rsid w:val="006E2156"/>
    <w:rsid w:val="006E3ECF"/>
    <w:rsid w:val="006E4789"/>
    <w:rsid w:val="006E4AD3"/>
    <w:rsid w:val="00725544"/>
    <w:rsid w:val="0072774E"/>
    <w:rsid w:val="00741E7A"/>
    <w:rsid w:val="007725C6"/>
    <w:rsid w:val="007835EF"/>
    <w:rsid w:val="00787B3F"/>
    <w:rsid w:val="007D0B5E"/>
    <w:rsid w:val="007E4A2A"/>
    <w:rsid w:val="007F03E4"/>
    <w:rsid w:val="007F641C"/>
    <w:rsid w:val="00842E12"/>
    <w:rsid w:val="00857738"/>
    <w:rsid w:val="0086430D"/>
    <w:rsid w:val="008A300F"/>
    <w:rsid w:val="008A5BFA"/>
    <w:rsid w:val="008D04AA"/>
    <w:rsid w:val="008D14F2"/>
    <w:rsid w:val="00924FAB"/>
    <w:rsid w:val="0093141B"/>
    <w:rsid w:val="00936261"/>
    <w:rsid w:val="00966A62"/>
    <w:rsid w:val="009C5F19"/>
    <w:rsid w:val="009C6CDF"/>
    <w:rsid w:val="009D1F7E"/>
    <w:rsid w:val="009D49D7"/>
    <w:rsid w:val="009E66C0"/>
    <w:rsid w:val="00A23CB8"/>
    <w:rsid w:val="00A37E16"/>
    <w:rsid w:val="00AD1A48"/>
    <w:rsid w:val="00B2052D"/>
    <w:rsid w:val="00B20DFE"/>
    <w:rsid w:val="00B32B68"/>
    <w:rsid w:val="00B32B85"/>
    <w:rsid w:val="00B418AC"/>
    <w:rsid w:val="00B42044"/>
    <w:rsid w:val="00B42529"/>
    <w:rsid w:val="00B547C9"/>
    <w:rsid w:val="00B60F29"/>
    <w:rsid w:val="00B710BD"/>
    <w:rsid w:val="00BD659D"/>
    <w:rsid w:val="00C135CA"/>
    <w:rsid w:val="00C6237D"/>
    <w:rsid w:val="00C77479"/>
    <w:rsid w:val="00CA752D"/>
    <w:rsid w:val="00CC6D30"/>
    <w:rsid w:val="00CD546E"/>
    <w:rsid w:val="00CE1C8F"/>
    <w:rsid w:val="00CF2FCA"/>
    <w:rsid w:val="00D055A4"/>
    <w:rsid w:val="00D81DF1"/>
    <w:rsid w:val="00D900D7"/>
    <w:rsid w:val="00D93AC1"/>
    <w:rsid w:val="00DF4D99"/>
    <w:rsid w:val="00DF7877"/>
    <w:rsid w:val="00E00196"/>
    <w:rsid w:val="00E07E60"/>
    <w:rsid w:val="00E221C5"/>
    <w:rsid w:val="00E33F3D"/>
    <w:rsid w:val="00E92B6F"/>
    <w:rsid w:val="00EC224B"/>
    <w:rsid w:val="00EC24F3"/>
    <w:rsid w:val="00EE069C"/>
    <w:rsid w:val="00EE0E5E"/>
    <w:rsid w:val="00EF1758"/>
    <w:rsid w:val="00F31ACF"/>
    <w:rsid w:val="00F52D10"/>
    <w:rsid w:val="00F72549"/>
    <w:rsid w:val="00F86718"/>
    <w:rsid w:val="00FB3A0E"/>
    <w:rsid w:val="00FE6201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EC2A"/>
  <w15:docId w15:val="{254128EE-2603-48ED-99F6-C4BD0382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123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01232C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TrebuchetMS13pt">
    <w:name w:val="Основной текст + Trebuchet MS;13 pt"/>
    <w:basedOn w:val="a3"/>
    <w:rsid w:val="0001232C"/>
    <w:rPr>
      <w:rFonts w:ascii="Trebuchet MS" w:eastAsia="Trebuchet MS" w:hAnsi="Trebuchet MS" w:cs="Trebuchet MS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LucidaSansUnicode11pt">
    <w:name w:val="Основной текст + Lucida Sans Unicode;11 pt"/>
    <w:basedOn w:val="a3"/>
    <w:rsid w:val="0001232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Verdana12pt">
    <w:name w:val="Основной текст + Verdana;12 pt"/>
    <w:basedOn w:val="a3"/>
    <w:rsid w:val="0001232C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3"/>
    <w:rsid w:val="0001232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A37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table" w:styleId="a4">
    <w:name w:val="Table Grid"/>
    <w:basedOn w:val="a1"/>
    <w:uiPriority w:val="39"/>
    <w:rsid w:val="00A3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андарт"/>
    <w:rsid w:val="00C6237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6237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B64"/>
    <w:rPr>
      <w:b/>
      <w:bCs/>
    </w:rPr>
  </w:style>
  <w:style w:type="paragraph" w:styleId="a9">
    <w:name w:val="No Spacing"/>
    <w:uiPriority w:val="1"/>
    <w:qFormat/>
    <w:rsid w:val="00D055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5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0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5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6E09-250C-4F8D-B084-D4096BC8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Весна</dc:creator>
  <cp:lastModifiedBy>pc</cp:lastModifiedBy>
  <cp:revision>2</cp:revision>
  <cp:lastPrinted>2026-02-18T12:46:00Z</cp:lastPrinted>
  <dcterms:created xsi:type="dcterms:W3CDTF">2026-02-25T07:38:00Z</dcterms:created>
  <dcterms:modified xsi:type="dcterms:W3CDTF">2026-02-25T07:38:00Z</dcterms:modified>
</cp:coreProperties>
</file>