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DE3" w:rsidRPr="00EB4797" w:rsidRDefault="00F14DE3" w:rsidP="00F14DE3">
      <w:pPr>
        <w:spacing w:line="240" w:lineRule="auto"/>
        <w:ind w:left="4956" w:firstLine="6"/>
        <w:jc w:val="both"/>
        <w:rPr>
          <w:rFonts w:ascii="Times New Roman" w:hAnsi="Times New Roman" w:cs="Times New Roman"/>
          <w:sz w:val="28"/>
          <w:szCs w:val="28"/>
          <w:lang w:val="uk-UA"/>
        </w:rPr>
      </w:pPr>
      <w:bookmarkStart w:id="0" w:name="_GoBack"/>
      <w:bookmarkEnd w:id="0"/>
      <w:r w:rsidRPr="00EB4797">
        <w:rPr>
          <w:rFonts w:ascii="Times New Roman" w:hAnsi="Times New Roman" w:cs="Times New Roman"/>
          <w:sz w:val="28"/>
          <w:szCs w:val="28"/>
          <w:lang w:val="uk-UA"/>
        </w:rPr>
        <w:t>ЗАТВЕРДЖЕНО</w:t>
      </w:r>
    </w:p>
    <w:p w:rsidR="00F14DE3" w:rsidRPr="00EB4797" w:rsidRDefault="00F14DE3" w:rsidP="00F14DE3">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EB4797">
        <w:rPr>
          <w:rFonts w:ascii="Times New Roman" w:hAnsi="Times New Roman" w:cs="Times New Roman"/>
          <w:sz w:val="28"/>
          <w:szCs w:val="28"/>
          <w:lang w:val="uk-UA"/>
        </w:rPr>
        <w:t xml:space="preserve"> з питань архітектури та державного  архітектурно-будівельного контролю</w:t>
      </w:r>
    </w:p>
    <w:p w:rsidR="00F14DE3" w:rsidRPr="00EB4797" w:rsidRDefault="00F14DE3" w:rsidP="00F14DE3">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від __.__.2026</w:t>
      </w:r>
      <w:r>
        <w:rPr>
          <w:rFonts w:ascii="Times New Roman" w:hAnsi="Times New Roman" w:cs="Times New Roman"/>
          <w:sz w:val="28"/>
          <w:szCs w:val="28"/>
          <w:lang w:val="uk-UA"/>
        </w:rPr>
        <w:t xml:space="preserve"> № _____</w:t>
      </w:r>
    </w:p>
    <w:p w:rsidR="00540581" w:rsidRPr="00540581" w:rsidRDefault="00540581" w:rsidP="00540581">
      <w:pPr>
        <w:spacing w:before="240" w:after="0" w:line="240" w:lineRule="auto"/>
        <w:jc w:val="center"/>
        <w:rPr>
          <w:rFonts w:ascii="Times New Roman" w:hAnsi="Times New Roman" w:cs="Times New Roman"/>
          <w:b/>
          <w:sz w:val="16"/>
          <w:szCs w:val="16"/>
          <w:lang w:val="uk-UA"/>
        </w:rPr>
      </w:pPr>
    </w:p>
    <w:p w:rsidR="00602497" w:rsidRDefault="00602497" w:rsidP="0054058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АНАЛІТИЧНИЙ ЗВІТ</w:t>
      </w:r>
    </w:p>
    <w:p w:rsidR="00602497" w:rsidRDefault="00F14DE3" w:rsidP="0054058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2025</w:t>
      </w:r>
      <w:r w:rsidR="00602497">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w:t>
      </w:r>
      <w:proofErr w:type="spellStart"/>
      <w:r w:rsidR="00602497">
        <w:rPr>
          <w:rFonts w:ascii="Times New Roman" w:hAnsi="Times New Roman" w:cs="Times New Roman"/>
          <w:b/>
          <w:sz w:val="28"/>
          <w:szCs w:val="28"/>
          <w:lang w:val="uk-UA"/>
        </w:rPr>
        <w:t>Луково</w:t>
      </w:r>
      <w:proofErr w:type="spellEnd"/>
      <w:r w:rsidR="00602497">
        <w:rPr>
          <w:rFonts w:ascii="Times New Roman" w:hAnsi="Times New Roman" w:cs="Times New Roman"/>
          <w:b/>
          <w:sz w:val="28"/>
          <w:szCs w:val="28"/>
          <w:lang w:val="uk-UA"/>
        </w:rPr>
        <w:t>*</w:t>
      </w:r>
    </w:p>
    <w:p w:rsidR="00602497" w:rsidRDefault="00602497" w:rsidP="00F14DE3">
      <w:pPr>
        <w:spacing w:before="240"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602497" w:rsidRDefault="00602497" w:rsidP="00F14DE3">
      <w:pPr>
        <w:spacing w:before="240" w:after="0" w:line="240" w:lineRule="auto"/>
        <w:rPr>
          <w:rFonts w:ascii="Times New Roman" w:hAnsi="Times New Roman" w:cs="Times New Roman"/>
          <w:b/>
          <w:sz w:val="28"/>
          <w:szCs w:val="28"/>
          <w:lang w:val="uk-UA"/>
        </w:rPr>
      </w:pPr>
    </w:p>
    <w:p w:rsidR="00602497" w:rsidRPr="00D11E2F" w:rsidRDefault="00602497" w:rsidP="00602497">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602497" w:rsidRDefault="00602497" w:rsidP="00602497">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602497" w:rsidRDefault="00602497" w:rsidP="00602497">
      <w:pPr>
        <w:pStyle w:val="a3"/>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Основне креслення генерального плану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виконано з використанням топографічного знімання у масштабі м 1:2000 у 1977 році Закарпатською експедицією «</w:t>
      </w:r>
      <w:proofErr w:type="spellStart"/>
      <w:r>
        <w:rPr>
          <w:rFonts w:ascii="Times New Roman" w:hAnsi="Times New Roman" w:cs="Times New Roman"/>
          <w:sz w:val="28"/>
          <w:szCs w:val="28"/>
          <w:lang w:val="uk-UA"/>
        </w:rPr>
        <w:t>Укргієнтіз</w:t>
      </w:r>
      <w:proofErr w:type="spellEnd"/>
      <w:r>
        <w:rPr>
          <w:rFonts w:ascii="Times New Roman" w:hAnsi="Times New Roman" w:cs="Times New Roman"/>
          <w:sz w:val="28"/>
          <w:szCs w:val="28"/>
          <w:lang w:val="uk-UA"/>
        </w:rPr>
        <w:t>»</w:t>
      </w:r>
      <w:r w:rsidR="00F14DE3">
        <w:rPr>
          <w:rFonts w:ascii="Times New Roman" w:hAnsi="Times New Roman" w:cs="Times New Roman"/>
          <w:sz w:val="28"/>
          <w:szCs w:val="28"/>
          <w:lang w:val="uk-UA"/>
        </w:rPr>
        <w:t>, м. Ужгород</w:t>
      </w:r>
      <w:r>
        <w:rPr>
          <w:rFonts w:ascii="Times New Roman" w:hAnsi="Times New Roman" w:cs="Times New Roman"/>
          <w:sz w:val="28"/>
          <w:szCs w:val="28"/>
          <w:lang w:val="uk-UA"/>
        </w:rPr>
        <w:t xml:space="preserve">. Матеріали виконані на паперовій основі. Для виконання генерального плану використані топографічні матеріали проекту районного планування </w:t>
      </w:r>
      <w:proofErr w:type="spellStart"/>
      <w:r>
        <w:rPr>
          <w:rFonts w:ascii="Times New Roman" w:hAnsi="Times New Roman" w:cs="Times New Roman"/>
          <w:sz w:val="28"/>
          <w:szCs w:val="28"/>
          <w:lang w:val="uk-UA"/>
        </w:rPr>
        <w:t>Іршавського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районуу</w:t>
      </w:r>
      <w:proofErr w:type="spellEnd"/>
      <w:r>
        <w:rPr>
          <w:rFonts w:ascii="Times New Roman" w:hAnsi="Times New Roman" w:cs="Times New Roman"/>
          <w:sz w:val="28"/>
          <w:szCs w:val="28"/>
          <w:lang w:val="uk-UA"/>
        </w:rPr>
        <w:t xml:space="preserve"> масштабі 1:25000. </w:t>
      </w:r>
      <w:proofErr w:type="spellStart"/>
      <w:r>
        <w:rPr>
          <w:rFonts w:ascii="Times New Roman" w:hAnsi="Times New Roman" w:cs="Times New Roman"/>
          <w:sz w:val="28"/>
          <w:szCs w:val="28"/>
          <w:lang w:val="uk-UA"/>
        </w:rPr>
        <w:t>Зазначенний</w:t>
      </w:r>
      <w:proofErr w:type="spellEnd"/>
      <w:r>
        <w:rPr>
          <w:rFonts w:ascii="Times New Roman" w:hAnsi="Times New Roman" w:cs="Times New Roman"/>
          <w:sz w:val="28"/>
          <w:szCs w:val="28"/>
          <w:lang w:val="uk-UA"/>
        </w:rPr>
        <w:t xml:space="preserve"> проект виконано ДПІ «</w:t>
      </w:r>
      <w:proofErr w:type="spellStart"/>
      <w:r>
        <w:rPr>
          <w:rFonts w:ascii="Times New Roman" w:hAnsi="Times New Roman" w:cs="Times New Roman"/>
          <w:sz w:val="28"/>
          <w:szCs w:val="28"/>
          <w:lang w:val="uk-UA"/>
        </w:rPr>
        <w:t>Укрземпроект</w:t>
      </w:r>
      <w:proofErr w:type="spellEnd"/>
      <w:r>
        <w:rPr>
          <w:rFonts w:ascii="Times New Roman" w:hAnsi="Times New Roman" w:cs="Times New Roman"/>
          <w:sz w:val="28"/>
          <w:szCs w:val="28"/>
          <w:lang w:val="uk-UA"/>
        </w:rPr>
        <w:t xml:space="preserve">», м. Київ у 1977 </w:t>
      </w:r>
      <w:proofErr w:type="spellStart"/>
      <w:r>
        <w:rPr>
          <w:rFonts w:ascii="Times New Roman" w:hAnsi="Times New Roman" w:cs="Times New Roman"/>
          <w:sz w:val="28"/>
          <w:szCs w:val="28"/>
          <w:lang w:val="uk-UA"/>
        </w:rPr>
        <w:t>рооці</w:t>
      </w:r>
      <w:proofErr w:type="spellEnd"/>
      <w:r>
        <w:rPr>
          <w:rFonts w:ascii="Times New Roman" w:hAnsi="Times New Roman" w:cs="Times New Roman"/>
          <w:sz w:val="28"/>
          <w:szCs w:val="28"/>
          <w:lang w:val="uk-UA"/>
        </w:rPr>
        <w:t xml:space="preserve">. Згадані топографічні матеріали виконані у паперовому варіанті у відповідних масштабах. </w:t>
      </w:r>
    </w:p>
    <w:p w:rsidR="00602497" w:rsidRDefault="00602497" w:rsidP="00602497">
      <w:pPr>
        <w:pStyle w:val="a3"/>
        <w:ind w:left="0" w:firstLine="709"/>
        <w:jc w:val="both"/>
        <w:rPr>
          <w:rFonts w:ascii="Times New Roman" w:hAnsi="Times New Roman" w:cs="Times New Roman"/>
          <w:sz w:val="28"/>
          <w:szCs w:val="28"/>
          <w:lang w:val="uk-UA"/>
        </w:rPr>
      </w:pPr>
    </w:p>
    <w:p w:rsidR="00602497" w:rsidRDefault="00602497" w:rsidP="00602497">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540581" w:rsidRDefault="00602497" w:rsidP="00540581">
      <w:pPr>
        <w:spacing w:line="240" w:lineRule="auto"/>
        <w:ind w:firstLine="708"/>
        <w:rPr>
          <w:rFonts w:ascii="Times New Roman" w:hAnsi="Times New Roman" w:cs="Times New Roman"/>
          <w:sz w:val="28"/>
          <w:szCs w:val="28"/>
          <w:lang w:val="uk-UA"/>
        </w:rPr>
      </w:pP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r w:rsidR="00540581">
        <w:rPr>
          <w:rFonts w:ascii="Times New Roman" w:hAnsi="Times New Roman" w:cs="Times New Roman"/>
          <w:sz w:val="28"/>
          <w:szCs w:val="28"/>
          <w:lang w:val="uk-UA"/>
        </w:rPr>
        <w:t xml:space="preserve">     </w:t>
      </w:r>
    </w:p>
    <w:p w:rsidR="00F14DE3" w:rsidRDefault="00F14DE3" w:rsidP="00F14DE3">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602497" w:rsidRDefault="00602497" w:rsidP="00F14DE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Моніторингові спостереження за станом довкілля, зокрема забруднення якості атмосферного повітря, водних ресурсів, ґрунту на території у межах населеного пункту окремо не проводилися. Джерела забруднення, які б створювали небезпеку для довкілля, відсутні. </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0,6 га сільськогосподарських угідь.</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Ліси, які включені згідно до генерального плану до меж населеного пункту, обслуговує </w:t>
      </w:r>
      <w:proofErr w:type="spellStart"/>
      <w:r w:rsidR="00F14DE3">
        <w:rPr>
          <w:rFonts w:ascii="Times New Roman" w:hAnsi="Times New Roman" w:cs="Times New Roman"/>
          <w:sz w:val="28"/>
          <w:szCs w:val="28"/>
          <w:lang w:val="uk-UA"/>
        </w:rPr>
        <w:t>Білківське</w:t>
      </w:r>
      <w:proofErr w:type="spellEnd"/>
      <w:r w:rsidR="00F14DE3">
        <w:rPr>
          <w:rFonts w:ascii="Times New Roman" w:hAnsi="Times New Roman" w:cs="Times New Roman"/>
          <w:sz w:val="28"/>
          <w:szCs w:val="28"/>
          <w:lang w:val="uk-UA"/>
        </w:rPr>
        <w:t xml:space="preserve"> лісництво філії «</w:t>
      </w:r>
      <w:proofErr w:type="spellStart"/>
      <w:r w:rsidR="00F14DE3">
        <w:rPr>
          <w:rFonts w:ascii="Times New Roman" w:hAnsi="Times New Roman" w:cs="Times New Roman"/>
          <w:sz w:val="28"/>
          <w:szCs w:val="28"/>
          <w:lang w:val="uk-UA"/>
        </w:rPr>
        <w:t>Д</w:t>
      </w:r>
      <w:r w:rsidR="00F14DE3" w:rsidRPr="00D577BA">
        <w:rPr>
          <w:rFonts w:ascii="Times New Roman" w:hAnsi="Times New Roman" w:cs="Times New Roman"/>
          <w:sz w:val="28"/>
          <w:szCs w:val="28"/>
          <w:lang w:val="uk-UA"/>
        </w:rPr>
        <w:t>овжанське</w:t>
      </w:r>
      <w:proofErr w:type="spellEnd"/>
      <w:r w:rsidR="00F14DE3" w:rsidRPr="00D577BA">
        <w:rPr>
          <w:rFonts w:ascii="Times New Roman" w:hAnsi="Times New Roman" w:cs="Times New Roman"/>
          <w:sz w:val="28"/>
          <w:szCs w:val="28"/>
          <w:lang w:val="uk-UA"/>
        </w:rPr>
        <w:t xml:space="preserve"> лі</w:t>
      </w:r>
      <w:r w:rsidR="00F14DE3" w:rsidRPr="00D577BA">
        <w:rPr>
          <w:rFonts w:ascii="Times New Roman" w:hAnsi="Times New Roman" w:cs="Times New Roman"/>
          <w:sz w:val="28"/>
          <w:szCs w:val="28"/>
          <w:lang w:val="uk-UA"/>
        </w:rPr>
        <w:softHyphen/>
        <w:t>со</w:t>
      </w:r>
      <w:r w:rsidR="00F14DE3" w:rsidRPr="00D577BA">
        <w:rPr>
          <w:rFonts w:ascii="Times New Roman" w:hAnsi="Times New Roman" w:cs="Times New Roman"/>
          <w:sz w:val="28"/>
          <w:szCs w:val="28"/>
          <w:lang w:val="uk-UA"/>
        </w:rPr>
        <w:softHyphen/>
        <w:t>ми</w:t>
      </w:r>
      <w:r w:rsidR="00F14DE3" w:rsidRPr="00D577BA">
        <w:rPr>
          <w:rFonts w:ascii="Times New Roman" w:hAnsi="Times New Roman" w:cs="Times New Roman"/>
          <w:sz w:val="28"/>
          <w:szCs w:val="28"/>
          <w:lang w:val="uk-UA"/>
        </w:rPr>
        <w:softHyphen/>
        <w:t>слив</w:t>
      </w:r>
      <w:r w:rsidR="00F14DE3" w:rsidRPr="00D577BA">
        <w:rPr>
          <w:rFonts w:ascii="Times New Roman" w:hAnsi="Times New Roman" w:cs="Times New Roman"/>
          <w:sz w:val="28"/>
          <w:szCs w:val="28"/>
          <w:lang w:val="uk-UA"/>
        </w:rPr>
        <w:softHyphen/>
        <w:t>ське господарство» державного спе</w:t>
      </w:r>
      <w:r w:rsidR="00F14DE3" w:rsidRPr="00D577BA">
        <w:rPr>
          <w:rFonts w:ascii="Times New Roman" w:hAnsi="Times New Roman" w:cs="Times New Roman"/>
          <w:sz w:val="28"/>
          <w:szCs w:val="28"/>
          <w:lang w:val="uk-UA"/>
        </w:rPr>
        <w:softHyphen/>
        <w:t>ці</w:t>
      </w:r>
      <w:r w:rsidR="00F14DE3" w:rsidRPr="00D577BA">
        <w:rPr>
          <w:rFonts w:ascii="Times New Roman" w:hAnsi="Times New Roman" w:cs="Times New Roman"/>
          <w:sz w:val="28"/>
          <w:szCs w:val="28"/>
          <w:lang w:val="uk-UA"/>
        </w:rPr>
        <w:softHyphen/>
        <w:t>а</w:t>
      </w:r>
      <w:r w:rsidR="00F14DE3" w:rsidRPr="00D577BA">
        <w:rPr>
          <w:rFonts w:ascii="Times New Roman" w:hAnsi="Times New Roman" w:cs="Times New Roman"/>
          <w:sz w:val="28"/>
          <w:szCs w:val="28"/>
          <w:lang w:val="uk-UA"/>
        </w:rPr>
        <w:softHyphen/>
        <w:t>лі</w:t>
      </w:r>
      <w:r w:rsidR="00F14DE3" w:rsidRPr="00D577BA">
        <w:rPr>
          <w:rFonts w:ascii="Times New Roman" w:hAnsi="Times New Roman" w:cs="Times New Roman"/>
          <w:sz w:val="28"/>
          <w:szCs w:val="28"/>
          <w:lang w:val="uk-UA"/>
        </w:rPr>
        <w:softHyphen/>
        <w:t>зо</w:t>
      </w:r>
      <w:r w:rsidR="00F14DE3" w:rsidRPr="00D577BA">
        <w:rPr>
          <w:rFonts w:ascii="Times New Roman" w:hAnsi="Times New Roman" w:cs="Times New Roman"/>
          <w:sz w:val="28"/>
          <w:szCs w:val="28"/>
          <w:lang w:val="uk-UA"/>
        </w:rPr>
        <w:softHyphen/>
        <w:t>ва</w:t>
      </w:r>
      <w:r w:rsidR="00F14DE3" w:rsidRPr="00D577BA">
        <w:rPr>
          <w:rFonts w:ascii="Times New Roman" w:hAnsi="Times New Roman" w:cs="Times New Roman"/>
          <w:sz w:val="28"/>
          <w:szCs w:val="28"/>
          <w:lang w:val="uk-UA"/>
        </w:rPr>
        <w:softHyphen/>
        <w:t>но</w:t>
      </w:r>
      <w:r w:rsidR="00F14DE3" w:rsidRPr="00D577BA">
        <w:rPr>
          <w:rFonts w:ascii="Times New Roman" w:hAnsi="Times New Roman" w:cs="Times New Roman"/>
          <w:sz w:val="28"/>
          <w:szCs w:val="28"/>
          <w:lang w:val="uk-UA"/>
        </w:rPr>
        <w:softHyphen/>
        <w:t>го го</w:t>
      </w:r>
      <w:r w:rsidR="00F14DE3">
        <w:rPr>
          <w:rFonts w:ascii="Times New Roman" w:hAnsi="Times New Roman" w:cs="Times New Roman"/>
          <w:sz w:val="28"/>
          <w:szCs w:val="28"/>
          <w:lang w:val="uk-UA"/>
        </w:rPr>
        <w:softHyphen/>
        <w:t>спо</w:t>
      </w:r>
      <w:r w:rsidR="00F14DE3">
        <w:rPr>
          <w:rFonts w:ascii="Times New Roman" w:hAnsi="Times New Roman" w:cs="Times New Roman"/>
          <w:sz w:val="28"/>
          <w:szCs w:val="28"/>
          <w:lang w:val="uk-UA"/>
        </w:rPr>
        <w:softHyphen/>
        <w:t>дар</w:t>
      </w:r>
      <w:r w:rsidR="00F14DE3">
        <w:rPr>
          <w:rFonts w:ascii="Times New Roman" w:hAnsi="Times New Roman" w:cs="Times New Roman"/>
          <w:sz w:val="28"/>
          <w:szCs w:val="28"/>
          <w:lang w:val="uk-UA"/>
        </w:rPr>
        <w:softHyphen/>
        <w:t>сько</w:t>
      </w:r>
      <w:r w:rsidR="00F14DE3">
        <w:rPr>
          <w:rFonts w:ascii="Times New Roman" w:hAnsi="Times New Roman" w:cs="Times New Roman"/>
          <w:sz w:val="28"/>
          <w:szCs w:val="28"/>
          <w:lang w:val="uk-UA"/>
        </w:rPr>
        <w:softHyphen/>
        <w:t>го підприємства «Ліси У</w:t>
      </w:r>
      <w:r w:rsidR="00F14DE3" w:rsidRPr="00D577BA">
        <w:rPr>
          <w:rFonts w:ascii="Times New Roman" w:hAnsi="Times New Roman" w:cs="Times New Roman"/>
          <w:sz w:val="28"/>
          <w:szCs w:val="28"/>
          <w:lang w:val="uk-UA"/>
        </w:rPr>
        <w:t>країни»</w:t>
      </w:r>
      <w:r w:rsidR="00F14DE3">
        <w:rPr>
          <w:rFonts w:ascii="Times New Roman" w:hAnsi="Times New Roman" w:cs="Times New Roman"/>
          <w:sz w:val="28"/>
          <w:szCs w:val="28"/>
          <w:lang w:val="uk-UA"/>
        </w:rPr>
        <w:t xml:space="preserve">. </w:t>
      </w:r>
      <w:r>
        <w:rPr>
          <w:rFonts w:ascii="Times New Roman" w:hAnsi="Times New Roman" w:cs="Times New Roman"/>
          <w:sz w:val="28"/>
          <w:szCs w:val="28"/>
          <w:lang w:val="uk-UA"/>
        </w:rPr>
        <w:t>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потічків, які протікають територією села.</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602497" w:rsidRDefault="00602497" w:rsidP="00602497">
      <w:pPr>
        <w:pStyle w:val="a3"/>
        <w:ind w:left="0" w:firstLine="720"/>
        <w:jc w:val="both"/>
        <w:rPr>
          <w:rFonts w:ascii="Times New Roman" w:hAnsi="Times New Roman" w:cs="Times New Roman"/>
          <w:sz w:val="28"/>
          <w:szCs w:val="28"/>
          <w:lang w:val="uk-UA"/>
        </w:rPr>
      </w:pPr>
    </w:p>
    <w:p w:rsidR="00602497" w:rsidRPr="00AA214A"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F14DE3" w:rsidRDefault="00602497" w:rsidP="00F14DE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сільської ради. На даний час, - </w:t>
      </w:r>
      <w:r w:rsidR="00F14DE3">
        <w:rPr>
          <w:rFonts w:ascii="Times New Roman" w:hAnsi="Times New Roman" w:cs="Times New Roman"/>
          <w:sz w:val="28"/>
          <w:szCs w:val="28"/>
          <w:lang w:val="uk-UA"/>
        </w:rPr>
        <w:t>Відділі земельних відносин та екології Білківської сільської ради.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602497" w:rsidRDefault="00602497" w:rsidP="00602497">
      <w:pPr>
        <w:pStyle w:val="a3"/>
        <w:ind w:left="0" w:firstLine="720"/>
        <w:jc w:val="both"/>
        <w:rPr>
          <w:rFonts w:ascii="Times New Roman" w:hAnsi="Times New Roman" w:cs="Times New Roman"/>
          <w:sz w:val="28"/>
          <w:szCs w:val="28"/>
          <w:lang w:val="uk-UA"/>
        </w:rPr>
      </w:pPr>
    </w:p>
    <w:p w:rsidR="00F14DE3" w:rsidRDefault="00F14DE3" w:rsidP="00602497">
      <w:pPr>
        <w:pStyle w:val="a3"/>
        <w:ind w:left="0" w:firstLine="720"/>
        <w:jc w:val="both"/>
        <w:rPr>
          <w:rFonts w:ascii="Times New Roman" w:hAnsi="Times New Roman" w:cs="Times New Roman"/>
          <w:sz w:val="28"/>
          <w:szCs w:val="28"/>
          <w:lang w:val="uk-UA"/>
        </w:rPr>
      </w:pPr>
    </w:p>
    <w:p w:rsidR="00F14DE3" w:rsidRDefault="00F14DE3" w:rsidP="00602497">
      <w:pPr>
        <w:pStyle w:val="a3"/>
        <w:ind w:left="0" w:firstLine="720"/>
        <w:jc w:val="both"/>
        <w:rPr>
          <w:rFonts w:ascii="Times New Roman" w:hAnsi="Times New Roman" w:cs="Times New Roman"/>
          <w:sz w:val="28"/>
          <w:szCs w:val="28"/>
          <w:lang w:val="uk-UA"/>
        </w:rPr>
      </w:pPr>
    </w:p>
    <w:p w:rsidR="00F14DE3" w:rsidRDefault="00F14DE3" w:rsidP="00F14DE3">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540581"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сільській раді відсутні структурні підрозділи для здійснення моніторингу екологічного та санітарно-гігієнічного стану. Зазначений моніторинг та відповідні спостереження можливий за окремими угодами із </w:t>
      </w:r>
    </w:p>
    <w:p w:rsidR="00602497" w:rsidRDefault="00602497" w:rsidP="00540581">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спеціалістами підприємствами та фахівцями, які мають відповідні знання та досвід роботи.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шахт, зон катастрофічних затоплення, затоплення паводковими водами, районами імовірних провалів та процесів зсувів, а також динаміка цих процесів.</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Зон</w:t>
      </w:r>
      <w:r w:rsidR="00F14DE3">
        <w:rPr>
          <w:rFonts w:ascii="Times New Roman" w:hAnsi="Times New Roman" w:cs="Times New Roman"/>
          <w:sz w:val="28"/>
          <w:szCs w:val="28"/>
          <w:lang w:val="uk-UA"/>
        </w:rPr>
        <w:t>и</w:t>
      </w:r>
      <w:r>
        <w:rPr>
          <w:rFonts w:ascii="Times New Roman" w:hAnsi="Times New Roman" w:cs="Times New Roman"/>
          <w:sz w:val="28"/>
          <w:szCs w:val="28"/>
          <w:lang w:val="uk-UA"/>
        </w:rPr>
        <w:t xml:space="preserve"> відвалів породи вугільних шахт на території села </w:t>
      </w:r>
      <w:r w:rsidR="00F14DE3">
        <w:rPr>
          <w:rFonts w:ascii="Times New Roman" w:hAnsi="Times New Roman" w:cs="Times New Roman"/>
          <w:sz w:val="28"/>
          <w:szCs w:val="28"/>
          <w:lang w:val="uk-UA"/>
        </w:rPr>
        <w:t>відсутні</w:t>
      </w:r>
      <w:r>
        <w:rPr>
          <w:rFonts w:ascii="Times New Roman" w:hAnsi="Times New Roman" w:cs="Times New Roman"/>
          <w:sz w:val="28"/>
          <w:szCs w:val="28"/>
          <w:lang w:val="uk-UA"/>
        </w:rPr>
        <w:t xml:space="preserve">. </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зон катастрофічних затоплень  відноситься територія, а саме, правий бік ріки </w:t>
      </w:r>
      <w:proofErr w:type="spellStart"/>
      <w:r>
        <w:rPr>
          <w:rFonts w:ascii="Times New Roman" w:hAnsi="Times New Roman" w:cs="Times New Roman"/>
          <w:sz w:val="28"/>
          <w:szCs w:val="28"/>
          <w:lang w:val="uk-UA"/>
        </w:rPr>
        <w:t>Боржави</w:t>
      </w:r>
      <w:proofErr w:type="spellEnd"/>
      <w:r>
        <w:rPr>
          <w:rFonts w:ascii="Times New Roman" w:hAnsi="Times New Roman" w:cs="Times New Roman"/>
          <w:sz w:val="28"/>
          <w:szCs w:val="28"/>
          <w:lang w:val="uk-UA"/>
        </w:rPr>
        <w:t xml:space="preserve">. У межах села спостерігаються ділянки зсувними процесами. Ці ділянки розташовані у південно-західній частині села, на правому боці ріки </w:t>
      </w:r>
      <w:proofErr w:type="spellStart"/>
      <w:r>
        <w:rPr>
          <w:rFonts w:ascii="Times New Roman" w:hAnsi="Times New Roman" w:cs="Times New Roman"/>
          <w:sz w:val="28"/>
          <w:szCs w:val="28"/>
          <w:lang w:val="uk-UA"/>
        </w:rPr>
        <w:t>Боржава</w:t>
      </w:r>
      <w:proofErr w:type="spellEnd"/>
      <w:r>
        <w:rPr>
          <w:rFonts w:ascii="Times New Roman" w:hAnsi="Times New Roman" w:cs="Times New Roman"/>
          <w:sz w:val="28"/>
          <w:szCs w:val="28"/>
          <w:lang w:val="uk-UA"/>
        </w:rPr>
        <w:t xml:space="preserve">. </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ділянками з негативними явищами, затоплення та зсувів, проводиться відповідне спостереження.</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і офіційному сайті Міністерства захисту довкілля та природних ресурсів України. Нових родовищ корисних копалин та  підземних вод за останні 50 років на території села не було відкрито.</w:t>
      </w:r>
    </w:p>
    <w:p w:rsidR="00602497" w:rsidRDefault="00602497" w:rsidP="00602497">
      <w:pPr>
        <w:pStyle w:val="a3"/>
        <w:ind w:left="0" w:firstLine="720"/>
        <w:jc w:val="both"/>
        <w:rPr>
          <w:rFonts w:ascii="Times New Roman" w:hAnsi="Times New Roman" w:cs="Times New Roman"/>
          <w:sz w:val="28"/>
          <w:szCs w:val="28"/>
          <w:lang w:val="uk-UA"/>
        </w:rPr>
      </w:pPr>
    </w:p>
    <w:p w:rsidR="00BF30AD" w:rsidRDefault="00BF30AD" w:rsidP="00602497">
      <w:pPr>
        <w:pStyle w:val="a3"/>
        <w:ind w:left="0" w:firstLine="720"/>
        <w:jc w:val="both"/>
        <w:rPr>
          <w:rFonts w:ascii="Times New Roman" w:hAnsi="Times New Roman" w:cs="Times New Roman"/>
          <w:sz w:val="28"/>
          <w:szCs w:val="28"/>
          <w:lang w:val="uk-UA"/>
        </w:rPr>
      </w:pPr>
    </w:p>
    <w:p w:rsidR="00BF30AD" w:rsidRDefault="00BF30AD" w:rsidP="00602497">
      <w:pPr>
        <w:pStyle w:val="a3"/>
        <w:ind w:left="0" w:firstLine="720"/>
        <w:jc w:val="both"/>
        <w:rPr>
          <w:rFonts w:ascii="Times New Roman" w:hAnsi="Times New Roman" w:cs="Times New Roman"/>
          <w:sz w:val="28"/>
          <w:szCs w:val="28"/>
          <w:lang w:val="uk-UA"/>
        </w:rPr>
      </w:pPr>
    </w:p>
    <w:p w:rsidR="00BF30AD" w:rsidRDefault="00BF30AD" w:rsidP="00BF30AD">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602497" w:rsidRPr="00D11E2F"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540581"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Гідрологічні явища, зокрема, рівень поверхневих вод, шкідливо не впливає на забудовану територію та сільськогосподарські угіддя у межах </w:t>
      </w:r>
    </w:p>
    <w:p w:rsidR="00602497" w:rsidRDefault="00602497" w:rsidP="00540581">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села. Лавини та селі на території села протягом тривалого часу не спостерігалися.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природного середовища на здоров’я населення на території села протягом тривалого часу не спостерігалося. Територія є сприятлива для розселення у екологічному плані.</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602497" w:rsidRDefault="00602497" w:rsidP="00602497">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Моніторинг динаміки функціонального земель.</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602497" w:rsidRDefault="00602497" w:rsidP="0060249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w:t>
      </w:r>
      <w:proofErr w:type="spellStart"/>
      <w:r>
        <w:rPr>
          <w:rFonts w:ascii="Times New Roman" w:hAnsi="Times New Roman" w:cs="Times New Roman"/>
          <w:sz w:val="28"/>
          <w:szCs w:val="28"/>
          <w:lang w:val="uk-UA"/>
        </w:rPr>
        <w:t>сельбищна</w:t>
      </w:r>
      <w:proofErr w:type="spellEnd"/>
      <w:r>
        <w:rPr>
          <w:rFonts w:ascii="Times New Roman" w:hAnsi="Times New Roman" w:cs="Times New Roman"/>
          <w:sz w:val="28"/>
          <w:szCs w:val="28"/>
          <w:lang w:val="uk-UA"/>
        </w:rPr>
        <w:t>),</w:t>
      </w:r>
    </w:p>
    <w:p w:rsidR="00602497" w:rsidRDefault="00602497" w:rsidP="0060249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602497" w:rsidRDefault="00602497" w:rsidP="0060249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602497" w:rsidRDefault="00602497" w:rsidP="0060249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602497" w:rsidRDefault="00602497" w:rsidP="0060249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w:t>
      </w:r>
      <w:r w:rsidR="00BF30AD">
        <w:rPr>
          <w:rFonts w:ascii="Times New Roman" w:hAnsi="Times New Roman" w:cs="Times New Roman"/>
          <w:sz w:val="28"/>
          <w:szCs w:val="28"/>
          <w:lang w:val="uk-UA"/>
        </w:rPr>
        <w:t>межах встановлених норм, від 0,18</w:t>
      </w:r>
      <w:r>
        <w:rPr>
          <w:rFonts w:ascii="Times New Roman" w:hAnsi="Times New Roman" w:cs="Times New Roman"/>
          <w:sz w:val="28"/>
          <w:szCs w:val="28"/>
          <w:lang w:val="uk-UA"/>
        </w:rPr>
        <w:t xml:space="preserve"> га до 0.</w:t>
      </w:r>
      <w:r w:rsidR="00BF30AD">
        <w:rPr>
          <w:rFonts w:ascii="Times New Roman" w:hAnsi="Times New Roman" w:cs="Times New Roman"/>
          <w:sz w:val="28"/>
          <w:szCs w:val="28"/>
          <w:lang w:val="uk-UA"/>
        </w:rPr>
        <w:t>60</w:t>
      </w:r>
      <w:r>
        <w:rPr>
          <w:rFonts w:ascii="Times New Roman" w:hAnsi="Times New Roman" w:cs="Times New Roman"/>
          <w:sz w:val="28"/>
          <w:szCs w:val="28"/>
          <w:lang w:val="uk-UA"/>
        </w:rPr>
        <w:t xml:space="preserve"> га. У житловій зоні, громадському центрі, на усій території села проводиться реконструкція об’єктів житлових та комерційного призначення, враховуючи цільове призначення земель. </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proofErr w:type="spellStart"/>
      <w:r>
        <w:rPr>
          <w:rFonts w:ascii="Times New Roman" w:hAnsi="Times New Roman" w:cs="Times New Roman"/>
          <w:sz w:val="28"/>
          <w:szCs w:val="28"/>
          <w:lang w:val="uk-UA"/>
        </w:rPr>
        <w:t>Білківське</w:t>
      </w:r>
      <w:proofErr w:type="spellEnd"/>
      <w:r>
        <w:rPr>
          <w:rFonts w:ascii="Times New Roman" w:hAnsi="Times New Roman" w:cs="Times New Roman"/>
          <w:sz w:val="28"/>
          <w:szCs w:val="28"/>
          <w:lang w:val="uk-UA"/>
        </w:rPr>
        <w:t xml:space="preserve"> лісництво державного підприємства ДП «</w:t>
      </w:r>
      <w:proofErr w:type="spellStart"/>
      <w:r>
        <w:rPr>
          <w:rFonts w:ascii="Times New Roman" w:hAnsi="Times New Roman" w:cs="Times New Roman"/>
          <w:sz w:val="28"/>
          <w:szCs w:val="28"/>
          <w:lang w:val="uk-UA"/>
        </w:rPr>
        <w:t>Довжанський</w:t>
      </w:r>
      <w:proofErr w:type="spellEnd"/>
      <w:r>
        <w:rPr>
          <w:rFonts w:ascii="Times New Roman" w:hAnsi="Times New Roman" w:cs="Times New Roman"/>
          <w:sz w:val="28"/>
          <w:szCs w:val="28"/>
          <w:lang w:val="uk-UA"/>
        </w:rPr>
        <w:t xml:space="preserve"> держлісгосп», с. Довге.</w:t>
      </w:r>
    </w:p>
    <w:p w:rsidR="007755DC" w:rsidRDefault="007755DC" w:rsidP="007755DC">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602497" w:rsidRDefault="00602497" w:rsidP="007755DC">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земель сільськогосподарської зони належать земельні ділянки з цільовим призначенням для товарного сільськогосподарського виробництва та 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Генеральним планом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населеного пункту детально збалансована і не потребує додаткового виділення територій під забудову.</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ділянок, на які оформлено право власності становить біля </w:t>
      </w:r>
      <w:r w:rsidR="007755DC">
        <w:rPr>
          <w:rFonts w:ascii="Times New Roman" w:hAnsi="Times New Roman" w:cs="Times New Roman"/>
          <w:sz w:val="28"/>
          <w:szCs w:val="28"/>
          <w:lang w:val="uk-UA"/>
        </w:rPr>
        <w:t>44</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оформлення права власності на землю, ділянок, які використовуються власниками, і які ще не використали своє право на таке оформлення.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602497" w:rsidRDefault="00602497" w:rsidP="00602497">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w:t>
      </w:r>
      <w:r w:rsidR="007755DC">
        <w:rPr>
          <w:rFonts w:ascii="Times New Roman" w:hAnsi="Times New Roman" w:cs="Times New Roman"/>
          <w:sz w:val="28"/>
          <w:szCs w:val="28"/>
          <w:lang w:val="uk-UA"/>
        </w:rPr>
        <w:t>м земельних ресурсів не утворено</w:t>
      </w:r>
      <w:r>
        <w:rPr>
          <w:rFonts w:ascii="Times New Roman" w:hAnsi="Times New Roman" w:cs="Times New Roman"/>
          <w:sz w:val="28"/>
          <w:szCs w:val="28"/>
          <w:lang w:val="uk-UA"/>
        </w:rPr>
        <w:t>. Відповідно до даних щодо використання земельних ділянок, яке б не відповідало цільовому та функціональному призначенню, відсутні. Видані 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602497" w:rsidRDefault="00602497" w:rsidP="00602497">
      <w:pPr>
        <w:pStyle w:val="a3"/>
        <w:ind w:left="0" w:firstLine="72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 xml:space="preserve">4.1. </w:t>
      </w:r>
      <w:r>
        <w:rPr>
          <w:rFonts w:ascii="Times New Roman" w:hAnsi="Times New Roman" w:cs="Times New Roman"/>
          <w:sz w:val="28"/>
          <w:szCs w:val="28"/>
          <w:lang w:val="uk-UA"/>
        </w:rPr>
        <w:t>Моніторинг надання містобудівних умов та обмежень.</w:t>
      </w:r>
    </w:p>
    <w:p w:rsidR="007F5736" w:rsidRDefault="007F5736" w:rsidP="007F5736">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p w:rsidR="00602497" w:rsidRDefault="00602497" w:rsidP="007F573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Містобудівні умови та обмеження,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7F5736">
        <w:rPr>
          <w:rFonts w:ascii="Times New Roman" w:hAnsi="Times New Roman" w:cs="Times New Roman"/>
          <w:sz w:val="28"/>
          <w:szCs w:val="28"/>
          <w:lang w:val="uk-UA"/>
        </w:rPr>
        <w:t>ілківської сільської ради у 2025</w:t>
      </w:r>
      <w:r w:rsidRPr="00CB6CA5">
        <w:rPr>
          <w:rFonts w:ascii="Times New Roman" w:hAnsi="Times New Roman" w:cs="Times New Roman"/>
          <w:sz w:val="28"/>
          <w:szCs w:val="28"/>
          <w:lang w:val="uk-UA"/>
        </w:rPr>
        <w:t xml:space="preserve"> році </w:t>
      </w:r>
      <w:r w:rsidR="008A5BEA">
        <w:rPr>
          <w:rFonts w:ascii="Times New Roman" w:hAnsi="Times New Roman" w:cs="Times New Roman"/>
          <w:sz w:val="28"/>
          <w:szCs w:val="28"/>
          <w:lang w:val="uk-UA"/>
        </w:rPr>
        <w:t>містобудівні</w:t>
      </w:r>
      <w:r w:rsidRPr="00CB6CA5">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Pr="00CB6CA5">
        <w:rPr>
          <w:rFonts w:ascii="Times New Roman" w:hAnsi="Times New Roman" w:cs="Times New Roman"/>
          <w:sz w:val="28"/>
          <w:szCs w:val="28"/>
          <w:lang w:val="uk-UA"/>
        </w:rPr>
        <w:t xml:space="preserve"> та обмежень забудови земельної ділянки</w:t>
      </w:r>
      <w:r>
        <w:rPr>
          <w:rFonts w:ascii="Times New Roman" w:hAnsi="Times New Roman" w:cs="Times New Roman"/>
          <w:sz w:val="28"/>
          <w:szCs w:val="28"/>
          <w:lang w:val="uk-UA"/>
        </w:rPr>
        <w:t xml:space="preserve"> забудовникам не видавались. Відмов у наданні містобудівних умов та обмежень у 20</w:t>
      </w:r>
      <w:r w:rsidR="007F5736">
        <w:rPr>
          <w:rFonts w:ascii="Times New Roman" w:hAnsi="Times New Roman" w:cs="Times New Roman"/>
          <w:sz w:val="28"/>
          <w:szCs w:val="28"/>
          <w:lang w:val="uk-UA"/>
        </w:rPr>
        <w:t>25</w:t>
      </w:r>
      <w:r>
        <w:rPr>
          <w:rFonts w:ascii="Times New Roman" w:hAnsi="Times New Roman" w:cs="Times New Roman"/>
          <w:sz w:val="28"/>
          <w:szCs w:val="28"/>
          <w:lang w:val="uk-UA"/>
        </w:rPr>
        <w:t xml:space="preserve"> році не було. Не розглянутих заяв з питань видачі містобудівних умов і обмежень немає.  </w:t>
      </w:r>
    </w:p>
    <w:p w:rsidR="00602497" w:rsidRDefault="00602497" w:rsidP="00602497">
      <w:pPr>
        <w:pStyle w:val="a3"/>
        <w:ind w:left="0" w:firstLine="720"/>
        <w:jc w:val="both"/>
        <w:rPr>
          <w:rFonts w:ascii="Times New Roman" w:hAnsi="Times New Roman" w:cs="Times New Roman"/>
          <w:b/>
          <w:sz w:val="28"/>
          <w:szCs w:val="28"/>
          <w:lang w:val="uk-UA"/>
        </w:rPr>
      </w:pPr>
    </w:p>
    <w:p w:rsidR="00602497" w:rsidRDefault="00602497" w:rsidP="00602497">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Будівельні паспорти забудови земельної ділянки,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914818">
        <w:rPr>
          <w:rFonts w:ascii="Times New Roman" w:hAnsi="Times New Roman" w:cs="Times New Roman"/>
          <w:sz w:val="28"/>
          <w:szCs w:val="28"/>
          <w:lang w:val="uk-UA"/>
        </w:rPr>
        <w:t>ілківської сільської ради у 202</w:t>
      </w:r>
      <w:r w:rsidR="007F5736">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w:t>
      </w:r>
      <w:r w:rsidR="003A1D61">
        <w:rPr>
          <w:rFonts w:ascii="Times New Roman" w:hAnsi="Times New Roman" w:cs="Times New Roman"/>
          <w:sz w:val="28"/>
          <w:szCs w:val="28"/>
          <w:lang w:val="uk-UA"/>
        </w:rPr>
        <w:t>будівельні паспорти</w:t>
      </w:r>
      <w:r>
        <w:rPr>
          <w:rFonts w:ascii="Times New Roman" w:hAnsi="Times New Roman" w:cs="Times New Roman"/>
          <w:sz w:val="28"/>
          <w:szCs w:val="28"/>
          <w:lang w:val="uk-UA"/>
        </w:rPr>
        <w:t xml:space="preserve"> забудови земельної ділянки</w:t>
      </w:r>
      <w:r w:rsidR="003A1D61">
        <w:rPr>
          <w:rFonts w:ascii="Times New Roman" w:hAnsi="Times New Roman" w:cs="Times New Roman"/>
          <w:sz w:val="28"/>
          <w:szCs w:val="28"/>
          <w:lang w:val="uk-UA"/>
        </w:rPr>
        <w:t xml:space="preserve"> не видавались</w:t>
      </w:r>
      <w:r>
        <w:rPr>
          <w:rFonts w:ascii="Times New Roman" w:hAnsi="Times New Roman" w:cs="Times New Roman"/>
          <w:sz w:val="28"/>
          <w:szCs w:val="28"/>
          <w:lang w:val="uk-UA"/>
        </w:rPr>
        <w:t>. Відмов у наданні будівельного паспорта з</w:t>
      </w:r>
      <w:r w:rsidR="007F5736">
        <w:rPr>
          <w:rFonts w:ascii="Times New Roman" w:hAnsi="Times New Roman" w:cs="Times New Roman"/>
          <w:sz w:val="28"/>
          <w:szCs w:val="28"/>
          <w:lang w:val="uk-UA"/>
        </w:rPr>
        <w:t>абудови земельної ділянки у 2025</w:t>
      </w:r>
      <w:r>
        <w:rPr>
          <w:rFonts w:ascii="Times New Roman" w:hAnsi="Times New Roman" w:cs="Times New Roman"/>
          <w:sz w:val="28"/>
          <w:szCs w:val="28"/>
          <w:lang w:val="uk-UA"/>
        </w:rPr>
        <w:t xml:space="preserve"> році не було</w:t>
      </w:r>
      <w:r w:rsidR="007F5736">
        <w:rPr>
          <w:rFonts w:ascii="Times New Roman" w:hAnsi="Times New Roman" w:cs="Times New Roman"/>
          <w:sz w:val="28"/>
          <w:szCs w:val="28"/>
          <w:lang w:val="uk-UA"/>
        </w:rPr>
        <w:t>.</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7F5736" w:rsidRDefault="007F5736" w:rsidP="007F573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ТОВ «</w:t>
      </w:r>
      <w:proofErr w:type="spellStart"/>
      <w:r>
        <w:rPr>
          <w:rFonts w:ascii="Times New Roman" w:hAnsi="Times New Roman" w:cs="Times New Roman"/>
          <w:sz w:val="28"/>
          <w:szCs w:val="28"/>
          <w:lang w:val="uk-UA"/>
        </w:rPr>
        <w:t>Закарпаттяенергозбут</w:t>
      </w:r>
      <w:proofErr w:type="spellEnd"/>
      <w:r>
        <w:rPr>
          <w:rFonts w:ascii="Times New Roman" w:hAnsi="Times New Roman" w:cs="Times New Roman"/>
          <w:sz w:val="28"/>
          <w:szCs w:val="28"/>
          <w:lang w:val="uk-UA"/>
        </w:rPr>
        <w:t>», м. Ужгород та Закарпатська філія ТОВ «</w:t>
      </w:r>
      <w:proofErr w:type="spellStart"/>
      <w:r>
        <w:rPr>
          <w:rFonts w:ascii="Times New Roman" w:hAnsi="Times New Roman" w:cs="Times New Roman"/>
          <w:sz w:val="28"/>
          <w:szCs w:val="28"/>
          <w:lang w:val="uk-UA"/>
        </w:rPr>
        <w:t>Газмережі</w:t>
      </w:r>
      <w:proofErr w:type="spellEnd"/>
      <w:r>
        <w:rPr>
          <w:rFonts w:ascii="Times New Roman" w:hAnsi="Times New Roman" w:cs="Times New Roman"/>
          <w:sz w:val="28"/>
          <w:szCs w:val="28"/>
          <w:lang w:val="uk-UA"/>
        </w:rPr>
        <w:t>» м. Ужгород.</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8A5BEA" w:rsidRDefault="008A5BEA" w:rsidP="00602497">
      <w:pPr>
        <w:pStyle w:val="a3"/>
        <w:ind w:left="0" w:firstLine="720"/>
        <w:jc w:val="both"/>
        <w:rPr>
          <w:rFonts w:ascii="Times New Roman" w:hAnsi="Times New Roman" w:cs="Times New Roman"/>
          <w:sz w:val="28"/>
          <w:szCs w:val="28"/>
          <w:lang w:val="uk-UA"/>
        </w:rPr>
      </w:pPr>
    </w:p>
    <w:p w:rsidR="008A5BEA" w:rsidRDefault="008A5BEA" w:rsidP="008A5BEA">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7F5736" w:rsidRDefault="008A5BEA" w:rsidP="008A5BEA">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 січня 202</w:t>
      </w:r>
      <w:r w:rsidR="00914818">
        <w:rPr>
          <w:rFonts w:ascii="Times New Roman" w:hAnsi="Times New Roman" w:cs="Times New Roman"/>
          <w:sz w:val="28"/>
          <w:szCs w:val="28"/>
          <w:lang w:val="uk-UA"/>
        </w:rPr>
        <w:t>4</w:t>
      </w:r>
      <w:r>
        <w:rPr>
          <w:rFonts w:ascii="Times New Roman" w:hAnsi="Times New Roman" w:cs="Times New Roman"/>
          <w:sz w:val="28"/>
          <w:szCs w:val="28"/>
          <w:lang w:val="uk-UA"/>
        </w:rPr>
        <w:t xml:space="preserve"> населення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становило 1</w:t>
      </w:r>
      <w:r w:rsidR="00914818">
        <w:rPr>
          <w:rFonts w:ascii="Times New Roman" w:hAnsi="Times New Roman" w:cs="Times New Roman"/>
          <w:sz w:val="28"/>
          <w:szCs w:val="28"/>
          <w:lang w:val="uk-UA"/>
        </w:rPr>
        <w:t>543</w:t>
      </w:r>
      <w:r>
        <w:rPr>
          <w:rFonts w:ascii="Times New Roman" w:hAnsi="Times New Roman" w:cs="Times New Roman"/>
          <w:sz w:val="28"/>
          <w:szCs w:val="28"/>
          <w:lang w:val="uk-UA"/>
        </w:rPr>
        <w:t xml:space="preserve"> особи. Усе населення розташовано у житловій зоні населеного пункту, яке відповідно до групування та поділу населених пунктів відповідно до ДБН Б.2.2-12:2019 Планування та забудова територій є </w:t>
      </w:r>
      <w:r w:rsidRPr="0057625F">
        <w:rPr>
          <w:rFonts w:ascii="Times New Roman" w:hAnsi="Times New Roman" w:cs="Times New Roman"/>
          <w:sz w:val="28"/>
          <w:szCs w:val="28"/>
          <w:lang w:val="uk-UA"/>
        </w:rPr>
        <w:t>великим</w:t>
      </w:r>
      <w:r>
        <w:rPr>
          <w:rFonts w:ascii="Times New Roman" w:hAnsi="Times New Roman" w:cs="Times New Roman"/>
          <w:sz w:val="28"/>
          <w:szCs w:val="28"/>
          <w:lang w:val="uk-UA"/>
        </w:rPr>
        <w:t xml:space="preserve"> сільським населеним пунктом. До кінця 2020 року,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було адміністративним центром </w:t>
      </w:r>
      <w:proofErr w:type="spellStart"/>
      <w:r>
        <w:rPr>
          <w:rFonts w:ascii="Times New Roman" w:hAnsi="Times New Roman" w:cs="Times New Roman"/>
          <w:sz w:val="28"/>
          <w:szCs w:val="28"/>
          <w:lang w:val="uk-UA"/>
        </w:rPr>
        <w:t>Луківської</w:t>
      </w:r>
      <w:proofErr w:type="spellEnd"/>
      <w:r>
        <w:rPr>
          <w:rFonts w:ascii="Times New Roman" w:hAnsi="Times New Roman" w:cs="Times New Roman"/>
          <w:sz w:val="28"/>
          <w:szCs w:val="28"/>
          <w:lang w:val="uk-UA"/>
        </w:rPr>
        <w:t xml:space="preserve"> сільської ради. З утворенням Білківської територіальної </w:t>
      </w:r>
    </w:p>
    <w:p w:rsidR="007F5736" w:rsidRDefault="007F5736" w:rsidP="007F5736">
      <w:pPr>
        <w:pStyle w:val="a3"/>
        <w:ind w:left="0"/>
        <w:jc w:val="both"/>
        <w:rPr>
          <w:rFonts w:ascii="Times New Roman" w:hAnsi="Times New Roman" w:cs="Times New Roman"/>
          <w:sz w:val="28"/>
          <w:szCs w:val="28"/>
          <w:lang w:val="uk-UA"/>
        </w:rPr>
      </w:pPr>
    </w:p>
    <w:p w:rsidR="007F5736" w:rsidRDefault="007F5736" w:rsidP="007F5736">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p w:rsidR="008A5BEA" w:rsidRDefault="008A5BEA" w:rsidP="007F5736">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громади – на основі </w:t>
      </w:r>
      <w:proofErr w:type="spellStart"/>
      <w:r w:rsidR="007F5736">
        <w:rPr>
          <w:rFonts w:ascii="Times New Roman" w:hAnsi="Times New Roman" w:cs="Times New Roman"/>
          <w:sz w:val="28"/>
          <w:szCs w:val="28"/>
          <w:lang w:val="uk-UA"/>
        </w:rPr>
        <w:t>Луківської</w:t>
      </w:r>
      <w:proofErr w:type="spellEnd"/>
      <w:r w:rsidR="007F57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сільської ради утворено </w:t>
      </w:r>
      <w:proofErr w:type="spellStart"/>
      <w:r>
        <w:rPr>
          <w:rFonts w:ascii="Times New Roman" w:hAnsi="Times New Roman" w:cs="Times New Roman"/>
          <w:sz w:val="28"/>
          <w:szCs w:val="28"/>
          <w:lang w:val="uk-UA"/>
        </w:rPr>
        <w:t>старостинський</w:t>
      </w:r>
      <w:proofErr w:type="spellEnd"/>
      <w:r>
        <w:rPr>
          <w:rFonts w:ascii="Times New Roman" w:hAnsi="Times New Roman" w:cs="Times New Roman"/>
          <w:sz w:val="28"/>
          <w:szCs w:val="28"/>
          <w:lang w:val="uk-UA"/>
        </w:rPr>
        <w:t xml:space="preserve"> округ.</w:t>
      </w:r>
    </w:p>
    <w:p w:rsidR="00540581"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Житловий фонд села складається з житлових будинків садибного типу, які є приватною власністю мешкан</w:t>
      </w:r>
      <w:r w:rsidR="003A1D61">
        <w:rPr>
          <w:rFonts w:ascii="Times New Roman" w:hAnsi="Times New Roman" w:cs="Times New Roman"/>
          <w:sz w:val="28"/>
          <w:szCs w:val="28"/>
          <w:lang w:val="uk-UA"/>
        </w:rPr>
        <w:t xml:space="preserve">ців села. Станом на </w:t>
      </w:r>
      <w:r w:rsidR="008A5BEA">
        <w:rPr>
          <w:rFonts w:ascii="Times New Roman" w:hAnsi="Times New Roman" w:cs="Times New Roman"/>
          <w:sz w:val="28"/>
          <w:szCs w:val="28"/>
          <w:lang w:val="uk-UA"/>
        </w:rPr>
        <w:t>3</w:t>
      </w:r>
      <w:r w:rsidR="003A1D61">
        <w:rPr>
          <w:rFonts w:ascii="Times New Roman" w:hAnsi="Times New Roman" w:cs="Times New Roman"/>
          <w:sz w:val="28"/>
          <w:szCs w:val="28"/>
          <w:lang w:val="uk-UA"/>
        </w:rPr>
        <w:t xml:space="preserve">1 </w:t>
      </w:r>
      <w:r w:rsidR="008A5BEA">
        <w:rPr>
          <w:rFonts w:ascii="Times New Roman" w:hAnsi="Times New Roman" w:cs="Times New Roman"/>
          <w:sz w:val="28"/>
          <w:szCs w:val="28"/>
          <w:lang w:val="uk-UA"/>
        </w:rPr>
        <w:t>грудня 202</w:t>
      </w:r>
      <w:r w:rsidR="00914818">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 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налічувалося </w:t>
      </w:r>
      <w:r w:rsidRPr="0057625F">
        <w:rPr>
          <w:rFonts w:ascii="Times New Roman" w:hAnsi="Times New Roman" w:cs="Times New Roman"/>
          <w:sz w:val="28"/>
          <w:szCs w:val="28"/>
          <w:lang w:val="uk-UA"/>
        </w:rPr>
        <w:t>54</w:t>
      </w:r>
      <w:r w:rsidR="00914818">
        <w:rPr>
          <w:rFonts w:ascii="Times New Roman" w:hAnsi="Times New Roman" w:cs="Times New Roman"/>
          <w:sz w:val="28"/>
          <w:szCs w:val="28"/>
          <w:lang w:val="uk-UA"/>
        </w:rPr>
        <w:t>7</w:t>
      </w:r>
      <w:r>
        <w:rPr>
          <w:rFonts w:ascii="Times New Roman" w:hAnsi="Times New Roman" w:cs="Times New Roman"/>
          <w:sz w:val="28"/>
          <w:szCs w:val="28"/>
          <w:lang w:val="uk-UA"/>
        </w:rPr>
        <w:t xml:space="preserve"> житлових будинків загальною площею </w:t>
      </w:r>
      <w:r w:rsidRPr="0057625F">
        <w:rPr>
          <w:rFonts w:ascii="Times New Roman" w:hAnsi="Times New Roman" w:cs="Times New Roman"/>
          <w:sz w:val="28"/>
          <w:szCs w:val="28"/>
          <w:lang w:val="uk-UA"/>
        </w:rPr>
        <w:t>57</w:t>
      </w:r>
      <w:r w:rsidR="00914818">
        <w:rPr>
          <w:rFonts w:ascii="Times New Roman" w:hAnsi="Times New Roman" w:cs="Times New Roman"/>
          <w:sz w:val="28"/>
          <w:szCs w:val="28"/>
          <w:lang w:val="uk-UA"/>
        </w:rPr>
        <w:t>1</w:t>
      </w:r>
      <w:r w:rsidR="008A5BEA">
        <w:rPr>
          <w:rFonts w:ascii="Times New Roman" w:hAnsi="Times New Roman" w:cs="Times New Roman"/>
          <w:sz w:val="28"/>
          <w:szCs w:val="28"/>
          <w:lang w:val="uk-UA"/>
        </w:rPr>
        <w:t>04</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sidR="007F5736">
        <w:rPr>
          <w:rFonts w:ascii="Times New Roman" w:hAnsi="Times New Roman" w:cs="Times New Roman"/>
          <w:sz w:val="28"/>
          <w:szCs w:val="28"/>
          <w:lang w:val="uk-UA"/>
        </w:rPr>
        <w:t>. У 202</w:t>
      </w:r>
      <w:r>
        <w:rPr>
          <w:rFonts w:ascii="Times New Roman" w:hAnsi="Times New Roman" w:cs="Times New Roman"/>
          <w:sz w:val="28"/>
          <w:szCs w:val="28"/>
          <w:lang w:val="uk-UA"/>
        </w:rPr>
        <w:t xml:space="preserve"> році у селі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w:t>
      </w:r>
      <w:r w:rsidR="008A5BEA">
        <w:rPr>
          <w:rFonts w:ascii="Times New Roman" w:hAnsi="Times New Roman" w:cs="Times New Roman"/>
          <w:sz w:val="28"/>
          <w:szCs w:val="28"/>
          <w:lang w:val="uk-UA"/>
        </w:rPr>
        <w:t>побудовано один новий житловий</w:t>
      </w:r>
      <w:r>
        <w:rPr>
          <w:rFonts w:ascii="Times New Roman" w:hAnsi="Times New Roman" w:cs="Times New Roman"/>
          <w:sz w:val="28"/>
          <w:szCs w:val="28"/>
          <w:lang w:val="uk-UA"/>
        </w:rPr>
        <w:t xml:space="preserve"> будинки</w:t>
      </w:r>
      <w:r w:rsidR="008A5B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A5BEA">
        <w:rPr>
          <w:rFonts w:ascii="Times New Roman" w:hAnsi="Times New Roman" w:cs="Times New Roman"/>
          <w:sz w:val="28"/>
          <w:szCs w:val="28"/>
          <w:lang w:val="uk-UA"/>
        </w:rPr>
        <w:t xml:space="preserve">який </w:t>
      </w:r>
    </w:p>
    <w:p w:rsidR="00602497" w:rsidRDefault="00602497" w:rsidP="00540581">
      <w:pPr>
        <w:pStyle w:val="a3"/>
        <w:ind w:left="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вв</w:t>
      </w:r>
      <w:r w:rsidR="008A5BEA">
        <w:rPr>
          <w:rFonts w:ascii="Times New Roman" w:hAnsi="Times New Roman" w:cs="Times New Roman"/>
          <w:sz w:val="28"/>
          <w:szCs w:val="28"/>
          <w:lang w:val="uk-UA"/>
        </w:rPr>
        <w:t>еденго</w:t>
      </w:r>
      <w:proofErr w:type="spellEnd"/>
      <w:r>
        <w:rPr>
          <w:rFonts w:ascii="Times New Roman" w:hAnsi="Times New Roman" w:cs="Times New Roman"/>
          <w:sz w:val="28"/>
          <w:szCs w:val="28"/>
          <w:lang w:val="uk-UA"/>
        </w:rPr>
        <w:t xml:space="preserve"> у експлуатацію. </w:t>
      </w:r>
      <w:r w:rsidR="007F5736">
        <w:rPr>
          <w:rFonts w:ascii="Times New Roman" w:hAnsi="Times New Roman" w:cs="Times New Roman"/>
          <w:sz w:val="28"/>
          <w:szCs w:val="28"/>
          <w:lang w:val="uk-UA"/>
        </w:rPr>
        <w:t>Загальна площа житлового будинку – 170 м</w:t>
      </w:r>
      <w:r w:rsidR="007F5736">
        <w:rPr>
          <w:rFonts w:ascii="Times New Roman" w:hAnsi="Times New Roman" w:cs="Times New Roman"/>
          <w:sz w:val="28"/>
          <w:szCs w:val="28"/>
          <w:vertAlign w:val="superscript"/>
          <w:lang w:val="uk-UA"/>
        </w:rPr>
        <w:t>2</w:t>
      </w:r>
      <w:r w:rsidR="007F5736">
        <w:rPr>
          <w:rFonts w:ascii="Times New Roman" w:hAnsi="Times New Roman" w:cs="Times New Roman"/>
          <w:sz w:val="28"/>
          <w:szCs w:val="28"/>
          <w:lang w:val="uk-UA"/>
        </w:rPr>
        <w:t xml:space="preserve">. Багатоквартирних </w:t>
      </w:r>
      <w:r w:rsidR="007F5736">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 xml:space="preserve">житлових будинків на території села немає. </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602497" w:rsidRDefault="00602497" w:rsidP="00602497">
      <w:pPr>
        <w:pStyle w:val="a6"/>
        <w:ind w:firstLine="708"/>
        <w:jc w:val="both"/>
        <w:rPr>
          <w:rFonts w:ascii="Times New Roman" w:hAnsi="Times New Roman"/>
          <w:sz w:val="28"/>
          <w:szCs w:val="28"/>
        </w:rPr>
      </w:pPr>
      <w:r w:rsidRPr="00652377">
        <w:rPr>
          <w:rFonts w:ascii="Times New Roman" w:hAnsi="Times New Roman"/>
          <w:sz w:val="28"/>
          <w:szCs w:val="28"/>
        </w:rPr>
        <w:t xml:space="preserve">У с. </w:t>
      </w:r>
      <w:proofErr w:type="spellStart"/>
      <w:r>
        <w:rPr>
          <w:rFonts w:ascii="Times New Roman" w:hAnsi="Times New Roman"/>
          <w:sz w:val="28"/>
          <w:szCs w:val="28"/>
        </w:rPr>
        <w:t>Луково</w:t>
      </w:r>
      <w:proofErr w:type="spellEnd"/>
      <w:r w:rsidRPr="00652377">
        <w:rPr>
          <w:rFonts w:ascii="Times New Roman" w:hAnsi="Times New Roman"/>
          <w:sz w:val="28"/>
          <w:szCs w:val="28"/>
        </w:rPr>
        <w:t xml:space="preserve"> здійснюють свою діяльність </w:t>
      </w:r>
      <w:r w:rsidRPr="0057625F">
        <w:rPr>
          <w:rFonts w:ascii="Times New Roman" w:hAnsi="Times New Roman"/>
          <w:sz w:val="28"/>
          <w:szCs w:val="28"/>
        </w:rPr>
        <w:t>33</w:t>
      </w:r>
      <w:r w:rsidRPr="00652377">
        <w:rPr>
          <w:rFonts w:ascii="Times New Roman" w:hAnsi="Times New Roman"/>
          <w:sz w:val="28"/>
          <w:szCs w:val="28"/>
        </w:rPr>
        <w:t xml:space="preserve"> підприємці, фізичних осіб, та </w:t>
      </w:r>
      <w:r w:rsidRPr="0057625F">
        <w:rPr>
          <w:rFonts w:ascii="Times New Roman" w:hAnsi="Times New Roman"/>
          <w:sz w:val="28"/>
          <w:szCs w:val="28"/>
        </w:rPr>
        <w:t>1</w:t>
      </w:r>
      <w:r w:rsidRPr="00652377">
        <w:rPr>
          <w:rFonts w:ascii="Times New Roman" w:hAnsi="Times New Roman"/>
          <w:sz w:val="28"/>
          <w:szCs w:val="28"/>
        </w:rPr>
        <w:t xml:space="preserve"> фермерськ</w:t>
      </w:r>
      <w:r>
        <w:rPr>
          <w:rFonts w:ascii="Times New Roman" w:hAnsi="Times New Roman"/>
          <w:sz w:val="28"/>
          <w:szCs w:val="28"/>
        </w:rPr>
        <w:t>е</w:t>
      </w:r>
      <w:r w:rsidRPr="00652377">
        <w:rPr>
          <w:rFonts w:ascii="Times New Roman" w:hAnsi="Times New Roman"/>
          <w:sz w:val="28"/>
          <w:szCs w:val="28"/>
        </w:rPr>
        <w:t xml:space="preserve"> господарств</w:t>
      </w:r>
      <w:r>
        <w:rPr>
          <w:rFonts w:ascii="Times New Roman" w:hAnsi="Times New Roman"/>
          <w:sz w:val="28"/>
          <w:szCs w:val="28"/>
        </w:rPr>
        <w:t>о</w:t>
      </w:r>
      <w:r w:rsidRPr="00652377">
        <w:rPr>
          <w:rFonts w:ascii="Times New Roman" w:hAnsi="Times New Roman"/>
          <w:sz w:val="28"/>
          <w:szCs w:val="28"/>
        </w:rPr>
        <w:t xml:space="preserve">. Великі та середні підприємства у с. </w:t>
      </w:r>
      <w:proofErr w:type="spellStart"/>
      <w:r>
        <w:rPr>
          <w:rFonts w:ascii="Times New Roman" w:hAnsi="Times New Roman"/>
          <w:sz w:val="28"/>
          <w:szCs w:val="28"/>
        </w:rPr>
        <w:t>Луково</w:t>
      </w:r>
      <w:proofErr w:type="spellEnd"/>
      <w:r w:rsidRPr="00652377">
        <w:rPr>
          <w:rFonts w:ascii="Times New Roman" w:hAnsi="Times New Roman"/>
          <w:sz w:val="28"/>
          <w:szCs w:val="28"/>
        </w:rPr>
        <w:t xml:space="preserve"> відсутні. </w:t>
      </w:r>
    </w:p>
    <w:p w:rsidR="00602497" w:rsidRDefault="00602497" w:rsidP="00602497">
      <w:pPr>
        <w:pStyle w:val="a6"/>
        <w:ind w:firstLine="708"/>
        <w:jc w:val="both"/>
        <w:rPr>
          <w:rFonts w:ascii="Times New Roman" w:hAnsi="Times New Roman"/>
          <w:sz w:val="28"/>
          <w:szCs w:val="28"/>
        </w:rPr>
      </w:pPr>
      <w:r w:rsidRPr="00652377">
        <w:rPr>
          <w:rFonts w:ascii="Times New Roman" w:hAnsi="Times New Roman"/>
          <w:sz w:val="28"/>
          <w:szCs w:val="28"/>
        </w:rPr>
        <w:t xml:space="preserve">Для мобілізації  коштів до сільського бюджету протягом року посилено контроль за повнотою  сплати платежів до сільського бюджету,  термінами укладення договорів оренди на земельні ділянки, та їх реєстрація. </w:t>
      </w:r>
    </w:p>
    <w:p w:rsidR="00602497" w:rsidRDefault="00602497" w:rsidP="00602497">
      <w:pPr>
        <w:pStyle w:val="a6"/>
        <w:jc w:val="both"/>
        <w:rPr>
          <w:rFonts w:ascii="Times New Roman" w:hAnsi="Times New Roman"/>
          <w:sz w:val="28"/>
          <w:szCs w:val="28"/>
        </w:rPr>
      </w:pPr>
      <w:r w:rsidRPr="00652377">
        <w:rPr>
          <w:rFonts w:ascii="Times New Roman" w:hAnsi="Times New Roman"/>
          <w:sz w:val="28"/>
          <w:szCs w:val="28"/>
        </w:rPr>
        <w:t xml:space="preserve">Проводилась робота щодо залучення до  сплати земельного  податку та орендної плати суб’єктів господарювання, які використовують земельні </w:t>
      </w:r>
    </w:p>
    <w:p w:rsidR="00602497" w:rsidRPr="00652377" w:rsidRDefault="00602497" w:rsidP="00602497">
      <w:pPr>
        <w:pStyle w:val="a6"/>
        <w:jc w:val="both"/>
        <w:rPr>
          <w:rFonts w:ascii="Times New Roman" w:hAnsi="Times New Roman"/>
          <w:sz w:val="28"/>
          <w:szCs w:val="28"/>
        </w:rPr>
      </w:pPr>
      <w:r w:rsidRPr="00652377">
        <w:rPr>
          <w:rFonts w:ascii="Times New Roman" w:hAnsi="Times New Roman"/>
          <w:sz w:val="28"/>
          <w:szCs w:val="28"/>
        </w:rPr>
        <w:t>ділянки для здійснення комерційної або виробничої діяльності без офіційного оформлення.</w:t>
      </w:r>
    </w:p>
    <w:p w:rsidR="00602497" w:rsidRPr="00652377" w:rsidRDefault="00602497" w:rsidP="00602497">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 є:</w:t>
      </w:r>
    </w:p>
    <w:p w:rsidR="00602497" w:rsidRPr="00652377" w:rsidRDefault="00F20550" w:rsidP="00602497">
      <w:pPr>
        <w:pStyle w:val="a6"/>
        <w:ind w:firstLine="708"/>
        <w:jc w:val="both"/>
        <w:rPr>
          <w:rFonts w:ascii="Times New Roman" w:hAnsi="Times New Roman"/>
          <w:sz w:val="28"/>
          <w:szCs w:val="28"/>
        </w:rPr>
      </w:pPr>
      <w:r>
        <w:rPr>
          <w:rFonts w:ascii="Times New Roman" w:hAnsi="Times New Roman"/>
          <w:sz w:val="28"/>
          <w:szCs w:val="28"/>
        </w:rPr>
        <w:t xml:space="preserve"> -  </w:t>
      </w:r>
      <w:r w:rsidR="00602497"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602497" w:rsidRPr="00652377" w:rsidRDefault="00F20550" w:rsidP="00602497">
      <w:pPr>
        <w:pStyle w:val="a6"/>
        <w:ind w:firstLine="708"/>
        <w:jc w:val="both"/>
        <w:rPr>
          <w:rFonts w:ascii="Times New Roman" w:hAnsi="Times New Roman"/>
          <w:sz w:val="28"/>
          <w:szCs w:val="28"/>
        </w:rPr>
      </w:pPr>
      <w:r>
        <w:rPr>
          <w:rFonts w:ascii="Times New Roman" w:hAnsi="Times New Roman"/>
          <w:sz w:val="28"/>
          <w:szCs w:val="28"/>
        </w:rPr>
        <w:t xml:space="preserve">-  </w:t>
      </w:r>
      <w:r w:rsidR="00602497" w:rsidRPr="00652377">
        <w:rPr>
          <w:rFonts w:ascii="Times New Roman" w:hAnsi="Times New Roman"/>
          <w:sz w:val="28"/>
          <w:szCs w:val="28"/>
        </w:rPr>
        <w:t>приховування приватними підприємцями кількості продажу акцизних товарів;</w:t>
      </w:r>
    </w:p>
    <w:p w:rsidR="00602497" w:rsidRPr="00652377" w:rsidRDefault="00602497" w:rsidP="00602497">
      <w:pPr>
        <w:pStyle w:val="a6"/>
        <w:ind w:firstLine="708"/>
        <w:jc w:val="both"/>
        <w:rPr>
          <w:rFonts w:ascii="Times New Roman" w:hAnsi="Times New Roman"/>
          <w:sz w:val="28"/>
          <w:szCs w:val="28"/>
        </w:rPr>
      </w:pPr>
      <w:r w:rsidRPr="00652377">
        <w:rPr>
          <w:rFonts w:ascii="Times New Roman" w:hAnsi="Times New Roman"/>
          <w:sz w:val="28"/>
          <w:szCs w:val="28"/>
        </w:rPr>
        <w:t xml:space="preserve"> -   використання земель без оформлення договорів оренди;</w:t>
      </w:r>
    </w:p>
    <w:p w:rsidR="00602497" w:rsidRPr="00652377" w:rsidRDefault="00602497" w:rsidP="00602497">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w:t>
      </w:r>
      <w:r>
        <w:rPr>
          <w:rFonts w:ascii="Times New Roman" w:hAnsi="Times New Roman"/>
          <w:sz w:val="28"/>
          <w:szCs w:val="28"/>
        </w:rPr>
        <w:t xml:space="preserve">ирішеним залишається ряд питань, зокрема </w:t>
      </w:r>
      <w:r w:rsidRPr="00652377">
        <w:rPr>
          <w:rFonts w:ascii="Times New Roman" w:hAnsi="Times New Roman"/>
          <w:sz w:val="28"/>
          <w:szCs w:val="28"/>
        </w:rPr>
        <w:t>не встановлено в натурі межі села</w:t>
      </w:r>
      <w:r>
        <w:rPr>
          <w:rFonts w:ascii="Times New Roman" w:hAnsi="Times New Roman"/>
          <w:sz w:val="28"/>
          <w:szCs w:val="28"/>
        </w:rPr>
        <w:t>.</w:t>
      </w:r>
      <w:r w:rsidRPr="00652377">
        <w:rPr>
          <w:rFonts w:ascii="Times New Roman" w:hAnsi="Times New Roman"/>
          <w:sz w:val="28"/>
          <w:szCs w:val="28"/>
        </w:rPr>
        <w:t xml:space="preserve"> Важливим є </w:t>
      </w:r>
      <w:r>
        <w:rPr>
          <w:rFonts w:ascii="Times New Roman" w:hAnsi="Times New Roman"/>
          <w:sz w:val="28"/>
          <w:szCs w:val="28"/>
        </w:rPr>
        <w:t xml:space="preserve">питання </w:t>
      </w:r>
      <w:r w:rsidRPr="00652377">
        <w:rPr>
          <w:rFonts w:ascii="Times New Roman" w:hAnsi="Times New Roman"/>
          <w:sz w:val="28"/>
          <w:szCs w:val="28"/>
        </w:rPr>
        <w:t>пр</w:t>
      </w:r>
      <w:r>
        <w:rPr>
          <w:rFonts w:ascii="Times New Roman" w:hAnsi="Times New Roman"/>
          <w:sz w:val="28"/>
          <w:szCs w:val="28"/>
        </w:rPr>
        <w:t>оведення  інвентаризації земель</w:t>
      </w:r>
      <w:r w:rsidRPr="00652377">
        <w:rPr>
          <w:rFonts w:ascii="Times New Roman" w:hAnsi="Times New Roman"/>
          <w:sz w:val="28"/>
          <w:szCs w:val="28"/>
        </w:rPr>
        <w:t xml:space="preserve">.   </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F20550" w:rsidRDefault="00602497" w:rsidP="00F20550">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напрямком виробничих, трудових, культурно-побутових, рекреаційних взаємозв’язків із суміжними територіальними громадами є напрямок до сусідньої </w:t>
      </w:r>
      <w:proofErr w:type="spellStart"/>
      <w:r>
        <w:rPr>
          <w:rFonts w:ascii="Times New Roman" w:hAnsi="Times New Roman" w:cs="Times New Roman"/>
          <w:sz w:val="28"/>
          <w:szCs w:val="28"/>
          <w:lang w:val="uk-UA"/>
        </w:rPr>
        <w:t>Іршавської</w:t>
      </w:r>
      <w:proofErr w:type="spellEnd"/>
      <w:r>
        <w:rPr>
          <w:rFonts w:ascii="Times New Roman" w:hAnsi="Times New Roman" w:cs="Times New Roman"/>
          <w:sz w:val="28"/>
          <w:szCs w:val="28"/>
          <w:lang w:val="uk-UA"/>
        </w:rPr>
        <w:t xml:space="preserve"> міської територіальної громади, м. </w:t>
      </w:r>
      <w:proofErr w:type="spellStart"/>
      <w:r>
        <w:rPr>
          <w:rFonts w:ascii="Times New Roman" w:hAnsi="Times New Roman" w:cs="Times New Roman"/>
          <w:sz w:val="28"/>
          <w:szCs w:val="28"/>
          <w:lang w:val="uk-UA"/>
        </w:rPr>
        <w:t>Ірашава</w:t>
      </w:r>
      <w:proofErr w:type="spellEnd"/>
      <w:r>
        <w:rPr>
          <w:rFonts w:ascii="Times New Roman" w:hAnsi="Times New Roman" w:cs="Times New Roman"/>
          <w:sz w:val="28"/>
          <w:szCs w:val="28"/>
          <w:lang w:val="uk-UA"/>
        </w:rPr>
        <w:t xml:space="preserve">. Найближче місто, - м. Іршава, на відстані 15 км. Після проведення адміністративно-територіальної реформи набуває актуальності напрямок до м. Хуст, яке стало районним адміністративним центром. Усі зазначені населені пункти та території </w:t>
      </w:r>
      <w:r w:rsidR="006543EC">
        <w:rPr>
          <w:rFonts w:ascii="Times New Roman" w:hAnsi="Times New Roman" w:cs="Times New Roman"/>
          <w:sz w:val="28"/>
          <w:szCs w:val="28"/>
          <w:lang w:val="uk-UA"/>
        </w:rPr>
        <w:t>пов’язані</w:t>
      </w:r>
      <w:r>
        <w:rPr>
          <w:rFonts w:ascii="Times New Roman" w:hAnsi="Times New Roman" w:cs="Times New Roman"/>
          <w:sz w:val="28"/>
          <w:szCs w:val="28"/>
          <w:lang w:val="uk-UA"/>
        </w:rPr>
        <w:t xml:space="preserve"> мережею місцевих автомобільних </w:t>
      </w:r>
    </w:p>
    <w:p w:rsidR="00F20550" w:rsidRDefault="00F20550" w:rsidP="00F20550">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p w:rsidR="00602497" w:rsidRPr="00F20550" w:rsidRDefault="00602497" w:rsidP="00F2055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доріг, зокрема </w:t>
      </w:r>
      <w:r w:rsidRPr="0057625F">
        <w:rPr>
          <w:rFonts w:ascii="Times New Roman" w:hAnsi="Times New Roman" w:cs="Times New Roman"/>
          <w:sz w:val="28"/>
          <w:szCs w:val="28"/>
          <w:lang w:val="uk-UA"/>
        </w:rPr>
        <w:t>О-070502 Довге – Іршава (21.7)</w:t>
      </w:r>
      <w:r>
        <w:rPr>
          <w:rFonts w:ascii="Times New Roman" w:hAnsi="Times New Roman" w:cs="Times New Roman"/>
          <w:sz w:val="28"/>
          <w:szCs w:val="28"/>
          <w:lang w:val="uk-UA"/>
        </w:rPr>
        <w:t xml:space="preserve">, </w:t>
      </w:r>
      <w:r w:rsidRPr="0057625F">
        <w:rPr>
          <w:rFonts w:ascii="Times New Roman" w:hAnsi="Times New Roman" w:cs="Times New Roman"/>
          <w:sz w:val="28"/>
          <w:szCs w:val="28"/>
          <w:lang w:val="uk-UA"/>
        </w:rPr>
        <w:t xml:space="preserve">С-070522 О-070502 – </w:t>
      </w:r>
      <w:proofErr w:type="spellStart"/>
      <w:r w:rsidRPr="0057625F">
        <w:rPr>
          <w:rFonts w:ascii="Times New Roman" w:hAnsi="Times New Roman" w:cs="Times New Roman"/>
          <w:sz w:val="28"/>
          <w:szCs w:val="28"/>
          <w:lang w:val="uk-UA"/>
        </w:rPr>
        <w:t>Імстичево</w:t>
      </w:r>
      <w:proofErr w:type="spellEnd"/>
      <w:r w:rsidRPr="0057625F">
        <w:rPr>
          <w:rFonts w:ascii="Times New Roman" w:hAnsi="Times New Roman" w:cs="Times New Roman"/>
          <w:sz w:val="28"/>
          <w:szCs w:val="28"/>
          <w:lang w:val="uk-UA"/>
        </w:rPr>
        <w:t xml:space="preserve"> – </w:t>
      </w:r>
      <w:proofErr w:type="spellStart"/>
      <w:r w:rsidRPr="0057625F">
        <w:rPr>
          <w:rFonts w:ascii="Times New Roman" w:hAnsi="Times New Roman" w:cs="Times New Roman"/>
          <w:sz w:val="28"/>
          <w:szCs w:val="28"/>
          <w:lang w:val="uk-UA"/>
        </w:rPr>
        <w:t>Луково</w:t>
      </w:r>
      <w:proofErr w:type="spellEnd"/>
      <w:r w:rsidRPr="0057625F">
        <w:rPr>
          <w:rFonts w:ascii="Times New Roman" w:hAnsi="Times New Roman" w:cs="Times New Roman"/>
          <w:sz w:val="28"/>
          <w:szCs w:val="28"/>
          <w:lang w:val="uk-UA"/>
        </w:rPr>
        <w:t xml:space="preserve"> (6.3)</w:t>
      </w:r>
    </w:p>
    <w:p w:rsidR="00602497" w:rsidRDefault="00602497" w:rsidP="00540581">
      <w:pPr>
        <w:pStyle w:val="a3"/>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до районного центру, м. Хуст, через с. </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- 39 км. Може бути скорочена до 28 км. після ремонту автомобільної дороги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-Заболотне-Вертеп.</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- 95 км.</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30 км.</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Вулично-дорожня мережа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становить біля 35 км. Дорожнє покриття вулиць різне та відповідно за протяжністю становлять:</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8 км,</w:t>
      </w:r>
    </w:p>
    <w:p w:rsidR="00602497" w:rsidRDefault="006543EC"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602497">
        <w:rPr>
          <w:rFonts w:ascii="Times New Roman" w:hAnsi="Times New Roman" w:cs="Times New Roman"/>
          <w:sz w:val="28"/>
          <w:szCs w:val="28"/>
          <w:lang w:val="uk-UA"/>
        </w:rPr>
        <w:t xml:space="preserve"> – 27 км.</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Вулична мережа та вуличний простір не забезпечені засобами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Окремі ділянки вулиць, зокрема центр села, потребують встановлення засобів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602497" w:rsidRDefault="00602497" w:rsidP="00F20550">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затвердження генерального плану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та актуалізації у 2013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водозаборі. Каналізаційна мережа відсутня. На даний час каналізаційні стоки від житлового сектору та громадських будинків скирдується, у переважній більшості випадків, у придорожні кювети та поверхневі води без очищення.</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Роботи щодо розвитку загальнодержавної та регіональної інфраструктури у межах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не проводилися.</w:t>
      </w:r>
    </w:p>
    <w:p w:rsidR="00DA3C29"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села відсутні об’єкти житлово-комунального господарства, зокрема багатоквартирні житлові будинки та підприємства для їх обслуговування. Для вивезення твердих побутових відходів та догляду за </w:t>
      </w:r>
    </w:p>
    <w:p w:rsidR="00F20550" w:rsidRDefault="00F20550" w:rsidP="00F20550">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p w:rsidR="00602497" w:rsidRDefault="00602497" w:rsidP="00DA3C29">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зеленими насадженнями залучаються підприємства і фахівці відповідного профілю.</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2021 році проведено інвентаризацію об’єктів соціальної інфраструктури, результати якої зберігаються у відділі економіки та майна Білківської сільської ради.</w:t>
      </w:r>
    </w:p>
    <w:p w:rsidR="00F20550" w:rsidRPr="00F20550" w:rsidRDefault="00F20550" w:rsidP="00602497">
      <w:pPr>
        <w:pStyle w:val="a3"/>
        <w:ind w:left="0" w:firstLine="720"/>
        <w:jc w:val="both"/>
        <w:rPr>
          <w:rFonts w:ascii="Times New Roman" w:hAnsi="Times New Roman" w:cs="Times New Roman"/>
          <w:sz w:val="16"/>
          <w:szCs w:val="16"/>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схемою планування території Закарпатської області, не передбачені проектні рішення для реалізації на території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Геопросторова</w:t>
      </w:r>
      <w:proofErr w:type="spellEnd"/>
      <w:r>
        <w:rPr>
          <w:rFonts w:ascii="Times New Roman" w:hAnsi="Times New Roman" w:cs="Times New Roman"/>
          <w:sz w:val="28"/>
          <w:szCs w:val="28"/>
          <w:lang w:val="uk-UA"/>
        </w:rPr>
        <w:t xml:space="preserve"> інформація  у відповідних базах даних на територію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не створена. У техніко-економічні показники проектного та існуючого  стану розвитку території з часу розробки генерального плану особливих змін не спостерігається. Програма економічного і соціально-культурного</w:t>
      </w:r>
      <w:r w:rsidR="00F3132F">
        <w:rPr>
          <w:rFonts w:ascii="Times New Roman" w:hAnsi="Times New Roman" w:cs="Times New Roman"/>
          <w:sz w:val="28"/>
          <w:szCs w:val="28"/>
          <w:lang w:val="uk-UA"/>
        </w:rPr>
        <w:t xml:space="preserve"> розвитку Білківської ТГ на</w:t>
      </w:r>
      <w:r w:rsidR="00F20550">
        <w:rPr>
          <w:rFonts w:ascii="Times New Roman" w:hAnsi="Times New Roman" w:cs="Times New Roman"/>
          <w:sz w:val="28"/>
          <w:szCs w:val="28"/>
          <w:lang w:val="uk-UA"/>
        </w:rPr>
        <w:t xml:space="preserve"> 2025</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передбаченим генеральним планом, зокрема у частині забудови. За проведеним аналізом між проектними рішеннями містобудівної документації, генерального плану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та схеми планування території Закарпатської області, а також документ</w:t>
      </w:r>
      <w:r w:rsidR="00F20550">
        <w:rPr>
          <w:rFonts w:ascii="Times New Roman" w:hAnsi="Times New Roman" w:cs="Times New Roman"/>
          <w:sz w:val="28"/>
          <w:szCs w:val="28"/>
          <w:lang w:val="uk-UA"/>
        </w:rPr>
        <w:t>ів</w:t>
      </w:r>
      <w:r>
        <w:rPr>
          <w:rFonts w:ascii="Times New Roman" w:hAnsi="Times New Roman" w:cs="Times New Roman"/>
          <w:sz w:val="28"/>
          <w:szCs w:val="28"/>
          <w:lang w:val="uk-UA"/>
        </w:rPr>
        <w:t xml:space="preserve"> стратегічного планування усіх рівнів, протиріч не встановлено. Генеральний план с. </w:t>
      </w:r>
      <w:proofErr w:type="spellStart"/>
      <w:r>
        <w:rPr>
          <w:rFonts w:ascii="Times New Roman" w:hAnsi="Times New Roman" w:cs="Times New Roman"/>
          <w:sz w:val="28"/>
          <w:szCs w:val="28"/>
          <w:lang w:val="uk-UA"/>
        </w:rPr>
        <w:t>Луково</w:t>
      </w:r>
      <w:proofErr w:type="spellEnd"/>
      <w:r>
        <w:rPr>
          <w:rFonts w:ascii="Times New Roman" w:hAnsi="Times New Roman" w:cs="Times New Roman"/>
          <w:sz w:val="28"/>
          <w:szCs w:val="28"/>
          <w:lang w:val="uk-UA"/>
        </w:rPr>
        <w:t xml:space="preserve"> розроблений у 1977 роках відповідно до нормативно-правових актів, а також державних будівельних норм чинних на сімдесяті роки минулого століття. Змін до генерального плану з часу розробки не вносилось.</w:t>
      </w:r>
    </w:p>
    <w:p w:rsidR="00602497" w:rsidRDefault="00602497" w:rsidP="00602497">
      <w:pPr>
        <w:pStyle w:val="a3"/>
        <w:ind w:left="0" w:firstLine="720"/>
        <w:jc w:val="both"/>
        <w:rPr>
          <w:rFonts w:ascii="Times New Roman" w:hAnsi="Times New Roman" w:cs="Times New Roman"/>
          <w:sz w:val="28"/>
          <w:szCs w:val="28"/>
          <w:lang w:val="uk-UA"/>
        </w:rPr>
      </w:pPr>
    </w:p>
    <w:p w:rsidR="00602497" w:rsidRDefault="00602497" w:rsidP="00602497">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Х</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Висновок щодо доцільності внесення змін до містобудівної документації.</w:t>
      </w:r>
    </w:p>
    <w:p w:rsidR="00602497" w:rsidRDefault="00602497" w:rsidP="0060249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w:t>
      </w:r>
    </w:p>
    <w:p w:rsidR="00602497" w:rsidRDefault="00602497" w:rsidP="00602497">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450A93" w:rsidRDefault="00602497" w:rsidP="00DA3C29">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 xml:space="preserve">Створення на сільських територіях господарських систем, які само розвиваються на підставі формування економічного обороту місцевих ресурсів у результаті підвищення економічної активності населення, </w:t>
      </w:r>
    </w:p>
    <w:p w:rsidR="00450A93" w:rsidRDefault="00450A93" w:rsidP="00450A93">
      <w:pPr>
        <w:jc w:val="both"/>
        <w:rPr>
          <w:rFonts w:ascii="Times New Roman" w:hAnsi="Times New Roman" w:cs="Times New Roman"/>
          <w:sz w:val="28"/>
          <w:szCs w:val="28"/>
          <w:lang w:val="uk-UA"/>
        </w:rPr>
      </w:pPr>
    </w:p>
    <w:p w:rsidR="00450A93" w:rsidRPr="00450A93" w:rsidRDefault="00450A93" w:rsidP="00450A9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p w:rsidR="00602497" w:rsidRPr="00450A93" w:rsidRDefault="00602497" w:rsidP="00450A93">
      <w:pPr>
        <w:spacing w:after="0"/>
        <w:jc w:val="both"/>
        <w:rPr>
          <w:rFonts w:ascii="Times New Roman" w:hAnsi="Times New Roman" w:cs="Times New Roman"/>
          <w:sz w:val="28"/>
          <w:szCs w:val="28"/>
          <w:lang w:val="uk-UA"/>
        </w:rPr>
      </w:pPr>
      <w:r w:rsidRPr="00450A93">
        <w:rPr>
          <w:rFonts w:ascii="Times New Roman" w:hAnsi="Times New Roman" w:cs="Times New Roman"/>
          <w:sz w:val="28"/>
          <w:szCs w:val="28"/>
          <w:lang w:val="uk-UA"/>
        </w:rPr>
        <w:t>відродження традиційних та розвиток нових виробництв, розвиток ринкового процесу та відповідних виробничо-збутових зв’язків.</w:t>
      </w:r>
    </w:p>
    <w:p w:rsidR="00602497" w:rsidRPr="00450A93" w:rsidRDefault="00602497" w:rsidP="00450A93">
      <w:pPr>
        <w:pStyle w:val="a3"/>
        <w:numPr>
          <w:ilvl w:val="0"/>
          <w:numId w:val="2"/>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привабливості проживання на</w:t>
      </w:r>
      <w:r w:rsidR="00450A93">
        <w:rPr>
          <w:rFonts w:ascii="Times New Roman" w:hAnsi="Times New Roman" w:cs="Times New Roman"/>
          <w:sz w:val="28"/>
          <w:szCs w:val="28"/>
          <w:lang w:val="uk-UA"/>
        </w:rPr>
        <w:t>селення на сільських територіях</w:t>
      </w:r>
      <w:r>
        <w:rPr>
          <w:rFonts w:ascii="Times New Roman" w:hAnsi="Times New Roman" w:cs="Times New Roman"/>
          <w:sz w:val="28"/>
          <w:szCs w:val="28"/>
          <w:lang w:val="uk-UA"/>
        </w:rPr>
        <w:t xml:space="preserve">, розвиток житлово-комунального господарства, а саме водопровідно-каналізаційної мережі, вулично-дорожньої мережі, мережі з </w:t>
      </w:r>
      <w:r w:rsidRPr="00450A93">
        <w:rPr>
          <w:rFonts w:ascii="Times New Roman" w:hAnsi="Times New Roman" w:cs="Times New Roman"/>
          <w:sz w:val="28"/>
          <w:szCs w:val="28"/>
          <w:lang w:val="uk-UA"/>
        </w:rPr>
        <w:t>видалення та утилізації побутових відходів, а також структури цивільного захисту населення.</w:t>
      </w:r>
    </w:p>
    <w:p w:rsidR="00602497" w:rsidRDefault="00602497" w:rsidP="00540581">
      <w:pPr>
        <w:pStyle w:val="a3"/>
        <w:numPr>
          <w:ilvl w:val="0"/>
          <w:numId w:val="2"/>
        </w:numPr>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602497" w:rsidRPr="00C775DF" w:rsidRDefault="00602497" w:rsidP="00540581">
      <w:pPr>
        <w:pStyle w:val="a3"/>
        <w:spacing w:line="240" w:lineRule="auto"/>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602497" w:rsidRDefault="00602497" w:rsidP="00540581">
      <w:pPr>
        <w:pStyle w:val="a3"/>
        <w:spacing w:line="240" w:lineRule="auto"/>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w:t>
      </w:r>
    </w:p>
    <w:p w:rsidR="00602497" w:rsidRDefault="00602497" w:rsidP="00540581">
      <w:pPr>
        <w:pStyle w:val="a3"/>
        <w:spacing w:line="240" w:lineRule="auto"/>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540581">
      <w:pPr>
        <w:pStyle w:val="a3"/>
        <w:spacing w:line="240" w:lineRule="auto"/>
        <w:ind w:left="0"/>
        <w:jc w:val="both"/>
        <w:rPr>
          <w:rFonts w:ascii="Times New Roman" w:hAnsi="Times New Roman" w:cs="Times New Roman"/>
          <w:sz w:val="28"/>
          <w:szCs w:val="28"/>
          <w:lang w:val="uk-UA"/>
        </w:rPr>
      </w:pPr>
    </w:p>
    <w:p w:rsidR="00450A93" w:rsidRDefault="00450A93" w:rsidP="00450A9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11</w:t>
      </w:r>
    </w:p>
    <w:tbl>
      <w:tblPr>
        <w:tblStyle w:val="a5"/>
        <w:tblW w:w="0" w:type="auto"/>
        <w:tblLook w:val="04A0" w:firstRow="1" w:lastRow="0" w:firstColumn="1" w:lastColumn="0" w:noHBand="0" w:noVBand="1"/>
      </w:tblPr>
      <w:tblGrid>
        <w:gridCol w:w="553"/>
        <w:gridCol w:w="4448"/>
        <w:gridCol w:w="4570"/>
      </w:tblGrid>
      <w:tr w:rsidR="00602497" w:rsidTr="00540581">
        <w:tc>
          <w:tcPr>
            <w:tcW w:w="553" w:type="dxa"/>
          </w:tcPr>
          <w:p w:rsidR="00602497" w:rsidRDefault="00602497" w:rsidP="004866EB">
            <w:pPr>
              <w:jc w:val="both"/>
              <w:rPr>
                <w:rFonts w:ascii="Times New Roman" w:hAnsi="Times New Roman" w:cs="Times New Roman"/>
                <w:sz w:val="28"/>
                <w:szCs w:val="28"/>
                <w:lang w:val="uk-UA"/>
              </w:rPr>
            </w:pPr>
          </w:p>
        </w:tc>
        <w:tc>
          <w:tcPr>
            <w:tcW w:w="4448" w:type="dxa"/>
          </w:tcPr>
          <w:p w:rsidR="00602497" w:rsidRDefault="00602497" w:rsidP="004866EB">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570" w:type="dxa"/>
          </w:tcPr>
          <w:p w:rsidR="00602497" w:rsidRDefault="00602497" w:rsidP="004866EB">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602497" w:rsidTr="00540581">
        <w:trPr>
          <w:cantSplit/>
          <w:trHeight w:val="1134"/>
        </w:trPr>
        <w:tc>
          <w:tcPr>
            <w:tcW w:w="553" w:type="dxa"/>
            <w:textDirection w:val="btLr"/>
            <w:vAlign w:val="bottom"/>
          </w:tcPr>
          <w:p w:rsidR="00602497" w:rsidRDefault="00602497" w:rsidP="004866EB">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448" w:type="dxa"/>
          </w:tcPr>
          <w:p w:rsidR="00602497" w:rsidRPr="00FB0D45" w:rsidRDefault="00602497" w:rsidP="00602497">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 xml:space="preserve">Наявні корисні копалини: камінь, </w:t>
            </w:r>
            <w:proofErr w:type="spellStart"/>
            <w:r w:rsidRPr="00FB0D45">
              <w:rPr>
                <w:rFonts w:ascii="Times New Roman" w:hAnsi="Times New Roman" w:cs="Times New Roman"/>
                <w:sz w:val="20"/>
                <w:szCs w:val="20"/>
                <w:lang w:val="uk-UA"/>
              </w:rPr>
              <w:t>андезити</w:t>
            </w:r>
            <w:proofErr w:type="spellEnd"/>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глинва</w:t>
            </w:r>
            <w:proofErr w:type="spellEnd"/>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Вигідне природне географічне положення: центральна частина регіону, близькість до кордону з країнами, Румунія, Угорщина, Словаччина, Польща</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602497" w:rsidRPr="00FB0D45"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602497" w:rsidRPr="00D17254" w:rsidRDefault="00602497" w:rsidP="00602497">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570" w:type="dxa"/>
          </w:tcPr>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Відсутні кошти на соціальний </w:t>
            </w:r>
            <w:r w:rsidRPr="00FB0D45">
              <w:rPr>
                <w:rFonts w:ascii="Times New Roman" w:hAnsi="Times New Roman" w:cs="Times New Roman"/>
                <w:sz w:val="20"/>
                <w:szCs w:val="20"/>
                <w:lang w:val="uk-UA"/>
              </w:rPr>
              <w:t>розвиток</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602497" w:rsidRPr="00FB0D45" w:rsidRDefault="00602497" w:rsidP="00602497">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602497" w:rsidRPr="00D17254" w:rsidRDefault="00602497" w:rsidP="00602497">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Забруднення,заростання </w:t>
            </w:r>
            <w:r w:rsidRPr="00FB0D45">
              <w:rPr>
                <w:rFonts w:ascii="Times New Roman" w:hAnsi="Times New Roman" w:cs="Times New Roman"/>
                <w:sz w:val="20"/>
                <w:szCs w:val="20"/>
                <w:lang w:val="uk-UA"/>
              </w:rPr>
              <w:t>сільськогосподарських угідь</w:t>
            </w:r>
          </w:p>
        </w:tc>
      </w:tr>
      <w:tr w:rsidR="00602497" w:rsidTr="00540581">
        <w:tc>
          <w:tcPr>
            <w:tcW w:w="553" w:type="dxa"/>
          </w:tcPr>
          <w:p w:rsidR="00602497" w:rsidRDefault="00602497" w:rsidP="004866EB">
            <w:pPr>
              <w:jc w:val="both"/>
              <w:rPr>
                <w:rFonts w:ascii="Times New Roman" w:hAnsi="Times New Roman" w:cs="Times New Roman"/>
                <w:sz w:val="28"/>
                <w:szCs w:val="28"/>
                <w:lang w:val="uk-UA"/>
              </w:rPr>
            </w:pPr>
          </w:p>
        </w:tc>
        <w:tc>
          <w:tcPr>
            <w:tcW w:w="4448" w:type="dxa"/>
          </w:tcPr>
          <w:p w:rsidR="00602497" w:rsidRDefault="00602497" w:rsidP="004866EB">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570" w:type="dxa"/>
          </w:tcPr>
          <w:p w:rsidR="00602497" w:rsidRDefault="00602497" w:rsidP="004866EB">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602497" w:rsidTr="00540581">
        <w:trPr>
          <w:cantSplit/>
          <w:trHeight w:val="1134"/>
        </w:trPr>
        <w:tc>
          <w:tcPr>
            <w:tcW w:w="553" w:type="dxa"/>
            <w:textDirection w:val="btLr"/>
          </w:tcPr>
          <w:p w:rsidR="00602497" w:rsidRDefault="00602497" w:rsidP="004866EB">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448" w:type="dxa"/>
          </w:tcPr>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602497" w:rsidRPr="00FB0D45"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602497" w:rsidRPr="00626DB0" w:rsidRDefault="00602497" w:rsidP="00602497">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570" w:type="dxa"/>
          </w:tcPr>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602497"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602497" w:rsidRPr="00724CF8" w:rsidRDefault="00602497" w:rsidP="00602497">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602497" w:rsidRDefault="00602497" w:rsidP="00602497">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 xml:space="preserve">У результаті проведеного SWOT-аналізу було визначено порівняльні переваги, виклики та ризики, які існують чи можуть існувати у громаді с. </w:t>
      </w:r>
      <w:proofErr w:type="spellStart"/>
      <w:r>
        <w:rPr>
          <w:sz w:val="28"/>
          <w:szCs w:val="28"/>
          <w:bdr w:val="none" w:sz="0" w:space="0" w:color="auto" w:frame="1"/>
          <w:lang w:val="uk-UA"/>
        </w:rPr>
        <w:t>Луково</w:t>
      </w:r>
      <w:proofErr w:type="spellEnd"/>
      <w:r w:rsidRPr="003C6C1A">
        <w:rPr>
          <w:sz w:val="28"/>
          <w:szCs w:val="28"/>
          <w:bdr w:val="none" w:sz="0" w:space="0" w:color="auto" w:frame="1"/>
          <w:lang w:val="uk-UA"/>
        </w:rPr>
        <w:t>.</w:t>
      </w:r>
    </w:p>
    <w:p w:rsidR="00602497" w:rsidRPr="003C6C1A" w:rsidRDefault="00602497" w:rsidP="00602497">
      <w:pPr>
        <w:pStyle w:val="a4"/>
        <w:shd w:val="clear" w:color="auto" w:fill="FFFFFF"/>
        <w:spacing w:before="0" w:beforeAutospacing="0" w:after="0" w:afterAutospacing="0"/>
        <w:ind w:firstLine="708"/>
        <w:jc w:val="both"/>
        <w:rPr>
          <w:sz w:val="28"/>
          <w:szCs w:val="28"/>
        </w:rPr>
      </w:pPr>
    </w:p>
    <w:p w:rsidR="00602497" w:rsidRPr="003C6C1A" w:rsidRDefault="00602497" w:rsidP="00602497">
      <w:pPr>
        <w:pStyle w:val="a4"/>
        <w:shd w:val="clear" w:color="auto" w:fill="FFFFFF"/>
        <w:tabs>
          <w:tab w:val="left" w:pos="4007"/>
        </w:tabs>
        <w:spacing w:before="0" w:beforeAutospacing="0" w:after="0" w:afterAutospacing="0"/>
        <w:rPr>
          <w:sz w:val="28"/>
          <w:szCs w:val="28"/>
          <w:lang w:val="uk-UA"/>
        </w:rPr>
      </w:pPr>
      <w:r w:rsidRPr="003C6C1A">
        <w:rPr>
          <w:sz w:val="28"/>
          <w:szCs w:val="28"/>
        </w:rPr>
        <w:t> </w:t>
      </w: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602497" w:rsidRPr="003C6C1A" w:rsidRDefault="00602497" w:rsidP="00602497">
      <w:pPr>
        <w:pStyle w:val="a4"/>
        <w:shd w:val="clear" w:color="auto" w:fill="FFFFFF"/>
        <w:spacing w:before="0" w:beforeAutospacing="0" w:after="0" w:afterAutospacing="0"/>
        <w:jc w:val="both"/>
        <w:rPr>
          <w:sz w:val="28"/>
          <w:szCs w:val="28"/>
          <w:lang w:val="uk-UA"/>
        </w:rPr>
      </w:pPr>
      <w:r w:rsidRPr="003C6C1A">
        <w:rPr>
          <w:bCs/>
          <w:sz w:val="28"/>
          <w:szCs w:val="28"/>
          <w:bdr w:val="none" w:sz="0" w:space="0" w:color="auto" w:frame="1"/>
          <w:lang w:val="uk-UA"/>
        </w:rPr>
        <w:t>(визначені в результаті аналізу сильних сторін і можливостей)</w:t>
      </w:r>
    </w:p>
    <w:p w:rsidR="00731CC9" w:rsidRDefault="00602497" w:rsidP="00450A93">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1. Розвиток фермерського господарства та зростання світового попиту на сільськогосподарську продукцію та на продукцію промисловості, у т.ч. переробної (обробка деревини та переробка дарів лісу (</w:t>
      </w:r>
      <w:r w:rsidR="00450A93">
        <w:rPr>
          <w:sz w:val="28"/>
          <w:szCs w:val="28"/>
          <w:lang w:val="uk-UA"/>
        </w:rPr>
        <w:t>ягоди, гриби,</w:t>
      </w:r>
    </w:p>
    <w:p w:rsidR="00731CC9" w:rsidRDefault="00731CC9" w:rsidP="00731CC9">
      <w:pPr>
        <w:pStyle w:val="a4"/>
        <w:shd w:val="clear" w:color="auto" w:fill="FFFFFF"/>
        <w:spacing w:before="188" w:beforeAutospacing="0" w:after="188" w:afterAutospacing="0"/>
        <w:jc w:val="both"/>
        <w:rPr>
          <w:sz w:val="28"/>
          <w:szCs w:val="28"/>
          <w:lang w:val="uk-UA"/>
        </w:rPr>
      </w:pPr>
    </w:p>
    <w:p w:rsidR="00731CC9" w:rsidRDefault="00731CC9" w:rsidP="00731CC9">
      <w:pPr>
        <w:pStyle w:val="a4"/>
        <w:shd w:val="clear" w:color="auto" w:fill="FFFFFF"/>
        <w:spacing w:before="0" w:beforeAutospacing="0" w:after="0" w:afterAutospacing="0"/>
        <w:jc w:val="center"/>
        <w:rPr>
          <w:sz w:val="28"/>
          <w:szCs w:val="28"/>
          <w:lang w:val="uk-UA"/>
        </w:rPr>
      </w:pPr>
      <w:r>
        <w:rPr>
          <w:sz w:val="28"/>
          <w:szCs w:val="28"/>
          <w:lang w:val="uk-UA"/>
        </w:rPr>
        <w:lastRenderedPageBreak/>
        <w:t>12</w:t>
      </w:r>
    </w:p>
    <w:p w:rsidR="00602497" w:rsidRPr="003C6C1A" w:rsidRDefault="00450A93" w:rsidP="00731CC9">
      <w:pPr>
        <w:pStyle w:val="a4"/>
        <w:shd w:val="clear" w:color="auto" w:fill="FFFFFF"/>
        <w:spacing w:before="0" w:beforeAutospacing="0" w:after="0" w:afterAutospacing="0"/>
        <w:jc w:val="both"/>
        <w:rPr>
          <w:sz w:val="28"/>
          <w:szCs w:val="28"/>
          <w:lang w:val="uk-UA"/>
        </w:rPr>
      </w:pPr>
      <w:r>
        <w:rPr>
          <w:sz w:val="28"/>
          <w:szCs w:val="28"/>
          <w:lang w:val="uk-UA"/>
        </w:rPr>
        <w:t>лікарські рослини</w:t>
      </w:r>
      <w:r w:rsidR="00602497" w:rsidRPr="003C6C1A">
        <w:rPr>
          <w:sz w:val="28"/>
          <w:szCs w:val="28"/>
          <w:lang w:val="uk-UA"/>
        </w:rPr>
        <w:t xml:space="preserve">), сприятимуть нарощенню валового внутрішнього продукту України. С. </w:t>
      </w:r>
      <w:proofErr w:type="spellStart"/>
      <w:r w:rsidR="00602497">
        <w:rPr>
          <w:sz w:val="28"/>
          <w:szCs w:val="28"/>
          <w:lang w:val="uk-UA"/>
        </w:rPr>
        <w:t>Луково</w:t>
      </w:r>
      <w:proofErr w:type="spellEnd"/>
      <w:r w:rsidR="00602497" w:rsidRPr="003C6C1A">
        <w:rPr>
          <w:sz w:val="28"/>
          <w:szCs w:val="28"/>
          <w:lang w:val="uk-UA"/>
        </w:rPr>
        <w:t xml:space="preserve"> має хороший ресурс, щоб стимулювати</w:t>
      </w:r>
      <w:r>
        <w:rPr>
          <w:sz w:val="28"/>
          <w:szCs w:val="28"/>
          <w:lang w:val="uk-UA"/>
        </w:rPr>
        <w:t xml:space="preserve"> </w:t>
      </w:r>
      <w:r w:rsidR="00602497" w:rsidRPr="003C6C1A">
        <w:rPr>
          <w:sz w:val="28"/>
          <w:szCs w:val="28"/>
          <w:lang w:val="uk-UA"/>
        </w:rPr>
        <w:t xml:space="preserve">розвиток сільськогосподарських та деревообробних підприємств, адже громада має достатньо земель сільськогосподарського призначення та </w:t>
      </w:r>
      <w:proofErr w:type="spellStart"/>
      <w:r w:rsidR="00602497" w:rsidRPr="003C6C1A">
        <w:rPr>
          <w:sz w:val="28"/>
          <w:szCs w:val="28"/>
          <w:lang w:val="uk-UA"/>
        </w:rPr>
        <w:t>лісовкритих</w:t>
      </w:r>
      <w:proofErr w:type="spellEnd"/>
      <w:r w:rsidR="00602497" w:rsidRPr="003C6C1A">
        <w:rPr>
          <w:sz w:val="28"/>
          <w:szCs w:val="28"/>
          <w:lang w:val="uk-UA"/>
        </w:rPr>
        <w:t xml:space="preserve"> площ, а також потенційних працівників робітничих професій.</w:t>
      </w:r>
    </w:p>
    <w:p w:rsidR="00602497" w:rsidRPr="003C6C1A" w:rsidRDefault="00602497" w:rsidP="00602497">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2. Продовження євроінтеграційних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w:t>
      </w:r>
      <w:proofErr w:type="spellStart"/>
      <w:r>
        <w:rPr>
          <w:sz w:val="28"/>
          <w:szCs w:val="28"/>
          <w:lang w:val="uk-UA"/>
        </w:rPr>
        <w:t>Луково</w:t>
      </w:r>
      <w:proofErr w:type="spellEnd"/>
      <w:r w:rsidRPr="003C6C1A">
        <w:rPr>
          <w:sz w:val="28"/>
          <w:szCs w:val="28"/>
          <w:lang w:val="uk-UA"/>
        </w:rPr>
        <w:t>,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602497" w:rsidRDefault="00602497" w:rsidP="00540581">
      <w:pPr>
        <w:pStyle w:val="a4"/>
        <w:shd w:val="clear" w:color="auto" w:fill="FFFFFF"/>
        <w:spacing w:before="188" w:beforeAutospacing="0" w:after="0" w:afterAutospacing="0"/>
        <w:ind w:firstLine="708"/>
        <w:jc w:val="both"/>
        <w:rPr>
          <w:sz w:val="28"/>
          <w:szCs w:val="28"/>
          <w:lang w:val="uk-UA"/>
        </w:rPr>
      </w:pPr>
      <w:r w:rsidRPr="003C6C1A">
        <w:rPr>
          <w:sz w:val="28"/>
          <w:szCs w:val="28"/>
          <w:lang w:val="uk-UA"/>
        </w:rPr>
        <w:t>3. Тенденцію зростання популярності сільськ</w:t>
      </w:r>
      <w:r>
        <w:rPr>
          <w:sz w:val="28"/>
          <w:szCs w:val="28"/>
          <w:lang w:val="uk-UA"/>
        </w:rPr>
        <w:t xml:space="preserve">ого, зеленого, культурного та </w:t>
      </w:r>
      <w:proofErr w:type="spellStart"/>
      <w:r>
        <w:rPr>
          <w:sz w:val="28"/>
          <w:szCs w:val="28"/>
          <w:lang w:val="uk-UA"/>
        </w:rPr>
        <w:t>а</w:t>
      </w:r>
      <w:r w:rsidRPr="003C6C1A">
        <w:rPr>
          <w:sz w:val="28"/>
          <w:szCs w:val="28"/>
          <w:lang w:val="uk-UA"/>
        </w:rPr>
        <w:t>г</w:t>
      </w:r>
      <w:r>
        <w:rPr>
          <w:sz w:val="28"/>
          <w:szCs w:val="28"/>
          <w:lang w:val="uk-UA"/>
        </w:rPr>
        <w:t>р</w:t>
      </w:r>
      <w:r w:rsidRPr="003C6C1A">
        <w:rPr>
          <w:sz w:val="28"/>
          <w:szCs w:val="28"/>
          <w:lang w:val="uk-UA"/>
        </w:rPr>
        <w:t>отуризму</w:t>
      </w:r>
      <w:proofErr w:type="spellEnd"/>
      <w:r w:rsidRPr="003C6C1A">
        <w:rPr>
          <w:sz w:val="28"/>
          <w:szCs w:val="28"/>
          <w:lang w:val="uk-UA"/>
        </w:rPr>
        <w:t xml:space="preserve"> серед населення України та Європи с. </w:t>
      </w:r>
      <w:proofErr w:type="spellStart"/>
      <w:r>
        <w:rPr>
          <w:sz w:val="28"/>
          <w:szCs w:val="28"/>
          <w:lang w:val="uk-UA"/>
        </w:rPr>
        <w:t>Луково</w:t>
      </w:r>
      <w:proofErr w:type="spellEnd"/>
      <w:r w:rsidRPr="003C6C1A">
        <w:rPr>
          <w:sz w:val="28"/>
          <w:szCs w:val="28"/>
          <w:lang w:val="uk-UA"/>
        </w:rPr>
        <w:t xml:space="preserve"> </w:t>
      </w:r>
    </w:p>
    <w:p w:rsidR="00602497" w:rsidRPr="003C6C1A" w:rsidRDefault="00602497" w:rsidP="00540581">
      <w:pPr>
        <w:pStyle w:val="a4"/>
        <w:shd w:val="clear" w:color="auto" w:fill="FFFFFF"/>
        <w:spacing w:before="0" w:beforeAutospacing="0" w:after="188" w:afterAutospacing="0"/>
        <w:jc w:val="both"/>
        <w:rPr>
          <w:sz w:val="28"/>
          <w:szCs w:val="28"/>
          <w:lang w:val="uk-UA"/>
        </w:rPr>
      </w:pPr>
      <w:r w:rsidRPr="003C6C1A">
        <w:rPr>
          <w:sz w:val="28"/>
          <w:szCs w:val="28"/>
          <w:lang w:val="uk-UA"/>
        </w:rPr>
        <w:t>може використати для власного розвитку, оскільки має великі природоохоронні території та розвинуті культурні традиції, а розбудова системи поводження з ТПВ (сортування) та активне впровадження принципів енергоефективності в громаді підтримує світову концепції Сталого розвитку, що також позитивно відображається на інвестиційній привабливості громади.</w:t>
      </w:r>
    </w:p>
    <w:p w:rsidR="00602497" w:rsidRPr="003C6C1A" w:rsidRDefault="00602497" w:rsidP="00602497">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602497" w:rsidRPr="003C6C1A" w:rsidRDefault="00602497" w:rsidP="00602497">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602497" w:rsidRPr="00550271" w:rsidRDefault="00602497" w:rsidP="00450A93">
      <w:pPr>
        <w:pStyle w:val="a4"/>
        <w:shd w:val="clear" w:color="auto" w:fill="FFFFFF"/>
        <w:spacing w:before="0" w:beforeAutospacing="0" w:after="0" w:afterAutospacing="0"/>
        <w:ind w:firstLine="708"/>
        <w:jc w:val="both"/>
        <w:rPr>
          <w:sz w:val="28"/>
          <w:szCs w:val="28"/>
          <w:lang w:val="uk-UA"/>
        </w:rPr>
      </w:pPr>
      <w:r w:rsidRPr="00550271">
        <w:rPr>
          <w:sz w:val="28"/>
          <w:szCs w:val="28"/>
          <w:lang w:val="uk-UA"/>
        </w:rPr>
        <w:t xml:space="preserve">1. У с. </w:t>
      </w:r>
      <w:proofErr w:type="spellStart"/>
      <w:r>
        <w:rPr>
          <w:sz w:val="28"/>
          <w:szCs w:val="28"/>
          <w:lang w:val="uk-UA"/>
        </w:rPr>
        <w:t>Луково</w:t>
      </w:r>
      <w:proofErr w:type="spellEnd"/>
      <w:r w:rsidRPr="00550271">
        <w:rPr>
          <w:sz w:val="28"/>
          <w:szCs w:val="28"/>
          <w:lang w:val="uk-UA"/>
        </w:rPr>
        <w:t xml:space="preserve"> є можливим створення підприємств по переробці </w:t>
      </w:r>
      <w:r>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Pr>
          <w:sz w:val="28"/>
          <w:szCs w:val="28"/>
          <w:lang w:val="uk-UA"/>
        </w:rPr>
        <w:t>сільськогосподарського</w:t>
      </w:r>
      <w:r w:rsidRPr="00550271">
        <w:rPr>
          <w:sz w:val="28"/>
          <w:szCs w:val="28"/>
          <w:lang w:val="uk-UA"/>
        </w:rPr>
        <w:t xml:space="preserve"> використання. Також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розвитку даних галузей сприятиме перетворенню с. </w:t>
      </w:r>
      <w:proofErr w:type="spellStart"/>
      <w:r>
        <w:rPr>
          <w:sz w:val="28"/>
          <w:szCs w:val="28"/>
          <w:lang w:val="uk-UA"/>
        </w:rPr>
        <w:t>Луково</w:t>
      </w:r>
      <w:proofErr w:type="spellEnd"/>
      <w:r w:rsidRPr="00550271">
        <w:rPr>
          <w:sz w:val="28"/>
          <w:szCs w:val="28"/>
          <w:lang w:val="uk-UA"/>
        </w:rPr>
        <w:t xml:space="preserve"> в промислово розвинутий регіон Закарпатської області, внаслідок чого буде можливість наростити обсяги промислового будівництва, налагодити логістичну систему та урівноважити трудову міграцію.</w:t>
      </w:r>
    </w:p>
    <w:p w:rsidR="00602497" w:rsidRDefault="00602497" w:rsidP="00602497">
      <w:pPr>
        <w:pStyle w:val="a4"/>
        <w:shd w:val="clear" w:color="auto" w:fill="FFFFFF"/>
        <w:spacing w:before="188" w:beforeAutospacing="0" w:after="0" w:afterAutospacing="0"/>
        <w:ind w:firstLine="708"/>
        <w:jc w:val="both"/>
        <w:rPr>
          <w:sz w:val="28"/>
          <w:szCs w:val="28"/>
          <w:lang w:val="uk-UA"/>
        </w:rPr>
      </w:pPr>
      <w:r w:rsidRPr="00FB0D45">
        <w:rPr>
          <w:sz w:val="28"/>
          <w:szCs w:val="28"/>
          <w:lang w:val="uk-UA"/>
        </w:rPr>
        <w:t xml:space="preserve">2. Продовження євроінтеграційних процесів та розвиток транскордонного співробітництва у сфері підтримки об’єднаних громад в Україні та підприємництва, можуть сприяти зменшенню відсотку тіньового </w:t>
      </w:r>
    </w:p>
    <w:p w:rsidR="00731CC9" w:rsidRDefault="00602497" w:rsidP="00602497">
      <w:pPr>
        <w:pStyle w:val="a4"/>
        <w:shd w:val="clear" w:color="auto" w:fill="FFFFFF"/>
        <w:spacing w:before="0" w:beforeAutospacing="0" w:after="0" w:afterAutospacing="0"/>
        <w:jc w:val="both"/>
        <w:rPr>
          <w:sz w:val="28"/>
          <w:szCs w:val="28"/>
          <w:lang w:val="uk-UA"/>
        </w:rPr>
      </w:pPr>
      <w:r w:rsidRPr="00FB0D45">
        <w:rPr>
          <w:sz w:val="28"/>
          <w:szCs w:val="28"/>
          <w:lang w:val="uk-UA"/>
        </w:rPr>
        <w:t xml:space="preserve">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дозволять вивести на новий рівень туристичний бізнес, </w:t>
      </w:r>
    </w:p>
    <w:p w:rsidR="00731CC9" w:rsidRDefault="00731CC9" w:rsidP="00731CC9">
      <w:pPr>
        <w:pStyle w:val="a4"/>
        <w:shd w:val="clear" w:color="auto" w:fill="FFFFFF"/>
        <w:spacing w:before="0" w:beforeAutospacing="0" w:after="0" w:afterAutospacing="0"/>
        <w:jc w:val="center"/>
        <w:rPr>
          <w:sz w:val="28"/>
          <w:szCs w:val="28"/>
          <w:lang w:val="uk-UA"/>
        </w:rPr>
      </w:pPr>
    </w:p>
    <w:p w:rsidR="00731CC9" w:rsidRDefault="00731CC9" w:rsidP="00731CC9">
      <w:pPr>
        <w:pStyle w:val="a4"/>
        <w:shd w:val="clear" w:color="auto" w:fill="FFFFFF"/>
        <w:spacing w:before="0" w:beforeAutospacing="0" w:after="0" w:afterAutospacing="0"/>
        <w:jc w:val="center"/>
        <w:rPr>
          <w:sz w:val="28"/>
          <w:szCs w:val="28"/>
          <w:lang w:val="uk-UA"/>
        </w:rPr>
      </w:pPr>
      <w:r>
        <w:rPr>
          <w:sz w:val="28"/>
          <w:szCs w:val="28"/>
          <w:lang w:val="uk-UA"/>
        </w:rPr>
        <w:t>13</w:t>
      </w:r>
    </w:p>
    <w:p w:rsidR="00602497" w:rsidRPr="00FB0D45" w:rsidRDefault="00602497" w:rsidP="00731CC9">
      <w:pPr>
        <w:pStyle w:val="a4"/>
        <w:shd w:val="clear" w:color="auto" w:fill="FFFFFF"/>
        <w:spacing w:before="0" w:beforeAutospacing="0" w:after="0" w:afterAutospacing="0"/>
        <w:rPr>
          <w:sz w:val="28"/>
          <w:szCs w:val="28"/>
          <w:lang w:val="uk-UA"/>
        </w:rPr>
      </w:pPr>
      <w:r w:rsidRPr="00FB0D45">
        <w:rPr>
          <w:sz w:val="28"/>
          <w:szCs w:val="28"/>
          <w:lang w:val="uk-UA"/>
        </w:rPr>
        <w:t>покращити туристичну інфраструктуру в громаді, а також стимулюватимуть соціальний розвиток.</w:t>
      </w:r>
    </w:p>
    <w:p w:rsidR="00602497" w:rsidRPr="00FB0D45" w:rsidRDefault="00602497" w:rsidP="00602497">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FB0D45">
        <w:rPr>
          <w:b/>
          <w:bCs/>
          <w:sz w:val="28"/>
          <w:szCs w:val="28"/>
          <w:bdr w:val="none" w:sz="0" w:space="0" w:color="auto" w:frame="1"/>
          <w:lang w:val="uk-UA"/>
        </w:rPr>
        <w:t>Ризики</w:t>
      </w:r>
    </w:p>
    <w:p w:rsidR="00602497" w:rsidRPr="00FB0D45" w:rsidRDefault="00602497" w:rsidP="00602497">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(визначені в результаті аналізу слабких сторін і загроз)</w:t>
      </w:r>
    </w:p>
    <w:p w:rsidR="00602497" w:rsidRPr="00FB0D45" w:rsidRDefault="00602497" w:rsidP="00602497">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1. Стримування процесу децентралізації ускладнює роботу бюджетних установ за напрямами </w:t>
      </w:r>
      <w:proofErr w:type="spellStart"/>
      <w:r w:rsidRPr="00FB0D45">
        <w:rPr>
          <w:sz w:val="28"/>
          <w:szCs w:val="28"/>
          <w:lang w:val="uk-UA"/>
        </w:rPr>
        <w:t>перерозподілення</w:t>
      </w:r>
      <w:proofErr w:type="spellEnd"/>
      <w:r w:rsidRPr="00FB0D45">
        <w:rPr>
          <w:sz w:val="28"/>
          <w:szCs w:val="28"/>
          <w:lang w:val="uk-UA"/>
        </w:rPr>
        <w:t xml:space="preserve"> 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602497" w:rsidRDefault="00602497" w:rsidP="00602497">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2. Незадовільний стан дорожнього покриття між населеними пунктами та на дорогах державного й регіонального значення гальмує розвиток </w:t>
      </w:r>
    </w:p>
    <w:p w:rsidR="00602497" w:rsidRPr="00FB0D45" w:rsidRDefault="00602497" w:rsidP="00602497">
      <w:pPr>
        <w:pStyle w:val="a4"/>
        <w:shd w:val="clear" w:color="auto" w:fill="FFFFFF"/>
        <w:spacing w:before="188" w:beforeAutospacing="0" w:after="188" w:afterAutospacing="0"/>
        <w:jc w:val="both"/>
        <w:rPr>
          <w:sz w:val="28"/>
          <w:szCs w:val="28"/>
          <w:lang w:val="uk-UA"/>
        </w:rPr>
      </w:pPr>
      <w:r w:rsidRPr="00FB0D45">
        <w:rPr>
          <w:sz w:val="28"/>
          <w:szCs w:val="28"/>
          <w:lang w:val="uk-UA"/>
        </w:rPr>
        <w:t>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602497" w:rsidRDefault="00602497" w:rsidP="00602497">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Pr>
          <w:sz w:val="28"/>
          <w:szCs w:val="28"/>
          <w:lang w:val="uk-UA"/>
        </w:rPr>
        <w:t>сільськогосподарської</w:t>
      </w:r>
      <w:r w:rsidRPr="00FB0D45">
        <w:rPr>
          <w:sz w:val="28"/>
          <w:szCs w:val="28"/>
          <w:lang w:val="uk-UA"/>
        </w:rPr>
        <w:t xml:space="preserve"> продукції, так як кредитна політика держави є неефективною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602497" w:rsidRDefault="00602497" w:rsidP="00450A93">
      <w:pPr>
        <w:pStyle w:val="a4"/>
        <w:shd w:val="clear" w:color="auto" w:fill="FFFFFF"/>
        <w:spacing w:before="188" w:beforeAutospacing="0" w:after="0"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висновок: окремі положення генерального плану с. </w:t>
      </w:r>
      <w:proofErr w:type="spellStart"/>
      <w:r>
        <w:rPr>
          <w:sz w:val="28"/>
          <w:szCs w:val="28"/>
          <w:lang w:val="uk-UA"/>
        </w:rPr>
        <w:t>Луково</w:t>
      </w:r>
      <w:proofErr w:type="spellEnd"/>
      <w:r>
        <w:rPr>
          <w:sz w:val="28"/>
          <w:szCs w:val="28"/>
          <w:lang w:val="uk-UA"/>
        </w:rPr>
        <w:t xml:space="preserve"> не враховують потенціальних можливостей і потреб розвитку населеного пункту на сучасному етапі, у користуванні генеральним планом с. </w:t>
      </w:r>
      <w:proofErr w:type="spellStart"/>
      <w:r>
        <w:rPr>
          <w:sz w:val="28"/>
          <w:szCs w:val="28"/>
          <w:lang w:val="uk-UA"/>
        </w:rPr>
        <w:t>Луково</w:t>
      </w:r>
      <w:proofErr w:type="spellEnd"/>
      <w:r>
        <w:rPr>
          <w:sz w:val="28"/>
          <w:szCs w:val="28"/>
          <w:lang w:val="uk-UA"/>
        </w:rPr>
        <w:t xml:space="preserve">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с. </w:t>
      </w:r>
      <w:proofErr w:type="spellStart"/>
      <w:r>
        <w:rPr>
          <w:sz w:val="28"/>
          <w:szCs w:val="28"/>
          <w:lang w:val="uk-UA"/>
        </w:rPr>
        <w:t>Луково</w:t>
      </w:r>
      <w:proofErr w:type="spellEnd"/>
      <w:r>
        <w:rPr>
          <w:sz w:val="28"/>
          <w:szCs w:val="28"/>
          <w:lang w:val="uk-UA"/>
        </w:rPr>
        <w:t xml:space="preserve"> необхідно оновити та внести відповідні зміни. Рішення про оновлення генерального плану та виконання робіт рекомендовано проводити після виконання робіт з розробки комплексного плану розвитку території територіальної громади. До затвердження нового генерального плану с. </w:t>
      </w:r>
      <w:proofErr w:type="spellStart"/>
      <w:r>
        <w:rPr>
          <w:sz w:val="28"/>
          <w:szCs w:val="28"/>
          <w:lang w:val="uk-UA"/>
        </w:rPr>
        <w:t>Луково</w:t>
      </w:r>
      <w:proofErr w:type="spellEnd"/>
      <w:r>
        <w:rPr>
          <w:sz w:val="28"/>
          <w:szCs w:val="28"/>
          <w:lang w:val="uk-UA"/>
        </w:rPr>
        <w:t xml:space="preserve"> рекомендується використовувати існуючий генеральний план у частині, положення яких не суперечать чинному законодавству України та чинним будівельним нормам.</w:t>
      </w:r>
    </w:p>
    <w:p w:rsidR="00602497" w:rsidRDefault="00602497" w:rsidP="00602497">
      <w:pPr>
        <w:pStyle w:val="a4"/>
        <w:shd w:val="clear" w:color="auto" w:fill="FFFFFF"/>
        <w:spacing w:before="188" w:beforeAutospacing="0" w:after="188" w:afterAutospacing="0"/>
        <w:jc w:val="both"/>
        <w:rPr>
          <w:sz w:val="28"/>
          <w:szCs w:val="28"/>
          <w:lang w:val="uk-UA"/>
        </w:rPr>
      </w:pPr>
    </w:p>
    <w:p w:rsidR="00602497" w:rsidRDefault="00602497" w:rsidP="00602497">
      <w:pPr>
        <w:pStyle w:val="a4"/>
        <w:shd w:val="clear" w:color="auto" w:fill="FFFFFF"/>
        <w:spacing w:before="188" w:beforeAutospacing="0" w:after="188" w:afterAutospacing="0"/>
        <w:jc w:val="both"/>
        <w:rPr>
          <w:sz w:val="28"/>
          <w:szCs w:val="28"/>
          <w:lang w:val="uk-UA"/>
        </w:rPr>
      </w:pPr>
    </w:p>
    <w:p w:rsidR="00602497" w:rsidRPr="00905960" w:rsidRDefault="00602497" w:rsidP="00602497">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sectPr w:rsidR="00602497" w:rsidRPr="00905960"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97"/>
    <w:rsid w:val="00243166"/>
    <w:rsid w:val="002539E0"/>
    <w:rsid w:val="002B39DA"/>
    <w:rsid w:val="003A1D61"/>
    <w:rsid w:val="003D4A85"/>
    <w:rsid w:val="00450A93"/>
    <w:rsid w:val="00540581"/>
    <w:rsid w:val="00602497"/>
    <w:rsid w:val="006543EC"/>
    <w:rsid w:val="0069053A"/>
    <w:rsid w:val="006C7A2E"/>
    <w:rsid w:val="006D5977"/>
    <w:rsid w:val="00731CC9"/>
    <w:rsid w:val="007755DC"/>
    <w:rsid w:val="007F5736"/>
    <w:rsid w:val="008A5BEA"/>
    <w:rsid w:val="00914818"/>
    <w:rsid w:val="00A80036"/>
    <w:rsid w:val="00BF30AD"/>
    <w:rsid w:val="00D04831"/>
    <w:rsid w:val="00DA3C29"/>
    <w:rsid w:val="00DE2939"/>
    <w:rsid w:val="00E33230"/>
    <w:rsid w:val="00F14DE3"/>
    <w:rsid w:val="00F20550"/>
    <w:rsid w:val="00F3132F"/>
    <w:rsid w:val="00F52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FBF8F-3937-4CD8-8D8D-C940A12B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497"/>
    <w:pPr>
      <w:ind w:left="720"/>
      <w:contextualSpacing/>
    </w:pPr>
  </w:style>
  <w:style w:type="paragraph" w:styleId="a4">
    <w:name w:val="Normal (Web)"/>
    <w:basedOn w:val="a"/>
    <w:uiPriority w:val="99"/>
    <w:semiHidden/>
    <w:unhideWhenUsed/>
    <w:rsid w:val="006024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0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602497"/>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17561</Words>
  <Characters>10010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2</cp:revision>
  <dcterms:created xsi:type="dcterms:W3CDTF">2026-05-01T12:23:00Z</dcterms:created>
  <dcterms:modified xsi:type="dcterms:W3CDTF">2026-05-01T12:23:00Z</dcterms:modified>
</cp:coreProperties>
</file>