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49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575AD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575ADC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575ADC" w:rsidRPr="00E94A0B" w:rsidRDefault="00575AD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75AD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2949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D4B70">
        <w:rPr>
          <w:b/>
          <w:sz w:val="28"/>
          <w:szCs w:val="28"/>
        </w:rPr>
        <w:t>Кузьма Оксани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1D4B7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AC7CD2">
        <w:rPr>
          <w:sz w:val="28"/>
          <w:szCs w:val="28"/>
        </w:rPr>
        <w:t xml:space="preserve">, статей 12, </w:t>
      </w:r>
      <w:r w:rsidR="009E6029">
        <w:rPr>
          <w:sz w:val="28"/>
          <w:szCs w:val="28"/>
        </w:rPr>
        <w:t>127, 128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1D4B70">
        <w:rPr>
          <w:sz w:val="28"/>
          <w:szCs w:val="28"/>
        </w:rPr>
        <w:t>Кузьма Оксани Петрівни</w:t>
      </w:r>
      <w:r w:rsidRPr="00565EB8">
        <w:rPr>
          <w:sz w:val="28"/>
          <w:szCs w:val="28"/>
        </w:rPr>
        <w:t xml:space="preserve">, </w:t>
      </w:r>
      <w:r w:rsidR="001D4B70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</w:t>
      </w:r>
      <w:r w:rsidR="009E6029" w:rsidRPr="00AC2430">
        <w:rPr>
          <w:sz w:val="28"/>
          <w:szCs w:val="28"/>
        </w:rPr>
        <w:t>звіт про експертну грошову оцінку земельної ділянки несільськогосподарського призначення для будівництва та обслуговування будівель торгівлі</w:t>
      </w:r>
      <w:r w:rsidR="009E6029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575ADC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575ADC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E6029" w:rsidRPr="00AC2430">
        <w:rPr>
          <w:sz w:val="28"/>
          <w:szCs w:val="28"/>
        </w:rPr>
        <w:t>Затвердити звіт про експертну грошову оцінку земельної ділянки несільськогосподарського призначення для будівництва та обслуговування будівель тор</w:t>
      </w:r>
      <w:r w:rsidR="001D4B70">
        <w:rPr>
          <w:sz w:val="28"/>
          <w:szCs w:val="28"/>
        </w:rPr>
        <w:t>гівлі площею 0,0689</w:t>
      </w:r>
      <w:r w:rsidR="009E6029">
        <w:rPr>
          <w:sz w:val="28"/>
          <w:szCs w:val="28"/>
        </w:rPr>
        <w:t xml:space="preserve"> </w:t>
      </w:r>
      <w:r w:rsidR="009E6029" w:rsidRPr="00AC2430">
        <w:rPr>
          <w:sz w:val="28"/>
          <w:szCs w:val="28"/>
        </w:rPr>
        <w:t>га (кадастровий номе</w:t>
      </w:r>
      <w:r w:rsidR="001D4B70">
        <w:rPr>
          <w:sz w:val="28"/>
          <w:szCs w:val="28"/>
        </w:rPr>
        <w:t>р земельної ділянки 2121982000:09</w:t>
      </w:r>
      <w:r w:rsidR="009E6029" w:rsidRPr="00AC2430">
        <w:rPr>
          <w:sz w:val="28"/>
          <w:szCs w:val="28"/>
        </w:rPr>
        <w:t>:001:0</w:t>
      </w:r>
      <w:r w:rsidR="001D4B70">
        <w:rPr>
          <w:sz w:val="28"/>
          <w:szCs w:val="28"/>
        </w:rPr>
        <w:t>042</w:t>
      </w:r>
      <w:r w:rsidR="009E6029" w:rsidRPr="00AC2430">
        <w:rPr>
          <w:sz w:val="28"/>
          <w:szCs w:val="28"/>
        </w:rPr>
        <w:t xml:space="preserve">) </w:t>
      </w:r>
      <w:r w:rsidR="009E6029">
        <w:rPr>
          <w:sz w:val="28"/>
          <w:szCs w:val="28"/>
        </w:rPr>
        <w:t>місце розташування -</w:t>
      </w:r>
      <w:r w:rsidR="009E6029" w:rsidRPr="00AC2430">
        <w:rPr>
          <w:sz w:val="28"/>
          <w:szCs w:val="28"/>
        </w:rPr>
        <w:t xml:space="preserve"> с. </w:t>
      </w:r>
      <w:r w:rsidR="001D4B70">
        <w:rPr>
          <w:sz w:val="28"/>
          <w:szCs w:val="28"/>
        </w:rPr>
        <w:t>Великий Раковець</w:t>
      </w:r>
      <w:r w:rsidR="009E6029" w:rsidRPr="00AC2430">
        <w:rPr>
          <w:sz w:val="28"/>
          <w:szCs w:val="28"/>
        </w:rPr>
        <w:t xml:space="preserve">, вул. </w:t>
      </w:r>
      <w:r w:rsidR="001D4B70">
        <w:rPr>
          <w:sz w:val="28"/>
          <w:szCs w:val="28"/>
        </w:rPr>
        <w:t>Петра Дорошенка, 42</w:t>
      </w:r>
      <w:r>
        <w:rPr>
          <w:sz w:val="28"/>
          <w:szCs w:val="28"/>
        </w:rPr>
        <w:t>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6029" w:rsidRPr="00AC2430">
        <w:rPr>
          <w:sz w:val="28"/>
          <w:szCs w:val="28"/>
        </w:rPr>
        <w:t xml:space="preserve">Затвердити вартість земельної ділянки несільськогосподарського призначення для будівництва та обслуговування будівель торгівлі  площею </w:t>
      </w:r>
      <w:r w:rsidR="001D4B70">
        <w:rPr>
          <w:sz w:val="28"/>
          <w:szCs w:val="28"/>
        </w:rPr>
        <w:t>0,0689</w:t>
      </w:r>
      <w:r w:rsidR="009E6029" w:rsidRPr="00AC2430">
        <w:rPr>
          <w:sz w:val="28"/>
          <w:szCs w:val="28"/>
        </w:rPr>
        <w:t xml:space="preserve"> г</w:t>
      </w:r>
      <w:r w:rsidR="009E6029">
        <w:rPr>
          <w:sz w:val="28"/>
          <w:szCs w:val="28"/>
        </w:rPr>
        <w:t>а</w:t>
      </w:r>
      <w:r w:rsidR="009E6029" w:rsidRPr="00AC2430">
        <w:rPr>
          <w:sz w:val="28"/>
          <w:szCs w:val="28"/>
        </w:rPr>
        <w:t xml:space="preserve"> (кадастровий номер земельної ділянки 21219</w:t>
      </w:r>
      <w:r w:rsidR="001D4B70">
        <w:rPr>
          <w:sz w:val="28"/>
          <w:szCs w:val="28"/>
        </w:rPr>
        <w:t>82000:09:001:0042) у сумі 119 920,00</w:t>
      </w:r>
      <w:r w:rsidR="009E6029">
        <w:rPr>
          <w:sz w:val="28"/>
          <w:szCs w:val="28"/>
        </w:rPr>
        <w:t xml:space="preserve"> </w:t>
      </w:r>
      <w:r w:rsidR="009E6029" w:rsidRPr="00AC2430">
        <w:rPr>
          <w:sz w:val="28"/>
          <w:szCs w:val="28"/>
        </w:rPr>
        <w:t>грн. (</w:t>
      </w:r>
      <w:r w:rsidR="001D4B70">
        <w:rPr>
          <w:sz w:val="28"/>
          <w:szCs w:val="28"/>
        </w:rPr>
        <w:t>сто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ятнадцять  тисяч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ятсот двадцять гривень</w:t>
      </w:r>
      <w:r w:rsidR="009E6029" w:rsidRPr="00AC2430">
        <w:rPr>
          <w:sz w:val="28"/>
          <w:szCs w:val="28"/>
        </w:rPr>
        <w:t xml:space="preserve">) із розрахунку </w:t>
      </w:r>
      <w:r w:rsidR="001D4B70">
        <w:rPr>
          <w:sz w:val="28"/>
          <w:szCs w:val="28"/>
        </w:rPr>
        <w:t xml:space="preserve">174,05 </w:t>
      </w:r>
      <w:r w:rsidR="009E6029" w:rsidRPr="00AC2430">
        <w:rPr>
          <w:sz w:val="28"/>
          <w:szCs w:val="28"/>
        </w:rPr>
        <w:t>грн. (</w:t>
      </w:r>
      <w:r w:rsidR="001D4B70">
        <w:rPr>
          <w:sz w:val="28"/>
          <w:szCs w:val="28"/>
        </w:rPr>
        <w:t>сто сімдесят чотири гривні</w:t>
      </w:r>
      <w:r w:rsidR="009E6029" w:rsidRPr="00AC2430">
        <w:rPr>
          <w:sz w:val="28"/>
          <w:szCs w:val="28"/>
        </w:rPr>
        <w:t xml:space="preserve"> </w:t>
      </w:r>
      <w:r w:rsidR="001D4B70">
        <w:rPr>
          <w:sz w:val="28"/>
          <w:szCs w:val="28"/>
        </w:rPr>
        <w:t>05</w:t>
      </w:r>
      <w:r w:rsidR="009E6029" w:rsidRPr="00AC2430">
        <w:rPr>
          <w:sz w:val="28"/>
          <w:szCs w:val="28"/>
        </w:rPr>
        <w:t xml:space="preserve"> коп.) за 1 метр квадратний (висновок експерта про ринкову вартість земельної ділянки від </w:t>
      </w:r>
      <w:r w:rsidR="001D4B70">
        <w:rPr>
          <w:sz w:val="28"/>
          <w:szCs w:val="28"/>
        </w:rPr>
        <w:t xml:space="preserve">09 жовтня </w:t>
      </w:r>
      <w:r w:rsidR="009E6029" w:rsidRPr="00AC2430">
        <w:rPr>
          <w:sz w:val="28"/>
          <w:szCs w:val="28"/>
        </w:rPr>
        <w:t>202</w:t>
      </w:r>
      <w:r w:rsidR="009E6029">
        <w:rPr>
          <w:sz w:val="28"/>
          <w:szCs w:val="28"/>
        </w:rPr>
        <w:t>5</w:t>
      </w:r>
      <w:r w:rsidR="009E6029" w:rsidRPr="00AC2430">
        <w:rPr>
          <w:sz w:val="28"/>
          <w:szCs w:val="28"/>
        </w:rPr>
        <w:t xml:space="preserve"> року)</w:t>
      </w:r>
      <w:r w:rsidR="00575ADC">
        <w:rPr>
          <w:sz w:val="28"/>
          <w:szCs w:val="28"/>
        </w:rPr>
        <w:t>.</w:t>
      </w:r>
    </w:p>
    <w:p w:rsidR="00136F92" w:rsidRDefault="00136F92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6029">
        <w:rPr>
          <w:sz w:val="28"/>
          <w:szCs w:val="28"/>
        </w:rPr>
        <w:t>Продати</w:t>
      </w:r>
      <w:r w:rsidR="00575ADC">
        <w:rPr>
          <w:sz w:val="28"/>
          <w:szCs w:val="28"/>
        </w:rPr>
        <w:t xml:space="preserve"> громадянці</w:t>
      </w:r>
      <w:r w:rsidR="009E6029" w:rsidRPr="0088750F">
        <w:rPr>
          <w:sz w:val="28"/>
          <w:szCs w:val="28"/>
        </w:rPr>
        <w:t xml:space="preserve"> </w:t>
      </w:r>
      <w:r w:rsidR="001D4B70">
        <w:rPr>
          <w:sz w:val="28"/>
          <w:szCs w:val="28"/>
        </w:rPr>
        <w:t>Кузьма Оксані Петрівні</w:t>
      </w:r>
      <w:r w:rsidR="009E6029">
        <w:rPr>
          <w:sz w:val="28"/>
          <w:szCs w:val="28"/>
        </w:rPr>
        <w:t xml:space="preserve">, </w:t>
      </w:r>
      <w:r w:rsidR="001D4B70">
        <w:rPr>
          <w:sz w:val="28"/>
          <w:szCs w:val="28"/>
        </w:rPr>
        <w:t>жительці</w:t>
      </w:r>
      <w:r w:rsidR="009E6029">
        <w:rPr>
          <w:sz w:val="28"/>
          <w:szCs w:val="28"/>
        </w:rPr>
        <w:t xml:space="preserve"> </w:t>
      </w:r>
      <w:r w:rsidR="009E6029" w:rsidRPr="00AC2430">
        <w:rPr>
          <w:sz w:val="28"/>
          <w:szCs w:val="28"/>
        </w:rPr>
        <w:t xml:space="preserve">земельну ділянку несільськогосподарського призначення для будівництва та обслуговування будівель торгівлі площею </w:t>
      </w:r>
      <w:r w:rsidR="001D4B70">
        <w:rPr>
          <w:sz w:val="28"/>
          <w:szCs w:val="28"/>
        </w:rPr>
        <w:t>0,0689</w:t>
      </w:r>
      <w:r w:rsidR="009E6029">
        <w:rPr>
          <w:sz w:val="28"/>
          <w:szCs w:val="28"/>
        </w:rPr>
        <w:t xml:space="preserve"> га</w:t>
      </w:r>
      <w:r w:rsidR="009E6029" w:rsidRPr="00AC2430">
        <w:rPr>
          <w:sz w:val="28"/>
          <w:szCs w:val="28"/>
        </w:rPr>
        <w:t xml:space="preserve"> (кадастровий номер земельної ділянки </w:t>
      </w:r>
      <w:r w:rsidR="001D4B70">
        <w:rPr>
          <w:sz w:val="28"/>
          <w:szCs w:val="28"/>
        </w:rPr>
        <w:t>2121982000:09:</w:t>
      </w:r>
      <w:r w:rsidR="009E6029" w:rsidRPr="00AC2430">
        <w:rPr>
          <w:sz w:val="28"/>
          <w:szCs w:val="28"/>
        </w:rPr>
        <w:t>001:0</w:t>
      </w:r>
      <w:r w:rsidR="009E6029">
        <w:rPr>
          <w:sz w:val="28"/>
          <w:szCs w:val="28"/>
        </w:rPr>
        <w:t>0</w:t>
      </w:r>
      <w:r w:rsidR="001D4B70">
        <w:rPr>
          <w:sz w:val="28"/>
          <w:szCs w:val="28"/>
        </w:rPr>
        <w:t>42</w:t>
      </w:r>
      <w:r w:rsidR="009E6029">
        <w:rPr>
          <w:sz w:val="28"/>
          <w:szCs w:val="28"/>
        </w:rPr>
        <w:t>) у</w:t>
      </w:r>
      <w:r w:rsidR="009E6029" w:rsidRPr="00AC2430">
        <w:rPr>
          <w:sz w:val="28"/>
          <w:szCs w:val="28"/>
        </w:rPr>
        <w:t xml:space="preserve"> сумі </w:t>
      </w:r>
      <w:r w:rsidR="001D4B70">
        <w:rPr>
          <w:sz w:val="28"/>
          <w:szCs w:val="28"/>
        </w:rPr>
        <w:t xml:space="preserve">119 920,00 </w:t>
      </w:r>
      <w:r w:rsidR="001D4B70" w:rsidRPr="00AC2430">
        <w:rPr>
          <w:sz w:val="28"/>
          <w:szCs w:val="28"/>
        </w:rPr>
        <w:t>грн. (</w:t>
      </w:r>
      <w:r w:rsidR="001D4B70">
        <w:rPr>
          <w:sz w:val="28"/>
          <w:szCs w:val="28"/>
        </w:rPr>
        <w:t>сто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ятнадцять  тисяч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ятсот двадцять гривень</w:t>
      </w:r>
      <w:r w:rsidR="001D4B70" w:rsidRPr="00AC2430">
        <w:rPr>
          <w:sz w:val="28"/>
          <w:szCs w:val="28"/>
        </w:rPr>
        <w:t>)</w:t>
      </w:r>
      <w:r w:rsidR="009E6029">
        <w:rPr>
          <w:sz w:val="28"/>
          <w:szCs w:val="28"/>
        </w:rPr>
        <w:t xml:space="preserve">, місце розташування - </w:t>
      </w:r>
      <w:r w:rsidR="009E6029" w:rsidRPr="0088750F">
        <w:rPr>
          <w:sz w:val="28"/>
          <w:szCs w:val="28"/>
        </w:rPr>
        <w:t xml:space="preserve"> с. </w:t>
      </w:r>
      <w:r w:rsidR="001D4B70">
        <w:rPr>
          <w:sz w:val="28"/>
          <w:szCs w:val="28"/>
        </w:rPr>
        <w:t>Великий Раковець, вул. Петра Дорошенка, 42</w:t>
      </w:r>
      <w:r w:rsidR="009E6029">
        <w:rPr>
          <w:sz w:val="28"/>
          <w:szCs w:val="28"/>
        </w:rPr>
        <w:t>.</w:t>
      </w:r>
    </w:p>
    <w:p w:rsidR="009E6029" w:rsidRDefault="009E6029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C2430">
        <w:rPr>
          <w:sz w:val="28"/>
          <w:szCs w:val="28"/>
        </w:rPr>
        <w:t xml:space="preserve">Вартість </w:t>
      </w:r>
      <w:r>
        <w:rPr>
          <w:sz w:val="28"/>
          <w:szCs w:val="28"/>
        </w:rPr>
        <w:t xml:space="preserve">земельної ділянки в сумі </w:t>
      </w:r>
      <w:r w:rsidR="001D4B70">
        <w:rPr>
          <w:sz w:val="28"/>
          <w:szCs w:val="28"/>
        </w:rPr>
        <w:t xml:space="preserve">119 920,00 </w:t>
      </w:r>
      <w:r w:rsidR="001D4B70" w:rsidRPr="00AC2430">
        <w:rPr>
          <w:sz w:val="28"/>
          <w:szCs w:val="28"/>
        </w:rPr>
        <w:t>грн. (</w:t>
      </w:r>
      <w:r w:rsidR="001D4B70">
        <w:rPr>
          <w:sz w:val="28"/>
          <w:szCs w:val="28"/>
        </w:rPr>
        <w:t>сто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ятнадцять  тисяч дев</w:t>
      </w:r>
      <w:r w:rsidR="001D4B70" w:rsidRPr="001D4B70">
        <w:rPr>
          <w:sz w:val="28"/>
          <w:szCs w:val="28"/>
        </w:rPr>
        <w:t>’</w:t>
      </w:r>
      <w:r w:rsidR="001D4B70">
        <w:rPr>
          <w:sz w:val="28"/>
          <w:szCs w:val="28"/>
        </w:rPr>
        <w:t>ятсот двадцять гривень</w:t>
      </w:r>
      <w:r w:rsidR="001D4B70" w:rsidRPr="00AC243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C2430">
        <w:rPr>
          <w:sz w:val="28"/>
          <w:szCs w:val="28"/>
        </w:rPr>
        <w:t>сплатити до бюджету Білківської сільської ради до укладання договору купівлі-продажу земельної ділянки</w:t>
      </w:r>
      <w:r>
        <w:rPr>
          <w:sz w:val="28"/>
          <w:szCs w:val="28"/>
        </w:rPr>
        <w:t>.</w:t>
      </w:r>
    </w:p>
    <w:p w:rsidR="009E6029" w:rsidRDefault="009E6029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C2430">
        <w:rPr>
          <w:sz w:val="28"/>
          <w:szCs w:val="28"/>
        </w:rPr>
        <w:t>Після сплати вартості земельної ділянки доручити сільському голові Зейкану Василю Семеновичу підписати договір купівлі-продажу земельної ділянки</w:t>
      </w:r>
      <w:r>
        <w:rPr>
          <w:sz w:val="28"/>
          <w:szCs w:val="28"/>
        </w:rPr>
        <w:t>.</w:t>
      </w:r>
    </w:p>
    <w:p w:rsidR="009E6029" w:rsidRDefault="009E6029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5ADC">
        <w:rPr>
          <w:sz w:val="28"/>
          <w:szCs w:val="28"/>
        </w:rPr>
        <w:t xml:space="preserve">Громадянці </w:t>
      </w:r>
      <w:r w:rsidR="001D4B70">
        <w:rPr>
          <w:sz w:val="28"/>
          <w:szCs w:val="28"/>
        </w:rPr>
        <w:t>Кузьма Оксані Петрівні</w:t>
      </w:r>
      <w:r>
        <w:rPr>
          <w:sz w:val="28"/>
          <w:szCs w:val="28"/>
        </w:rPr>
        <w:t xml:space="preserve">, </w:t>
      </w:r>
      <w:r w:rsidR="001D4B70">
        <w:rPr>
          <w:sz w:val="28"/>
          <w:szCs w:val="28"/>
        </w:rPr>
        <w:t>жительці</w:t>
      </w:r>
      <w:r>
        <w:rPr>
          <w:sz w:val="28"/>
          <w:szCs w:val="28"/>
        </w:rPr>
        <w:t xml:space="preserve"> </w:t>
      </w:r>
      <w:r w:rsidRPr="00AC2430">
        <w:rPr>
          <w:sz w:val="28"/>
          <w:szCs w:val="28"/>
        </w:rPr>
        <w:t>виконувати обов’язки власника земельної ділянки згідно з вимогами Земельного кодексу України</w:t>
      </w:r>
      <w:r>
        <w:rPr>
          <w:sz w:val="28"/>
          <w:szCs w:val="28"/>
        </w:rPr>
        <w:t>.</w:t>
      </w:r>
    </w:p>
    <w:p w:rsidR="00A2640A" w:rsidRPr="00565EB8" w:rsidRDefault="009E6029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 w:rsidR="00A2640A"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9E6029" w:rsidRDefault="009E6029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575ADC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 w:rsidR="00AE72BF">
        <w:rPr>
          <w:b/>
          <w:sz w:val="28"/>
          <w:szCs w:val="28"/>
        </w:rPr>
        <w:tab/>
      </w:r>
      <w:r w:rsidR="00A2640A"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sectPr w:rsidR="009E602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92A" w:rsidRDefault="00F2692A">
      <w:r>
        <w:separator/>
      </w:r>
    </w:p>
  </w:endnote>
  <w:endnote w:type="continuationSeparator" w:id="1">
    <w:p w:rsidR="00F2692A" w:rsidRDefault="00F26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92A" w:rsidRDefault="00F2692A">
      <w:r>
        <w:separator/>
      </w:r>
    </w:p>
  </w:footnote>
  <w:footnote w:type="continuationSeparator" w:id="1">
    <w:p w:rsidR="00F2692A" w:rsidRDefault="00F26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5B8E"/>
    <w:rsid w:val="00086EB1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1B89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4B70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6AF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2DF8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2DD7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5ADC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36D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5F5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6F0946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82B"/>
    <w:rsid w:val="00752E9D"/>
    <w:rsid w:val="00753794"/>
    <w:rsid w:val="0075643C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4098"/>
    <w:rsid w:val="009C6C0F"/>
    <w:rsid w:val="009D5CA8"/>
    <w:rsid w:val="009D7CEC"/>
    <w:rsid w:val="009E211B"/>
    <w:rsid w:val="009E5BDD"/>
    <w:rsid w:val="009E6029"/>
    <w:rsid w:val="009E7151"/>
    <w:rsid w:val="009F2178"/>
    <w:rsid w:val="009F4C9B"/>
    <w:rsid w:val="00A001D2"/>
    <w:rsid w:val="00A01205"/>
    <w:rsid w:val="00A015C7"/>
    <w:rsid w:val="00A01A45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4065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702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95C03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2692A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2025-11-03T13:34:00Z</cp:lastPrinted>
  <dcterms:created xsi:type="dcterms:W3CDTF">2025-11-11T09:27:00Z</dcterms:created>
  <dcterms:modified xsi:type="dcterms:W3CDTF">2025-11-24T09:39:00Z</dcterms:modified>
</cp:coreProperties>
</file>