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854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BA2C65" w:rsidRDefault="00BA2C65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BA2C65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BA2C65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BA2C65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 2894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BB38FC">
        <w:rPr>
          <w:b/>
          <w:sz w:val="28"/>
          <w:szCs w:val="28"/>
        </w:rPr>
        <w:t>Мейгеш Світлани Юріївни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BB38FC">
        <w:rPr>
          <w:sz w:val="28"/>
          <w:szCs w:val="28"/>
        </w:rPr>
        <w:t>Мейгеш Світлани Юріївни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="00BA2C65">
        <w:rPr>
          <w:kern w:val="2"/>
          <w:sz w:val="28"/>
          <w:szCs w:val="28"/>
        </w:rPr>
        <w:t xml:space="preserve"> (протокол №3</w:t>
      </w:r>
      <w:r>
        <w:rPr>
          <w:kern w:val="2"/>
          <w:sz w:val="28"/>
          <w:szCs w:val="28"/>
        </w:rPr>
        <w:t xml:space="preserve">, від </w:t>
      </w:r>
      <w:r w:rsidR="00BA2C65">
        <w:rPr>
          <w:kern w:val="2"/>
          <w:sz w:val="28"/>
          <w:szCs w:val="28"/>
        </w:rPr>
        <w:t>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BA2C65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BB38FC">
        <w:rPr>
          <w:sz w:val="28"/>
          <w:szCs w:val="28"/>
        </w:rPr>
        <w:t>Мейгеш Світлані Юріївні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297644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BB38FC">
        <w:rPr>
          <w:sz w:val="28"/>
          <w:szCs w:val="28"/>
        </w:rPr>
        <w:t xml:space="preserve"> земельної ділянки 2121982000:11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BB38FC">
        <w:rPr>
          <w:sz w:val="28"/>
          <w:szCs w:val="28"/>
        </w:rPr>
        <w:t>266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 xml:space="preserve">Великий Раковець, вул. </w:t>
      </w:r>
      <w:r w:rsidR="00BB38FC">
        <w:rPr>
          <w:sz w:val="28"/>
          <w:szCs w:val="28"/>
        </w:rPr>
        <w:t>Коновальця, 61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BB38FC">
        <w:rPr>
          <w:sz w:val="28"/>
          <w:szCs w:val="28"/>
        </w:rPr>
        <w:t>Мейгеш Світлані Юріївні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C09B7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 xml:space="preserve">500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D185B">
        <w:rPr>
          <w:sz w:val="28"/>
          <w:szCs w:val="28"/>
        </w:rPr>
        <w:t>21219820</w:t>
      </w:r>
      <w:r w:rsidR="00BB38FC">
        <w:rPr>
          <w:sz w:val="28"/>
          <w:szCs w:val="28"/>
        </w:rPr>
        <w:t>00:11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BB38FC">
        <w:rPr>
          <w:sz w:val="28"/>
          <w:szCs w:val="28"/>
        </w:rPr>
        <w:t>266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 xml:space="preserve">Великий Раковець, вул. </w:t>
      </w:r>
      <w:r w:rsidR="00BB38FC">
        <w:rPr>
          <w:sz w:val="28"/>
          <w:szCs w:val="28"/>
        </w:rPr>
        <w:t>Коновальця, 61</w:t>
      </w:r>
      <w:r w:rsidRPr="00565EB8">
        <w:rPr>
          <w:sz w:val="28"/>
          <w:szCs w:val="28"/>
        </w:rPr>
        <w:t>.</w:t>
      </w:r>
    </w:p>
    <w:p w:rsidR="00AE72BF" w:rsidRPr="00B2430F" w:rsidRDefault="00A2640A" w:rsidP="00BA2C65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63D" w:rsidRDefault="00CD263D">
      <w:r>
        <w:separator/>
      </w:r>
    </w:p>
  </w:endnote>
  <w:endnote w:type="continuationSeparator" w:id="1">
    <w:p w:rsidR="00CD263D" w:rsidRDefault="00CD2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63D" w:rsidRDefault="00CD263D">
      <w:r>
        <w:separator/>
      </w:r>
    </w:p>
  </w:footnote>
  <w:footnote w:type="continuationSeparator" w:id="1">
    <w:p w:rsidR="00CD263D" w:rsidRDefault="00CD26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798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B2D68"/>
    <w:rsid w:val="002B5952"/>
    <w:rsid w:val="002C0A05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17ECE"/>
    <w:rsid w:val="003203DA"/>
    <w:rsid w:val="00322495"/>
    <w:rsid w:val="003232AA"/>
    <w:rsid w:val="003248CB"/>
    <w:rsid w:val="00325D30"/>
    <w:rsid w:val="00326324"/>
    <w:rsid w:val="003317FC"/>
    <w:rsid w:val="00333684"/>
    <w:rsid w:val="00336A67"/>
    <w:rsid w:val="003374EC"/>
    <w:rsid w:val="00340FB6"/>
    <w:rsid w:val="003435A7"/>
    <w:rsid w:val="00346061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56623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0C18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A2C65"/>
    <w:rsid w:val="00BB3526"/>
    <w:rsid w:val="00BB38FC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11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263D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B7986"/>
    <w:rsid w:val="00EC0134"/>
    <w:rsid w:val="00EC09B7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2025-11-10T10:04:00Z</cp:lastPrinted>
  <dcterms:created xsi:type="dcterms:W3CDTF">2025-10-08T11:12:00Z</dcterms:created>
  <dcterms:modified xsi:type="dcterms:W3CDTF">2025-11-24T09:11:00Z</dcterms:modified>
</cp:coreProperties>
</file>