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54" w:rsidRPr="00E94A0B" w:rsidRDefault="00851954" w:rsidP="008519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16773425" r:id="rId6"/>
        </w:object>
      </w:r>
    </w:p>
    <w:p w:rsidR="00851954" w:rsidRPr="00E94A0B" w:rsidRDefault="00851954" w:rsidP="0085195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БІЛКІВСЬКА СІЛЬСЬКА РАДА</w:t>
      </w:r>
    </w:p>
    <w:p w:rsidR="00851954" w:rsidRPr="00E94A0B" w:rsidRDefault="00851954" w:rsidP="0085195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ХУСТСЬКОГО РАЙОНУ </w:t>
      </w: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t>ЗАКАРПАТСЬКОЇ ОБЛАСТІ</w:t>
      </w:r>
    </w:p>
    <w:p w:rsidR="00851954" w:rsidRPr="00E94A0B" w:rsidRDefault="00851954" w:rsidP="008519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51954" w:rsidRPr="00E94A0B" w:rsidRDefault="00851954" w:rsidP="008519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851954" w:rsidRPr="0061010C" w:rsidRDefault="00851954" w:rsidP="0085195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Я</w:t>
      </w:r>
    </w:p>
    <w:p w:rsidR="007A6204" w:rsidRDefault="007A6204" w:rsidP="007A6204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7A6204" w:rsidRDefault="00851954" w:rsidP="007A6204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серпня </w:t>
      </w:r>
      <w:r w:rsidR="007A6204">
        <w:rPr>
          <w:rFonts w:ascii="Times New Roman" w:eastAsia="Times New Roman" w:hAnsi="Times New Roman" w:cs="Times New Roman"/>
          <w:sz w:val="28"/>
          <w:szCs w:val="28"/>
        </w:rPr>
        <w:t xml:space="preserve">2025 року </w:t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</w:r>
      <w:r w:rsidR="007A6204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 w:rsidR="0054410F" w:rsidRDefault="0054410F" w:rsidP="0054410F">
      <w:pPr>
        <w:pStyle w:val="a3"/>
        <w:widowControl w:val="0"/>
        <w:spacing w:before="89" w:beforeAutospacing="0" w:after="0" w:afterAutospacing="0"/>
        <w:ind w:left="242"/>
      </w:pPr>
      <w:r>
        <w:t> </w:t>
      </w:r>
    </w:p>
    <w:p w:rsidR="0054410F" w:rsidRDefault="0054410F" w:rsidP="007A6204">
      <w:pPr>
        <w:pStyle w:val="a3"/>
        <w:widowControl w:val="0"/>
        <w:spacing w:before="89" w:beforeAutospacing="0" w:after="0" w:afterAutospacing="0"/>
        <w:ind w:left="426"/>
      </w:pPr>
      <w:r>
        <w:t> </w:t>
      </w:r>
    </w:p>
    <w:p w:rsidR="0054410F" w:rsidRDefault="0054410F" w:rsidP="0054410F">
      <w:pPr>
        <w:pStyle w:val="a3"/>
        <w:shd w:val="clear" w:color="auto" w:fill="FFFFFF"/>
        <w:spacing w:before="0" w:beforeAutospacing="0" w:after="0" w:afterAutospacing="0"/>
        <w:ind w:right="3288"/>
        <w:rPr>
          <w:rFonts w:ascii="sans-serif" w:eastAsia="sans-serif" w:hAnsi="sans-serif" w:cs="sans-serif"/>
          <w:color w:val="1D1D1B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Про </w:t>
      </w:r>
      <w:r>
        <w:rPr>
          <w:rFonts w:eastAsia="sans-serif"/>
          <w:b/>
          <w:bCs/>
          <w:color w:val="1D1D1B"/>
          <w:sz w:val="28"/>
          <w:szCs w:val="28"/>
          <w:shd w:val="clear" w:color="auto" w:fill="FFFFFF"/>
        </w:rPr>
        <w:t>створення осередку для викладання</w:t>
      </w:r>
    </w:p>
    <w:p w:rsidR="0054410F" w:rsidRPr="007B2BD2" w:rsidRDefault="007A6204" w:rsidP="0054410F">
      <w:pPr>
        <w:pStyle w:val="a3"/>
        <w:shd w:val="clear" w:color="auto" w:fill="FFFFFF"/>
        <w:spacing w:before="0" w:beforeAutospacing="0" w:after="0" w:afterAutospacing="0"/>
        <w:ind w:right="3288"/>
        <w:rPr>
          <w:rFonts w:ascii="sans-serif" w:eastAsia="sans-serif" w:hAnsi="sans-serif" w:cs="sans-serif"/>
          <w:color w:val="1D1D1B"/>
          <w:sz w:val="20"/>
          <w:szCs w:val="20"/>
        </w:rPr>
      </w:pPr>
      <w:r>
        <w:rPr>
          <w:rFonts w:eastAsia="sans-serif"/>
          <w:b/>
          <w:bCs/>
          <w:color w:val="1D1D1B"/>
          <w:sz w:val="28"/>
          <w:szCs w:val="28"/>
          <w:shd w:val="clear" w:color="auto" w:fill="FFFFFF"/>
        </w:rPr>
        <w:t>навчального предмета ,,</w:t>
      </w:r>
      <w:r w:rsidR="0054410F">
        <w:rPr>
          <w:rFonts w:eastAsia="sans-serif"/>
          <w:b/>
          <w:bCs/>
          <w:color w:val="1D1D1B"/>
          <w:sz w:val="28"/>
          <w:szCs w:val="28"/>
          <w:shd w:val="clear" w:color="auto" w:fill="FFFFFF"/>
        </w:rPr>
        <w:t xml:space="preserve">Захист </w:t>
      </w:r>
      <w:r>
        <w:rPr>
          <w:rFonts w:eastAsia="sans-serif"/>
          <w:b/>
          <w:bCs/>
          <w:color w:val="1D1D1B"/>
          <w:sz w:val="28"/>
          <w:szCs w:val="28"/>
          <w:shd w:val="clear" w:color="auto" w:fill="FFFFFF"/>
        </w:rPr>
        <w:t>України</w:t>
      </w:r>
      <w:r w:rsidRPr="007B2BD2">
        <w:rPr>
          <w:rFonts w:eastAsia="sans-serif"/>
          <w:b/>
          <w:bCs/>
          <w:color w:val="1D1D1B"/>
          <w:sz w:val="28"/>
          <w:szCs w:val="28"/>
          <w:shd w:val="clear" w:color="auto" w:fill="FFFFFF"/>
        </w:rPr>
        <w:t>”</w:t>
      </w:r>
    </w:p>
    <w:p w:rsidR="0054410F" w:rsidRDefault="0054410F" w:rsidP="0054410F">
      <w:pPr>
        <w:pStyle w:val="a3"/>
        <w:widowControl w:val="0"/>
        <w:spacing w:before="89" w:beforeAutospacing="0" w:after="0" w:afterAutospacing="0"/>
        <w:ind w:left="242"/>
      </w:pPr>
    </w:p>
    <w:p w:rsidR="0054410F" w:rsidRDefault="0054410F" w:rsidP="0054410F">
      <w:pPr>
        <w:pStyle w:val="a3"/>
        <w:widowControl w:val="0"/>
        <w:spacing w:before="9" w:beforeAutospacing="0" w:after="0" w:afterAutospacing="0"/>
      </w:pPr>
      <w:r>
        <w:t> </w:t>
      </w:r>
    </w:p>
    <w:p w:rsidR="0054410F" w:rsidRPr="00EA2184" w:rsidRDefault="009306F6" w:rsidP="00EA2184">
      <w:pPr>
        <w:pStyle w:val="a3"/>
        <w:widowControl w:val="0"/>
        <w:spacing w:before="240" w:beforeAutospacing="0" w:after="0" w:afterAutospacing="0"/>
        <w:ind w:firstLine="993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Керуючись статтею</w:t>
      </w:r>
      <w:r w:rsidR="0054410F">
        <w:rPr>
          <w:color w:val="000000"/>
          <w:sz w:val="28"/>
          <w:szCs w:val="28"/>
        </w:rPr>
        <w:t>30 Закону Укра</w:t>
      </w:r>
      <w:r w:rsidR="007B2BD2">
        <w:rPr>
          <w:color w:val="000000"/>
          <w:sz w:val="28"/>
          <w:szCs w:val="28"/>
        </w:rPr>
        <w:t>їни ,,Про місцеве самоврядування в Україні”,</w:t>
      </w:r>
      <w:r w:rsidR="007B2BD2">
        <w:rPr>
          <w:rFonts w:eastAsia="sans-serif"/>
          <w:color w:val="1D1D1B"/>
          <w:sz w:val="28"/>
          <w:szCs w:val="28"/>
          <w:shd w:val="clear" w:color="auto" w:fill="FFFFFF"/>
        </w:rPr>
        <w:t xml:space="preserve"> підпунктом 1 пункту ,,а</w:t>
      </w:r>
      <w:r w:rsidR="007B2BD2">
        <w:rPr>
          <w:color w:val="000000"/>
          <w:sz w:val="28"/>
          <w:szCs w:val="28"/>
        </w:rPr>
        <w:t>”</w:t>
      </w:r>
      <w:r w:rsidRPr="009306F6">
        <w:rPr>
          <w:rFonts w:eastAsia="sans-serif"/>
          <w:color w:val="1D1D1B"/>
          <w:sz w:val="28"/>
          <w:szCs w:val="28"/>
          <w:shd w:val="clear" w:color="auto" w:fill="FFFFFF"/>
        </w:rPr>
        <w:t xml:space="preserve"> част</w:t>
      </w:r>
      <w:r w:rsidR="007B2BD2">
        <w:rPr>
          <w:rFonts w:eastAsia="sans-serif"/>
          <w:color w:val="1D1D1B"/>
          <w:sz w:val="28"/>
          <w:szCs w:val="28"/>
          <w:shd w:val="clear" w:color="auto" w:fill="FFFFFF"/>
        </w:rPr>
        <w:t>ини 1 статті 32 Закону України ,,</w:t>
      </w:r>
      <w:r w:rsidRPr="009306F6">
        <w:rPr>
          <w:rFonts w:eastAsia="sans-serif"/>
          <w:color w:val="1D1D1B"/>
          <w:sz w:val="28"/>
          <w:szCs w:val="28"/>
          <w:shd w:val="clear" w:color="auto" w:fill="FFFFFF"/>
        </w:rPr>
        <w:t>Про м</w:t>
      </w:r>
      <w:r w:rsidR="007B2BD2">
        <w:rPr>
          <w:rFonts w:eastAsia="sans-serif"/>
          <w:color w:val="1D1D1B"/>
          <w:sz w:val="28"/>
          <w:szCs w:val="28"/>
          <w:shd w:val="clear" w:color="auto" w:fill="FFFFFF"/>
        </w:rPr>
        <w:t>ісцеве самоврядування в Україні</w:t>
      </w:r>
      <w:r w:rsidR="007B2BD2">
        <w:rPr>
          <w:color w:val="000000"/>
          <w:sz w:val="28"/>
          <w:szCs w:val="28"/>
        </w:rPr>
        <w:t>”</w:t>
      </w:r>
      <w:r w:rsidR="007B2BD2">
        <w:rPr>
          <w:rFonts w:eastAsia="sans-serif"/>
          <w:color w:val="1D1D1B"/>
          <w:sz w:val="28"/>
          <w:szCs w:val="28"/>
          <w:shd w:val="clear" w:color="auto" w:fill="FFFFFF"/>
        </w:rPr>
        <w:t>, законами України ,,</w:t>
      </w:r>
      <w:r w:rsidRPr="009306F6">
        <w:rPr>
          <w:rFonts w:eastAsia="sans-serif"/>
          <w:color w:val="1D1D1B"/>
          <w:sz w:val="28"/>
          <w:szCs w:val="28"/>
          <w:shd w:val="clear" w:color="auto" w:fill="FFFFFF"/>
        </w:rPr>
        <w:t>Про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 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освіту</w:t>
      </w:r>
      <w:r w:rsidR="007B2BD2">
        <w:rPr>
          <w:color w:val="000000"/>
          <w:sz w:val="28"/>
          <w:szCs w:val="28"/>
        </w:rPr>
        <w:t>”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, ,,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Пр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о повну загальну середню освіту</w:t>
      </w:r>
      <w:r w:rsidR="007B2BD2">
        <w:rPr>
          <w:color w:val="000000"/>
          <w:sz w:val="28"/>
          <w:szCs w:val="28"/>
        </w:rPr>
        <w:t>”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,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 xml:space="preserve"> ,,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Про військов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ий обов’язок і військову службу</w:t>
      </w:r>
      <w:r w:rsidR="007B2BD2">
        <w:rPr>
          <w:color w:val="000000"/>
          <w:sz w:val="28"/>
          <w:szCs w:val="28"/>
        </w:rPr>
        <w:t>”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, ,,Про національну безпеку України</w:t>
      </w:r>
      <w:r w:rsidR="007B2BD2">
        <w:rPr>
          <w:color w:val="000000"/>
          <w:sz w:val="28"/>
          <w:szCs w:val="28"/>
        </w:rPr>
        <w:t>”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, ,,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Пр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о основи національного спротиву</w:t>
      </w:r>
      <w:r w:rsidR="007B2BD2">
        <w:rPr>
          <w:color w:val="000000"/>
          <w:sz w:val="28"/>
          <w:szCs w:val="28"/>
        </w:rPr>
        <w:t>”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, Стратегією воєнної безпеки України, затвердженою Указом Президента України від 25.03.2021 № 121/2021, Стратегією національно-патріотичного виховання, затвердженою Указом Президента України від 18.05.2019 № 286/2019, Державним стандартом базової і повної загальної середньої освіти, затвердженим постановою Кабінету Міністрів України від 23.11.2011 № 1392, наказом Міністерства освіти і науки України від 22.05.2024 № 731</w:t>
      </w:r>
      <w:r w:rsidR="00EA2184">
        <w:rPr>
          <w:rFonts w:eastAsia="sans-serif"/>
          <w:color w:val="000000"/>
          <w:sz w:val="28"/>
          <w:szCs w:val="28"/>
          <w:shd w:val="clear" w:color="auto" w:fill="FFFFFF"/>
        </w:rPr>
        <w:t xml:space="preserve"> (у редакції наказу №819 від 06.06.2024р.)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,,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 xml:space="preserve">Про затвердження особливостей використання освітньої субвенції з державного бюджету місцевим бюджетам (за спеціальним фондом державного бюджету) для забезпечення викладання </w:t>
      </w:r>
      <w:r w:rsidR="007B2BD2">
        <w:rPr>
          <w:rFonts w:eastAsia="sans-serif"/>
          <w:color w:val="000000"/>
          <w:sz w:val="28"/>
          <w:szCs w:val="28"/>
          <w:shd w:val="clear" w:color="auto" w:fill="FFFFFF"/>
        </w:rPr>
        <w:t>навчального предмета ,,Захист України</w:t>
      </w:r>
      <w:r w:rsidR="007B2BD2">
        <w:rPr>
          <w:color w:val="000000"/>
          <w:sz w:val="28"/>
          <w:szCs w:val="28"/>
        </w:rPr>
        <w:t>”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,</w:t>
      </w:r>
      <w:r w:rsidR="0054410F">
        <w:rPr>
          <w:color w:val="000000"/>
          <w:sz w:val="28"/>
          <w:szCs w:val="28"/>
        </w:rPr>
        <w:t xml:space="preserve"> з метою дотримання вимог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r w:rsidR="006462A0">
        <w:rPr>
          <w:color w:val="000000"/>
          <w:sz w:val="28"/>
          <w:szCs w:val="28"/>
        </w:rPr>
        <w:t xml:space="preserve">листа </w:t>
      </w:r>
      <w:r w:rsidR="006462A0" w:rsidRPr="009306F6">
        <w:rPr>
          <w:rFonts w:eastAsia="sans-serif"/>
          <w:color w:val="000000"/>
          <w:sz w:val="28"/>
          <w:szCs w:val="28"/>
          <w:shd w:val="clear" w:color="auto" w:fill="FFFFFF"/>
        </w:rPr>
        <w:t>Міні</w:t>
      </w:r>
      <w:r w:rsidR="006462A0">
        <w:rPr>
          <w:rFonts w:eastAsia="sans-serif"/>
          <w:color w:val="000000"/>
          <w:sz w:val="28"/>
          <w:szCs w:val="28"/>
          <w:shd w:val="clear" w:color="auto" w:fill="FFFFFF"/>
        </w:rPr>
        <w:t>стерства освіти і науки України</w:t>
      </w:r>
      <w:r w:rsidR="006462A0">
        <w:rPr>
          <w:color w:val="000000"/>
          <w:sz w:val="28"/>
          <w:szCs w:val="28"/>
        </w:rPr>
        <w:t xml:space="preserve"> від </w:t>
      </w:r>
      <w:r w:rsidR="006462A0" w:rsidRPr="009306F6">
        <w:rPr>
          <w:rFonts w:eastAsia="sans-serif"/>
          <w:color w:val="000000"/>
          <w:sz w:val="28"/>
          <w:szCs w:val="28"/>
          <w:shd w:val="clear" w:color="auto" w:fill="FFFFFF"/>
        </w:rPr>
        <w:t>12.07.2024 №1/12484-24</w:t>
      </w:r>
      <w:r w:rsidR="006462A0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r w:rsidR="008D744D">
        <w:rPr>
          <w:rFonts w:eastAsia="sans-serif"/>
          <w:color w:val="000000"/>
          <w:sz w:val="28"/>
          <w:szCs w:val="28"/>
          <w:shd w:val="clear" w:color="auto" w:fill="FFFFFF"/>
        </w:rPr>
        <w:t>,,</w:t>
      </w:r>
      <w:r w:rsidRPr="009306F6">
        <w:rPr>
          <w:rFonts w:eastAsia="sans-serif"/>
          <w:color w:val="000000"/>
          <w:sz w:val="28"/>
          <w:szCs w:val="28"/>
          <w:shd w:val="clear" w:color="auto" w:fill="FFFFFF"/>
        </w:rPr>
        <w:t>Про створення та функціонування осередків для в</w:t>
      </w:r>
      <w:r w:rsidR="008D744D">
        <w:rPr>
          <w:rFonts w:eastAsia="sans-serif"/>
          <w:color w:val="000000"/>
          <w:sz w:val="28"/>
          <w:szCs w:val="28"/>
          <w:shd w:val="clear" w:color="auto" w:fill="FFFFFF"/>
        </w:rPr>
        <w:t>икладання навчального предмета ,,Захист України</w:t>
      </w:r>
      <w:r w:rsidR="008D744D">
        <w:rPr>
          <w:color w:val="000000"/>
          <w:sz w:val="28"/>
          <w:szCs w:val="28"/>
        </w:rPr>
        <w:t>”</w:t>
      </w:r>
      <w:r w:rsidR="008D744D">
        <w:rPr>
          <w:rFonts w:eastAsia="sans-serif"/>
          <w:color w:val="000000"/>
          <w:sz w:val="28"/>
          <w:szCs w:val="28"/>
          <w:shd w:val="clear" w:color="auto" w:fill="FFFFFF"/>
        </w:rPr>
        <w:t>,</w:t>
      </w:r>
      <w:r w:rsidR="00EA2184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r w:rsidR="0054410F">
        <w:rPr>
          <w:color w:val="000000"/>
          <w:sz w:val="28"/>
          <w:szCs w:val="28"/>
        </w:rPr>
        <w:t>виконавчий комітет Білківської сільської ради</w:t>
      </w:r>
    </w:p>
    <w:p w:rsidR="0054410F" w:rsidRDefault="0054410F" w:rsidP="0054410F">
      <w:pPr>
        <w:pStyle w:val="a3"/>
        <w:widowControl w:val="0"/>
        <w:spacing w:before="0" w:beforeAutospacing="0" w:after="0" w:afterAutospacing="0"/>
        <w:ind w:firstLine="993"/>
      </w:pPr>
      <w:r>
        <w:rPr>
          <w:b/>
          <w:bCs/>
          <w:color w:val="000000"/>
          <w:sz w:val="28"/>
          <w:szCs w:val="28"/>
        </w:rPr>
        <w:t>ВИРІШИВ:</w:t>
      </w:r>
    </w:p>
    <w:p w:rsidR="0054410F" w:rsidRDefault="0054410F" w:rsidP="0054410F">
      <w:pPr>
        <w:pStyle w:val="a3"/>
        <w:widowControl w:val="0"/>
        <w:spacing w:before="11" w:beforeAutospacing="0" w:after="0" w:afterAutospacing="0"/>
      </w:pPr>
      <w:r>
        <w:t> </w:t>
      </w:r>
    </w:p>
    <w:p w:rsidR="00EA2184" w:rsidRDefault="00EA2184" w:rsidP="00EA2184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 w:rsidRPr="000A4F0C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1.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Створити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осередок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для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 </w:t>
      </w:r>
      <w:proofErr w:type="spellStart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</w:t>
      </w:r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икладання</w:t>
      </w:r>
      <w:proofErr w:type="spellEnd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навчального</w:t>
      </w:r>
      <w:proofErr w:type="spellEnd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предмета ,,</w:t>
      </w:r>
      <w:proofErr w:type="spellStart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Захист</w:t>
      </w:r>
      <w:proofErr w:type="spellEnd"/>
      <w:proofErr w:type="gramEnd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A2F81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9A2F81" w:rsidRPr="000A4F0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”</w:t>
      </w:r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далі</w:t>
      </w:r>
      <w:proofErr w:type="spellEnd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Осередок</w:t>
      </w:r>
      <w:proofErr w:type="spellEnd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) на </w:t>
      </w:r>
      <w:proofErr w:type="spellStart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базі</w:t>
      </w:r>
      <w:proofErr w:type="spellEnd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Великораковецького</w:t>
      </w:r>
      <w:proofErr w:type="spellEnd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ліцею</w:t>
      </w:r>
      <w:proofErr w:type="spellEnd"/>
      <w:r w:rsidRPr="00FE3D7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Білківської територіальної громади.</w:t>
      </w:r>
    </w:p>
    <w:p w:rsidR="004576FB" w:rsidRDefault="00EA2184" w:rsidP="00EA2184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rFonts w:eastAsia="sans-serif"/>
          <w:color w:val="1D1D1B"/>
          <w:sz w:val="28"/>
          <w:szCs w:val="28"/>
          <w:shd w:val="clear" w:color="auto" w:fill="FFFFFF"/>
        </w:rPr>
      </w:pPr>
      <w:r w:rsidRPr="000A4F0C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2.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Навчанням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Осередку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охопити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здобувачів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10, 11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класів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Біл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ківського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ліцею</w:t>
      </w:r>
      <w:proofErr w:type="spellEnd"/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>Білківського</w:t>
      </w:r>
      <w:proofErr w:type="spellEnd"/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 xml:space="preserve"> загального закладу середньої освіти І-ІІІ ступенів 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№2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</w:rPr>
        <w:t>,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1D1D1B"/>
          <w:sz w:val="28"/>
          <w:szCs w:val="28"/>
          <w:shd w:val="clear" w:color="auto" w:fill="FFFFFF"/>
        </w:rPr>
        <w:t>Малораковецького</w:t>
      </w:r>
      <w:proofErr w:type="spellEnd"/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>загального закладу середньої освіти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>І-ІІІ ступенів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1D1D1B"/>
          <w:sz w:val="28"/>
          <w:szCs w:val="28"/>
          <w:shd w:val="clear" w:color="auto" w:fill="FFFFFF"/>
        </w:rPr>
        <w:t>Імстичівського</w:t>
      </w:r>
      <w:proofErr w:type="spellEnd"/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>загального закладу середньої освіти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 xml:space="preserve">І-ІІІ </w:t>
      </w:r>
      <w:proofErr w:type="gramStart"/>
      <w:r w:rsidR="000A4F0C">
        <w:rPr>
          <w:rFonts w:eastAsia="sans-serif"/>
          <w:color w:val="1D1D1B"/>
          <w:sz w:val="28"/>
          <w:szCs w:val="28"/>
          <w:shd w:val="clear" w:color="auto" w:fill="FFFFFF"/>
        </w:rPr>
        <w:t>ступенів</w:t>
      </w:r>
      <w:r w:rsidR="008B45B7">
        <w:rPr>
          <w:rFonts w:eastAsia="sans-serif"/>
          <w:color w:val="1D1D1B"/>
          <w:sz w:val="28"/>
          <w:szCs w:val="28"/>
          <w:shd w:val="clear" w:color="auto" w:fill="FFFFFF"/>
        </w:rPr>
        <w:t xml:space="preserve"> .</w:t>
      </w:r>
      <w:proofErr w:type="gramEnd"/>
    </w:p>
    <w:p w:rsidR="004576FB" w:rsidRDefault="004576FB" w:rsidP="004576FB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ans-serif"/>
          <w:color w:val="1D1D1B"/>
          <w:sz w:val="28"/>
          <w:szCs w:val="28"/>
          <w:shd w:val="clear" w:color="auto" w:fill="FFFFFF"/>
        </w:rPr>
      </w:pPr>
    </w:p>
    <w:p w:rsidR="00EA2184" w:rsidRPr="00FE3D75" w:rsidRDefault="004576FB" w:rsidP="008B45B7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sans-serif"/>
          <w:color w:val="1D1D1B"/>
          <w:sz w:val="28"/>
          <w:szCs w:val="28"/>
          <w:shd w:val="clear" w:color="auto" w:fill="FFFFFF"/>
        </w:rPr>
      </w:pPr>
      <w:r>
        <w:rPr>
          <w:rFonts w:eastAsia="sans-serif"/>
          <w:color w:val="1D1D1B"/>
          <w:sz w:val="28"/>
          <w:szCs w:val="28"/>
          <w:shd w:val="clear" w:color="auto" w:fill="FFFFFF"/>
        </w:rPr>
        <w:lastRenderedPageBreak/>
        <w:t>2</w:t>
      </w:r>
    </w:p>
    <w:p w:rsidR="00EA2184" w:rsidRDefault="00EA2184" w:rsidP="00EA218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sans-serif"/>
          <w:color w:val="1D1D1B"/>
          <w:sz w:val="28"/>
          <w:szCs w:val="28"/>
          <w:shd w:val="clear" w:color="auto" w:fill="FFFFFF"/>
        </w:rPr>
      </w:pPr>
      <w:r w:rsidRPr="000A4F0C">
        <w:rPr>
          <w:rFonts w:eastAsia="sans-serif"/>
          <w:color w:val="1D1D1B"/>
          <w:sz w:val="28"/>
          <w:szCs w:val="28"/>
          <w:shd w:val="clear" w:color="auto" w:fill="FFFFFF"/>
        </w:rPr>
        <w:t>3.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 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</w:rPr>
        <w:t xml:space="preserve">Директорам </w:t>
      </w:r>
      <w:r w:rsidR="005329D9">
        <w:rPr>
          <w:rFonts w:eastAsia="sans-serif"/>
          <w:color w:val="1D1D1B"/>
          <w:sz w:val="28"/>
          <w:szCs w:val="28"/>
          <w:shd w:val="clear" w:color="auto" w:fill="FFFFFF"/>
        </w:rPr>
        <w:t>Білків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ського ліцею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</w:rPr>
        <w:t>,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Білківського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 xml:space="preserve"> загального закладу середньої освіти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 xml:space="preserve">І-ІІІ ступенів 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№2, </w:t>
      </w:r>
      <w:proofErr w:type="spellStart"/>
      <w:r>
        <w:rPr>
          <w:rFonts w:eastAsia="sans-serif"/>
          <w:color w:val="1D1D1B"/>
          <w:sz w:val="28"/>
          <w:szCs w:val="28"/>
          <w:shd w:val="clear" w:color="auto" w:fill="FFFFFF"/>
        </w:rPr>
        <w:t>Імстичівського</w:t>
      </w:r>
      <w:proofErr w:type="spellEnd"/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>загального закладу середньої освіти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>І-ІІІ ступенів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, Малораковецького 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>загального закладу середньої освіти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>І-ІІІ ступенів</w:t>
      </w:r>
      <w:r w:rsidR="008B45B7">
        <w:rPr>
          <w:rFonts w:eastAsia="sans-serif"/>
          <w:color w:val="1D1D1B"/>
          <w:sz w:val="28"/>
          <w:szCs w:val="28"/>
          <w:shd w:val="clear" w:color="auto" w:fill="FFFFFF"/>
        </w:rPr>
        <w:t>,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</w:rPr>
        <w:t>організувати підвезення учнів 10, 11 класів до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1D1D1B"/>
          <w:sz w:val="28"/>
          <w:szCs w:val="28"/>
          <w:shd w:val="clear" w:color="auto" w:fill="FFFFFF"/>
        </w:rPr>
        <w:t>Великораковецького</w:t>
      </w:r>
      <w:proofErr w:type="spellEnd"/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ліцею Білківської 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>територіальної громади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 xml:space="preserve"> з 1 вересня 2025</w:t>
      </w:r>
      <w:r w:rsidR="004F23F3">
        <w:rPr>
          <w:rFonts w:eastAsia="sans-serif"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року на навчання в Осередку.</w:t>
      </w:r>
    </w:p>
    <w:p w:rsidR="00C14D3A" w:rsidRDefault="00EA2184" w:rsidP="00EA218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</w:pPr>
      <w:r w:rsidRPr="0017289F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4.</w:t>
      </w:r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Контроль за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F23F3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цього</w:t>
      </w:r>
      <w:proofErr w:type="spellEnd"/>
      <w:r w:rsidR="004F23F3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покласти</w:t>
      </w:r>
      <w:proofErr w:type="spellEnd"/>
      <w:r w:rsidRPr="00FE3D75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на </w:t>
      </w:r>
      <w:r w:rsid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начальника </w:t>
      </w:r>
      <w:proofErr w:type="spellStart"/>
      <w:r w:rsid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в</w:t>
      </w:r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ідділ</w:t>
      </w:r>
      <w:r w:rsid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у</w:t>
      </w:r>
      <w:proofErr w:type="spellEnd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здоров`я</w:t>
      </w:r>
      <w:proofErr w:type="spellEnd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культури</w:t>
      </w:r>
      <w:proofErr w:type="spellEnd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="00C14D3A" w:rsidRPr="00C14D3A">
        <w:rPr>
          <w:rFonts w:eastAsia="sans-serif"/>
          <w:color w:val="1D1D1B"/>
          <w:sz w:val="28"/>
          <w:szCs w:val="28"/>
          <w:shd w:val="clear" w:color="auto" w:fill="FFFFFF"/>
          <w:lang w:val="ru-RU"/>
        </w:rPr>
        <w:t xml:space="preserve"> та спорту </w:t>
      </w:r>
    </w:p>
    <w:p w:rsidR="00EA2184" w:rsidRDefault="00C14D3A" w:rsidP="00C14D3A">
      <w:pPr>
        <w:pStyle w:val="a3"/>
        <w:shd w:val="clear" w:color="auto" w:fill="FFFFFF"/>
        <w:spacing w:before="0" w:beforeAutospacing="0" w:after="0" w:afterAutospacing="0"/>
        <w:jc w:val="both"/>
        <w:rPr>
          <w:rFonts w:ascii="sans-serif" w:eastAsia="sans-serif" w:hAnsi="sans-serif" w:cs="sans-serif"/>
          <w:color w:val="1D1D1B"/>
          <w:sz w:val="20"/>
          <w:szCs w:val="20"/>
        </w:rPr>
      </w:pPr>
      <w:bookmarkStart w:id="0" w:name="_GoBack"/>
      <w:bookmarkEnd w:id="0"/>
      <w:r w:rsidRPr="00C14D3A">
        <w:rPr>
          <w:rFonts w:eastAsia="sans-serif"/>
          <w:color w:val="1D1D1B"/>
          <w:sz w:val="28"/>
          <w:szCs w:val="28"/>
          <w:shd w:val="clear" w:color="auto" w:fill="FFFFFF"/>
        </w:rPr>
        <w:t>Ірин</w:t>
      </w:r>
      <w:r>
        <w:rPr>
          <w:rFonts w:eastAsia="sans-serif"/>
          <w:color w:val="1D1D1B"/>
          <w:sz w:val="28"/>
          <w:szCs w:val="28"/>
          <w:shd w:val="clear" w:color="auto" w:fill="FFFFFF"/>
        </w:rPr>
        <w:t>у</w:t>
      </w:r>
      <w:r w:rsidRPr="00C14D3A">
        <w:rPr>
          <w:rFonts w:eastAsia="sans-serif"/>
          <w:color w:val="1D1D1B"/>
          <w:sz w:val="28"/>
          <w:szCs w:val="28"/>
          <w:shd w:val="clear" w:color="auto" w:fill="FFFFFF"/>
        </w:rPr>
        <w:t xml:space="preserve"> ПАНЬКАНИНЕЦЬ</w:t>
      </w:r>
    </w:p>
    <w:p w:rsidR="0054410F" w:rsidRDefault="0054410F" w:rsidP="00EA2184">
      <w:pPr>
        <w:pStyle w:val="a3"/>
        <w:widowControl w:val="0"/>
        <w:spacing w:before="0" w:beforeAutospacing="0" w:after="0" w:afterAutospacing="0"/>
        <w:ind w:firstLine="851"/>
      </w:pPr>
      <w:r>
        <w:t> </w:t>
      </w:r>
    </w:p>
    <w:p w:rsidR="0054410F" w:rsidRDefault="0054410F" w:rsidP="0054410F">
      <w:pPr>
        <w:pStyle w:val="a3"/>
        <w:widowControl w:val="0"/>
        <w:spacing w:before="0" w:beforeAutospacing="0" w:after="0" w:afterAutospacing="0"/>
      </w:pPr>
      <w:r>
        <w:t> </w:t>
      </w:r>
    </w:p>
    <w:p w:rsidR="00EA2184" w:rsidRDefault="00EA2184" w:rsidP="0054410F">
      <w:pPr>
        <w:pStyle w:val="a3"/>
        <w:widowControl w:val="0"/>
        <w:spacing w:before="0" w:beforeAutospacing="0" w:after="0" w:afterAutospacing="0"/>
      </w:pPr>
    </w:p>
    <w:p w:rsidR="0054410F" w:rsidRDefault="0054410F" w:rsidP="0054410F">
      <w:pPr>
        <w:pStyle w:val="a3"/>
        <w:widowControl w:val="0"/>
        <w:tabs>
          <w:tab w:val="left" w:pos="6428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Сільський голова</w:t>
      </w:r>
      <w:r>
        <w:rPr>
          <w:b/>
          <w:bCs/>
          <w:color w:val="000000"/>
          <w:sz w:val="28"/>
          <w:szCs w:val="28"/>
        </w:rPr>
        <w:tab/>
      </w:r>
      <w:r w:rsidR="00E623E9">
        <w:rPr>
          <w:b/>
          <w:bCs/>
          <w:color w:val="000000"/>
          <w:sz w:val="28"/>
          <w:szCs w:val="28"/>
        </w:rPr>
        <w:t xml:space="preserve">         </w:t>
      </w:r>
      <w:r w:rsidR="00E623E9">
        <w:rPr>
          <w:b/>
          <w:bCs/>
          <w:color w:val="000000"/>
          <w:sz w:val="28"/>
          <w:szCs w:val="28"/>
        </w:rPr>
        <w:tab/>
        <w:t>Василь ЗЕЙКАН</w:t>
      </w:r>
    </w:p>
    <w:p w:rsidR="0054410F" w:rsidRDefault="0054410F" w:rsidP="0054410F">
      <w:pPr>
        <w:pStyle w:val="a3"/>
        <w:widowControl w:val="0"/>
        <w:tabs>
          <w:tab w:val="left" w:pos="6428"/>
        </w:tabs>
        <w:spacing w:before="0" w:beforeAutospacing="0" w:after="0" w:afterAutospacing="0"/>
        <w:jc w:val="both"/>
      </w:pPr>
      <w:r>
        <w:t> </w:t>
      </w:r>
    </w:p>
    <w:p w:rsidR="0054410F" w:rsidRDefault="0054410F" w:rsidP="0054410F">
      <w:pPr>
        <w:pStyle w:val="a3"/>
        <w:widowControl w:val="0"/>
        <w:tabs>
          <w:tab w:val="left" w:pos="6428"/>
        </w:tabs>
        <w:spacing w:before="0" w:beforeAutospacing="0" w:after="0" w:afterAutospacing="0"/>
        <w:jc w:val="both"/>
      </w:pPr>
      <w:r>
        <w:t> </w:t>
      </w:r>
    </w:p>
    <w:p w:rsidR="00E45E1B" w:rsidRDefault="00E45E1B"/>
    <w:sectPr w:rsidR="00E45E1B" w:rsidSect="007B2BD2">
      <w:pgSz w:w="11906" w:h="16838"/>
      <w:pgMar w:top="850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F0BD3"/>
    <w:multiLevelType w:val="multilevel"/>
    <w:tmpl w:val="B10C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9"/>
    <w:rsid w:val="000A4F0C"/>
    <w:rsid w:val="0017289F"/>
    <w:rsid w:val="00172B64"/>
    <w:rsid w:val="003D2119"/>
    <w:rsid w:val="004576FB"/>
    <w:rsid w:val="004B2A9F"/>
    <w:rsid w:val="004F23F3"/>
    <w:rsid w:val="005329D9"/>
    <w:rsid w:val="0054410F"/>
    <w:rsid w:val="006462A0"/>
    <w:rsid w:val="007A6204"/>
    <w:rsid w:val="007B2BD2"/>
    <w:rsid w:val="008051E8"/>
    <w:rsid w:val="00851954"/>
    <w:rsid w:val="008B45B7"/>
    <w:rsid w:val="008D744D"/>
    <w:rsid w:val="009306F6"/>
    <w:rsid w:val="009A2F81"/>
    <w:rsid w:val="009A7E1B"/>
    <w:rsid w:val="00A412E1"/>
    <w:rsid w:val="00A715A6"/>
    <w:rsid w:val="00B40CF6"/>
    <w:rsid w:val="00C14D3A"/>
    <w:rsid w:val="00CA2A39"/>
    <w:rsid w:val="00E45E1B"/>
    <w:rsid w:val="00E623E9"/>
    <w:rsid w:val="00E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1C82"/>
  <w15:chartTrackingRefBased/>
  <w15:docId w15:val="{8F9D700C-D87C-49A9-A1E4-8AB4081D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899,baiaagaaboqcaaadfzaaaau5laaaaaaaaaaaaaaaaaaaaaaaaaaaaaaaaaaaaaaaaaaaaaaaaaaaaaaaaaaaaaaaaaaaaaaaaaaaaaaaaaaaaaaaaaaaaaaaaaaaaaaaaaaaaaaaaaaaaaaaaaaaaaaaaaaaaaaaaaaaaaaaaaaaaaaaaaaaaaaaaaaaaaaaaaaaaaaaaaaaaaaaaaaaaaaaaaaaaaaaaaaaaaa"/>
    <w:basedOn w:val="a"/>
    <w:rsid w:val="0054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nhideWhenUsed/>
    <w:rsid w:val="0054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5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22</cp:revision>
  <cp:lastPrinted>2025-08-15T07:38:00Z</cp:lastPrinted>
  <dcterms:created xsi:type="dcterms:W3CDTF">2025-08-14T11:00:00Z</dcterms:created>
  <dcterms:modified xsi:type="dcterms:W3CDTF">2025-08-15T11:31:00Z</dcterms:modified>
</cp:coreProperties>
</file>