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93D" w:rsidRPr="00E94A0B" w:rsidRDefault="003B093D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pt" o:ole="" fillcolor="window">
            <v:imagedata r:id="rId5" o:title=""/>
          </v:shape>
          <o:OLEObject Type="Embed" ProgID="Word.Picture.8" ShapeID="_x0000_i1025" DrawAspect="Content" ObjectID="_1809857493" r:id="rId6"/>
        </w:object>
      </w:r>
    </w:p>
    <w:p w:rsidR="003B093D" w:rsidRPr="00E94A0B" w:rsidRDefault="003B093D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3B093D" w:rsidRPr="00E94A0B" w:rsidRDefault="003B093D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3B093D" w:rsidRPr="00E94A0B" w:rsidRDefault="003B093D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3B093D" w:rsidRPr="00E94A0B" w:rsidRDefault="003B093D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3B093D" w:rsidRDefault="003B093D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="0076715D"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594837" w:rsidRPr="0061010C" w:rsidRDefault="00594837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8"/>
        <w:gridCol w:w="2717"/>
        <w:gridCol w:w="2900"/>
      </w:tblGrid>
      <w:tr w:rsidR="0005401C" w:rsidTr="0005401C">
        <w:tc>
          <w:tcPr>
            <w:tcW w:w="4168" w:type="dxa"/>
          </w:tcPr>
          <w:p w:rsidR="0005401C" w:rsidRDefault="00AF2F6B" w:rsidP="003B093D">
            <w:pPr>
              <w:widowControl w:val="0"/>
              <w:autoSpaceDE w:val="0"/>
              <w:autoSpaceDN w:val="0"/>
              <w:spacing w:before="89"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 травня </w:t>
            </w:r>
            <w:bookmarkStart w:id="0" w:name="_GoBack"/>
            <w:bookmarkEnd w:id="0"/>
            <w:r w:rsidR="0005401C" w:rsidRPr="00E94A0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05401C" w:rsidRPr="0020588C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0540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  <w:r w:rsidR="0005401C" w:rsidRPr="00205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5401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717" w:type="dxa"/>
          </w:tcPr>
          <w:p w:rsidR="0005401C" w:rsidRPr="00E94A0B" w:rsidRDefault="0005401C" w:rsidP="00594837">
            <w:pPr>
              <w:widowControl w:val="0"/>
              <w:autoSpaceDE w:val="0"/>
              <w:autoSpaceDN w:val="0"/>
              <w:spacing w:before="89" w:line="322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5401C" w:rsidRDefault="0005401C" w:rsidP="00AF2F6B">
            <w:pPr>
              <w:widowControl w:val="0"/>
              <w:autoSpaceDE w:val="0"/>
              <w:autoSpaceDN w:val="0"/>
              <w:spacing w:before="89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4A0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F2F6B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</w:tbl>
    <w:p w:rsidR="003B093D" w:rsidRPr="00E94A0B" w:rsidRDefault="003B093D" w:rsidP="003B093D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3B093D" w:rsidRDefault="003B093D" w:rsidP="003B093D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092"/>
      </w:tblGrid>
      <w:tr w:rsidR="00250E2E" w:rsidTr="002F40B1">
        <w:tc>
          <w:tcPr>
            <w:tcW w:w="4678" w:type="dxa"/>
          </w:tcPr>
          <w:p w:rsidR="00250E2E" w:rsidRPr="00250E2E" w:rsidRDefault="00250E2E" w:rsidP="00B45E7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</w:pPr>
            <w:r w:rsidRPr="00F30C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</w:t>
            </w:r>
            <w:r w:rsidRPr="00F30C24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="002F40B1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внесення змін </w:t>
            </w:r>
            <w:r w:rsidR="00B45E75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до рішення виконавчого комітету </w:t>
            </w:r>
            <w:r w:rsidR="006C087E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сільської ради </w:t>
            </w:r>
            <w:r w:rsidR="00B45E75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від 29 жовтня 2024 року № 114</w:t>
            </w:r>
          </w:p>
        </w:tc>
        <w:tc>
          <w:tcPr>
            <w:tcW w:w="5092" w:type="dxa"/>
          </w:tcPr>
          <w:p w:rsidR="00250E2E" w:rsidRDefault="00250E2E" w:rsidP="00250E2E">
            <w:pPr>
              <w:widowControl w:val="0"/>
              <w:autoSpaceDE w:val="0"/>
              <w:autoSpaceDN w:val="0"/>
              <w:spacing w:before="89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2062F" w:rsidRDefault="00B2062F" w:rsidP="00B2062F">
      <w:pPr>
        <w:rPr>
          <w:rFonts w:ascii="Times New Roman" w:eastAsia="Times New Roman" w:hAnsi="Times New Roman" w:cs="Times New Roman"/>
          <w:sz w:val="26"/>
          <w:szCs w:val="28"/>
        </w:rPr>
      </w:pPr>
    </w:p>
    <w:p w:rsidR="008C1BE3" w:rsidRPr="00B45E75" w:rsidRDefault="00A22B62" w:rsidP="00B2062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E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76715D" w:rsidRPr="00B45E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ідповідно </w:t>
      </w:r>
      <w:r w:rsidRPr="00B45E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 статті </w:t>
      </w:r>
      <w:r w:rsidR="00D76E04" w:rsidRPr="00B45E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40, частини </w:t>
      </w:r>
      <w:r w:rsidR="00B45E75" w:rsidRPr="00B45E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шостої</w:t>
      </w:r>
      <w:r w:rsidR="00D76E04" w:rsidRPr="00B45E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статті 59</w:t>
      </w:r>
      <w:r w:rsidRPr="00B45E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Закону України ,,</w:t>
      </w:r>
      <w:r w:rsidR="0076715D" w:rsidRPr="00B45E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</w:t>
      </w:r>
      <w:r w:rsidRPr="00B45E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благоустрій населених пунктів”</w:t>
      </w:r>
      <w:r w:rsidR="0076715D" w:rsidRPr="00B45E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D76E04" w:rsidRPr="00B45E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розпорядження Кабінету Міністрів України від 14 квітня 2021 року №366-р ,,Про схвалення Національної стратегії із створення безбар’єрного простору в Україні на період 2030 року”</w:t>
      </w:r>
      <w:r w:rsidR="00B45E75" w:rsidRPr="00B45E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76715D" w:rsidRPr="00B45E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76E04" w:rsidRPr="00B45E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 зв’язку </w:t>
      </w:r>
      <w:r w:rsidR="000578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із кадровими змінами та необхідністю </w:t>
      </w:r>
      <w:r w:rsidR="00B45E75" w:rsidRPr="00B45E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внесення змін</w:t>
      </w:r>
      <w:r w:rsidR="00D76E04" w:rsidRPr="00B45E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161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виконавчий комітет</w:t>
      </w:r>
      <w:r w:rsidRPr="00B45E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сільської ради </w:t>
      </w:r>
    </w:p>
    <w:p w:rsidR="008C1BE3" w:rsidRPr="00B45E75" w:rsidRDefault="008C1BE3" w:rsidP="0076715D">
      <w:pPr>
        <w:widowControl w:val="0"/>
        <w:autoSpaceDE w:val="0"/>
        <w:autoSpaceDN w:val="0"/>
        <w:spacing w:after="0" w:line="240" w:lineRule="auto"/>
        <w:ind w:left="242" w:right="229" w:firstLine="7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C087E" w:rsidRDefault="003B093D" w:rsidP="006C087E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45E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ВИРІШИВ:</w:t>
      </w:r>
    </w:p>
    <w:p w:rsidR="006C087E" w:rsidRDefault="006C087E" w:rsidP="006C087E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6C087E" w:rsidRDefault="006C087E" w:rsidP="006C08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1. </w:t>
      </w:r>
      <w:r w:rsidR="00B45E75" w:rsidRPr="006C087E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Внести зміни </w:t>
      </w:r>
      <w:r w:rsidR="000161E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до рішення виконавчого комітету </w:t>
      </w:r>
      <w:r w:rsidR="00B45E75" w:rsidRPr="006C087E">
        <w:rPr>
          <w:rFonts w:ascii="Times New Roman" w:eastAsia="Times New Roman" w:hAnsi="Times New Roman" w:cs="Times New Roman"/>
          <w:color w:val="000000" w:themeColor="text1"/>
          <w:sz w:val="28"/>
        </w:rPr>
        <w:t>сільської ради від</w:t>
      </w:r>
      <w:r w:rsidR="00057874" w:rsidRPr="006C087E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B45E75" w:rsidRPr="006C087E">
        <w:rPr>
          <w:rFonts w:ascii="Times New Roman" w:eastAsia="Times New Roman" w:hAnsi="Times New Roman" w:cs="Times New Roman"/>
          <w:color w:val="000000" w:themeColor="text1"/>
          <w:sz w:val="28"/>
        </w:rPr>
        <w:t>29 жовтня 2024 року №114</w:t>
      </w:r>
      <w:r w:rsidR="00057874" w:rsidRPr="006C087E">
        <w:rPr>
          <w:rFonts w:ascii="Times New Roman" w:eastAsia="Times New Roman" w:hAnsi="Times New Roman" w:cs="Times New Roman"/>
          <w:color w:val="000000" w:themeColor="text1"/>
          <w:sz w:val="28"/>
        </w:rPr>
        <w:t>, а саме:</w:t>
      </w:r>
    </w:p>
    <w:p w:rsidR="006C087E" w:rsidRDefault="00057874" w:rsidP="006C08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57874">
        <w:rPr>
          <w:rFonts w:ascii="Times New Roman" w:eastAsia="Times New Roman" w:hAnsi="Times New Roman" w:cs="Times New Roman"/>
          <w:color w:val="000000" w:themeColor="text1"/>
          <w:sz w:val="28"/>
        </w:rPr>
        <w:t>увести до персонального складу Ради безбар’єрності Білківської сільської ради Стадника Михайла Степановича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– фахівця супроводу ветеранів та демобілізованих осіб комунального підприємства ,,Ветеранський простір ,,ВДОМА</w:t>
      </w:r>
      <w:r w:rsidRPr="00057874">
        <w:rPr>
          <w:rFonts w:ascii="Times New Roman" w:eastAsia="Times New Roman" w:hAnsi="Times New Roman" w:cs="Times New Roman"/>
          <w:color w:val="000000" w:themeColor="text1"/>
          <w:sz w:val="28"/>
        </w:rPr>
        <w:t>” (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за згодою).</w:t>
      </w:r>
    </w:p>
    <w:p w:rsidR="003B093D" w:rsidRPr="006C087E" w:rsidRDefault="006C087E" w:rsidP="006C08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r w:rsidR="003B093D" w:rsidRPr="006C087E">
        <w:rPr>
          <w:rFonts w:ascii="Times New Roman" w:eastAsia="Times New Roman" w:hAnsi="Times New Roman" w:cs="Times New Roman"/>
          <w:sz w:val="28"/>
        </w:rPr>
        <w:t>Контроль</w:t>
      </w:r>
      <w:r w:rsidR="003B093D" w:rsidRPr="006C087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3B093D" w:rsidRPr="006C087E">
        <w:rPr>
          <w:rFonts w:ascii="Times New Roman" w:eastAsia="Times New Roman" w:hAnsi="Times New Roman" w:cs="Times New Roman"/>
          <w:sz w:val="28"/>
        </w:rPr>
        <w:t>за</w:t>
      </w:r>
      <w:r w:rsidR="003B093D" w:rsidRPr="006C087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3B093D" w:rsidRPr="006C087E">
        <w:rPr>
          <w:rFonts w:ascii="Times New Roman" w:eastAsia="Times New Roman" w:hAnsi="Times New Roman" w:cs="Times New Roman"/>
          <w:sz w:val="28"/>
        </w:rPr>
        <w:t>виконанням</w:t>
      </w:r>
      <w:r w:rsidR="003B093D" w:rsidRPr="006C087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3B093D" w:rsidRPr="006C087E">
        <w:rPr>
          <w:rFonts w:ascii="Times New Roman" w:eastAsia="Times New Roman" w:hAnsi="Times New Roman" w:cs="Times New Roman"/>
          <w:sz w:val="28"/>
        </w:rPr>
        <w:t>цього</w:t>
      </w:r>
      <w:r w:rsidR="003B093D" w:rsidRPr="006C087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3B093D" w:rsidRPr="006C087E">
        <w:rPr>
          <w:rFonts w:ascii="Times New Roman" w:eastAsia="Times New Roman" w:hAnsi="Times New Roman" w:cs="Times New Roman"/>
          <w:sz w:val="28"/>
        </w:rPr>
        <w:t>рішення</w:t>
      </w:r>
      <w:r w:rsidR="003B093D" w:rsidRPr="006C087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3B093D" w:rsidRPr="006C087E">
        <w:rPr>
          <w:rFonts w:ascii="Times New Roman" w:eastAsia="Times New Roman" w:hAnsi="Times New Roman" w:cs="Times New Roman"/>
          <w:sz w:val="28"/>
        </w:rPr>
        <w:t>покласти</w:t>
      </w:r>
      <w:r w:rsidR="003B093D" w:rsidRPr="006C087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3B093D" w:rsidRPr="006C087E">
        <w:rPr>
          <w:rFonts w:ascii="Times New Roman" w:eastAsia="Times New Roman" w:hAnsi="Times New Roman" w:cs="Times New Roman"/>
          <w:sz w:val="28"/>
        </w:rPr>
        <w:t>на</w:t>
      </w:r>
      <w:r w:rsidR="003B093D" w:rsidRPr="006C087E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="002F40B1" w:rsidRPr="006C087E">
        <w:rPr>
          <w:rFonts w:ascii="Times New Roman" w:eastAsia="Times New Roman" w:hAnsi="Times New Roman" w:cs="Times New Roman"/>
          <w:spacing w:val="4"/>
          <w:sz w:val="28"/>
        </w:rPr>
        <w:t>заступника сільського голови</w:t>
      </w:r>
      <w:r w:rsidR="00697078" w:rsidRPr="006C087E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="002F40B1" w:rsidRPr="006C087E">
        <w:rPr>
          <w:rFonts w:ascii="Times New Roman" w:eastAsia="Times New Roman" w:hAnsi="Times New Roman" w:cs="Times New Roman"/>
          <w:spacing w:val="4"/>
          <w:sz w:val="28"/>
        </w:rPr>
        <w:t>ЯНТОЛИК</w:t>
      </w:r>
      <w:r w:rsidR="00562D21">
        <w:rPr>
          <w:rFonts w:ascii="Times New Roman" w:eastAsia="Times New Roman" w:hAnsi="Times New Roman" w:cs="Times New Roman"/>
          <w:spacing w:val="4"/>
          <w:sz w:val="28"/>
        </w:rPr>
        <w:t>А</w:t>
      </w:r>
      <w:r w:rsidR="002F40B1" w:rsidRPr="006C087E">
        <w:rPr>
          <w:rFonts w:ascii="Times New Roman" w:eastAsia="Times New Roman" w:hAnsi="Times New Roman" w:cs="Times New Roman"/>
          <w:spacing w:val="4"/>
          <w:sz w:val="28"/>
        </w:rPr>
        <w:t xml:space="preserve"> М.Ю</w:t>
      </w:r>
      <w:r w:rsidR="0057097A" w:rsidRPr="006C087E">
        <w:rPr>
          <w:rFonts w:ascii="Times New Roman" w:eastAsia="Times New Roman" w:hAnsi="Times New Roman" w:cs="Times New Roman"/>
          <w:spacing w:val="4"/>
          <w:sz w:val="28"/>
        </w:rPr>
        <w:t>.</w:t>
      </w:r>
    </w:p>
    <w:p w:rsidR="003B093D" w:rsidRDefault="003B093D" w:rsidP="003B09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05401C" w:rsidRDefault="0005401C" w:rsidP="003B09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071D6" w:rsidRDefault="009071D6" w:rsidP="003B09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071D6" w:rsidTr="009071D6">
        <w:tc>
          <w:tcPr>
            <w:tcW w:w="4814" w:type="dxa"/>
          </w:tcPr>
          <w:p w:rsidR="009071D6" w:rsidRDefault="009071D6" w:rsidP="003B093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Сільський голова</w:t>
            </w:r>
          </w:p>
        </w:tc>
        <w:tc>
          <w:tcPr>
            <w:tcW w:w="4814" w:type="dxa"/>
          </w:tcPr>
          <w:p w:rsidR="009071D6" w:rsidRPr="009071D6" w:rsidRDefault="009071D6" w:rsidP="009071D6">
            <w:pPr>
              <w:widowControl w:val="0"/>
              <w:tabs>
                <w:tab w:val="left" w:pos="6427"/>
              </w:tabs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Василь ЗЕЙКАН</w:t>
            </w:r>
          </w:p>
        </w:tc>
      </w:tr>
    </w:tbl>
    <w:p w:rsidR="005963F6" w:rsidRPr="00DD4356" w:rsidRDefault="005963F6" w:rsidP="00DD4356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5963F6" w:rsidRPr="00DD4356" w:rsidSect="009826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F0"/>
    <w:rsid w:val="00006764"/>
    <w:rsid w:val="000161EA"/>
    <w:rsid w:val="0002203E"/>
    <w:rsid w:val="0005401C"/>
    <w:rsid w:val="00057874"/>
    <w:rsid w:val="00070761"/>
    <w:rsid w:val="0009252D"/>
    <w:rsid w:val="000B7889"/>
    <w:rsid w:val="000D4BD7"/>
    <w:rsid w:val="001163A6"/>
    <w:rsid w:val="0016596C"/>
    <w:rsid w:val="001F074B"/>
    <w:rsid w:val="00216EE7"/>
    <w:rsid w:val="00250E2E"/>
    <w:rsid w:val="002C74FC"/>
    <w:rsid w:val="002F40B1"/>
    <w:rsid w:val="003777F0"/>
    <w:rsid w:val="003B093D"/>
    <w:rsid w:val="003B49CB"/>
    <w:rsid w:val="003D391E"/>
    <w:rsid w:val="003F26BB"/>
    <w:rsid w:val="00402C3B"/>
    <w:rsid w:val="00483294"/>
    <w:rsid w:val="00515BEE"/>
    <w:rsid w:val="00534856"/>
    <w:rsid w:val="00562D21"/>
    <w:rsid w:val="0057097A"/>
    <w:rsid w:val="00594837"/>
    <w:rsid w:val="005963F6"/>
    <w:rsid w:val="005D1983"/>
    <w:rsid w:val="005E6535"/>
    <w:rsid w:val="0067635C"/>
    <w:rsid w:val="00697078"/>
    <w:rsid w:val="006C087E"/>
    <w:rsid w:val="006C29F9"/>
    <w:rsid w:val="006E05DA"/>
    <w:rsid w:val="00724580"/>
    <w:rsid w:val="0076715D"/>
    <w:rsid w:val="007F497F"/>
    <w:rsid w:val="008A205B"/>
    <w:rsid w:val="008C1BE3"/>
    <w:rsid w:val="008C2FD2"/>
    <w:rsid w:val="009071D6"/>
    <w:rsid w:val="00926B90"/>
    <w:rsid w:val="0098260C"/>
    <w:rsid w:val="00A22B62"/>
    <w:rsid w:val="00AE230C"/>
    <w:rsid w:val="00AF2F6B"/>
    <w:rsid w:val="00B2062F"/>
    <w:rsid w:val="00B23574"/>
    <w:rsid w:val="00B45E75"/>
    <w:rsid w:val="00B90890"/>
    <w:rsid w:val="00C15D29"/>
    <w:rsid w:val="00CB3AE1"/>
    <w:rsid w:val="00CC6AAF"/>
    <w:rsid w:val="00CD3040"/>
    <w:rsid w:val="00D41801"/>
    <w:rsid w:val="00D76E04"/>
    <w:rsid w:val="00DC0D22"/>
    <w:rsid w:val="00DD4356"/>
    <w:rsid w:val="00E42B7D"/>
    <w:rsid w:val="00EB247B"/>
    <w:rsid w:val="00F074F2"/>
    <w:rsid w:val="00F72FC2"/>
    <w:rsid w:val="00F9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43AD"/>
  <w15:chartTrackingRefBased/>
  <w15:docId w15:val="{178D29F8-BC4E-4141-A997-63FFD86E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B09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2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B6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5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MagService</cp:lastModifiedBy>
  <cp:revision>72</cp:revision>
  <cp:lastPrinted>2025-05-27T10:25:00Z</cp:lastPrinted>
  <dcterms:created xsi:type="dcterms:W3CDTF">2025-04-02T07:41:00Z</dcterms:created>
  <dcterms:modified xsi:type="dcterms:W3CDTF">2025-05-27T10:25:00Z</dcterms:modified>
</cp:coreProperties>
</file>