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6792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3F40BD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291920">
      <w:pPr>
        <w:widowControl w:val="0"/>
        <w:autoSpaceDE w:val="0"/>
        <w:autoSpaceDN w:val="0"/>
        <w:spacing w:after="0" w:line="240" w:lineRule="auto"/>
        <w:ind w:left="851" w:hanging="14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29192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2919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3D2552">
        <w:rPr>
          <w:rFonts w:ascii="Times New Roman" w:hAnsi="Times New Roman" w:cs="Times New Roman"/>
          <w:sz w:val="28"/>
        </w:rPr>
        <w:t>Сенинець</w:t>
      </w:r>
      <w:proofErr w:type="spellEnd"/>
      <w:r w:rsidR="003D2552">
        <w:rPr>
          <w:rFonts w:ascii="Times New Roman" w:hAnsi="Times New Roman" w:cs="Times New Roman"/>
          <w:sz w:val="28"/>
        </w:rPr>
        <w:t xml:space="preserve"> Антоніни Михайлівни від 19.05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22.05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>р.</w:t>
      </w:r>
      <w:r w:rsidR="00F522F6">
        <w:rPr>
          <w:rFonts w:ascii="Times New Roman" w:hAnsi="Times New Roman" w:cs="Times New Roman"/>
          <w:sz w:val="28"/>
        </w:rPr>
        <w:t xml:space="preserve"> №5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126" w:rsidRPr="002E2126" w:rsidRDefault="002E2126" w:rsidP="0029192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0C6696">
        <w:rPr>
          <w:rFonts w:ascii="Times New Roman" w:hAnsi="Times New Roman" w:cs="Times New Roman"/>
          <w:sz w:val="28"/>
          <w:szCs w:val="28"/>
        </w:rPr>
        <w:t>малолітньої</w:t>
      </w:r>
      <w:r w:rsidR="00750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552">
        <w:rPr>
          <w:rFonts w:ascii="Times New Roman" w:hAnsi="Times New Roman" w:cs="Times New Roman"/>
          <w:sz w:val="28"/>
          <w:szCs w:val="28"/>
        </w:rPr>
        <w:t>Сенинець</w:t>
      </w:r>
      <w:proofErr w:type="spellEnd"/>
      <w:r w:rsidR="003D2552">
        <w:rPr>
          <w:rFonts w:ascii="Times New Roman" w:hAnsi="Times New Roman" w:cs="Times New Roman"/>
          <w:sz w:val="28"/>
          <w:szCs w:val="28"/>
        </w:rPr>
        <w:t xml:space="preserve"> Дарії</w:t>
      </w:r>
      <w:r w:rsidR="00E00F63">
        <w:rPr>
          <w:rFonts w:ascii="Times New Roman" w:hAnsi="Times New Roman" w:cs="Times New Roman"/>
          <w:sz w:val="28"/>
          <w:szCs w:val="28"/>
        </w:rPr>
        <w:t>,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2E2126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>
        <w:rPr>
          <w:rFonts w:ascii="Times New Roman" w:hAnsi="Times New Roman" w:cs="Times New Roman"/>
          <w:sz w:val="28"/>
          <w:szCs w:val="28"/>
        </w:rPr>
        <w:t xml:space="preserve">ташованому  за адресою: </w:t>
      </w:r>
      <w:r w:rsidRPr="002E2126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0C6696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>
        <w:rPr>
          <w:rFonts w:ascii="Times New Roman" w:hAnsi="Times New Roman" w:cs="Times New Roman"/>
          <w:sz w:val="28"/>
          <w:szCs w:val="28"/>
        </w:rPr>
        <w:t>,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552">
        <w:rPr>
          <w:rFonts w:ascii="Times New Roman" w:hAnsi="Times New Roman" w:cs="Times New Roman"/>
          <w:sz w:val="28"/>
          <w:szCs w:val="28"/>
        </w:rPr>
        <w:t>Сенинець</w:t>
      </w:r>
      <w:proofErr w:type="spellEnd"/>
      <w:r w:rsidR="003D2552">
        <w:rPr>
          <w:rFonts w:ascii="Times New Roman" w:hAnsi="Times New Roman" w:cs="Times New Roman"/>
          <w:sz w:val="28"/>
          <w:szCs w:val="28"/>
        </w:rPr>
        <w:t xml:space="preserve"> Антоніни Михайлівни,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26">
        <w:rPr>
          <w:rFonts w:ascii="Times New Roman" w:hAnsi="Times New Roman" w:cs="Times New Roman"/>
          <w:sz w:val="28"/>
          <w:szCs w:val="28"/>
        </w:rPr>
        <w:t xml:space="preserve">без згоди батька, враховуючи інтереси </w:t>
      </w:r>
      <w:r w:rsidR="000C6696">
        <w:rPr>
          <w:rFonts w:ascii="Times New Roman" w:hAnsi="Times New Roman" w:cs="Times New Roman"/>
          <w:sz w:val="28"/>
          <w:szCs w:val="28"/>
        </w:rPr>
        <w:t>малолітньої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r w:rsidR="00F522F6">
        <w:rPr>
          <w:rFonts w:ascii="Times New Roman" w:hAnsi="Times New Roman" w:cs="Times New Roman"/>
          <w:sz w:val="28"/>
          <w:szCs w:val="28"/>
        </w:rPr>
        <w:t xml:space="preserve">дитини </w:t>
      </w:r>
      <w:proofErr w:type="spellStart"/>
      <w:r w:rsidR="003D2552">
        <w:rPr>
          <w:rFonts w:ascii="Times New Roman" w:hAnsi="Times New Roman" w:cs="Times New Roman"/>
          <w:sz w:val="28"/>
          <w:szCs w:val="28"/>
        </w:rPr>
        <w:t>Сенинець</w:t>
      </w:r>
      <w:proofErr w:type="spellEnd"/>
      <w:r w:rsidR="003D2552">
        <w:rPr>
          <w:rFonts w:ascii="Times New Roman" w:hAnsi="Times New Roman" w:cs="Times New Roman"/>
          <w:sz w:val="28"/>
          <w:szCs w:val="28"/>
        </w:rPr>
        <w:t xml:space="preserve"> Дарії</w:t>
      </w:r>
      <w:r w:rsidR="00517BEF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806BC9" w:rsidRPr="002E2126" w:rsidRDefault="00415737" w:rsidP="0029192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C6696"/>
    <w:rsid w:val="001058C7"/>
    <w:rsid w:val="00163B4E"/>
    <w:rsid w:val="00187841"/>
    <w:rsid w:val="0021008F"/>
    <w:rsid w:val="00253CE9"/>
    <w:rsid w:val="00291920"/>
    <w:rsid w:val="002938D9"/>
    <w:rsid w:val="002A1615"/>
    <w:rsid w:val="002E2126"/>
    <w:rsid w:val="003D2552"/>
    <w:rsid w:val="003F40BD"/>
    <w:rsid w:val="00415737"/>
    <w:rsid w:val="00517BEF"/>
    <w:rsid w:val="006C464C"/>
    <w:rsid w:val="007428C6"/>
    <w:rsid w:val="00750341"/>
    <w:rsid w:val="00781CA0"/>
    <w:rsid w:val="00806BC9"/>
    <w:rsid w:val="008A1AF1"/>
    <w:rsid w:val="0091587B"/>
    <w:rsid w:val="009D03C9"/>
    <w:rsid w:val="00A22112"/>
    <w:rsid w:val="00A7042A"/>
    <w:rsid w:val="00AD69B5"/>
    <w:rsid w:val="00B70A67"/>
    <w:rsid w:val="00B93525"/>
    <w:rsid w:val="00C34FA7"/>
    <w:rsid w:val="00C5264D"/>
    <w:rsid w:val="00CE7E86"/>
    <w:rsid w:val="00D31200"/>
    <w:rsid w:val="00E00F63"/>
    <w:rsid w:val="00E437E5"/>
    <w:rsid w:val="00F3010C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CE1F"/>
  <w15:docId w15:val="{C3C84D76-F42F-4D6D-B62F-D2CBD139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0B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34</cp:revision>
  <cp:lastPrinted>2025-05-27T09:02:00Z</cp:lastPrinted>
  <dcterms:created xsi:type="dcterms:W3CDTF">2025-03-17T09:34:00Z</dcterms:created>
  <dcterms:modified xsi:type="dcterms:W3CDTF">2025-09-24T08:00:00Z</dcterms:modified>
</cp:coreProperties>
</file>