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7A4" w:rsidRDefault="00EB5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>
            <v:imagedata r:id="rId7" o:title=""/>
          </v:shape>
          <o:OLEObject Type="Embed" ProgID="Word.Picture.8" ShapeID="_x0000_i1025" DrawAspect="Content" ObjectID="_1820220718" r:id="rId8"/>
        </w:object>
      </w:r>
    </w:p>
    <w:p w:rsidR="004227A4" w:rsidRDefault="00EB5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4227A4" w:rsidRDefault="00EB5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4227A4" w:rsidRDefault="00EB5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4227A4" w:rsidRDefault="00EB5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4227A4" w:rsidRDefault="00EB5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І Ш Е Н Н Я</w:t>
      </w:r>
    </w:p>
    <w:p w:rsidR="004227A4" w:rsidRDefault="004227A4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0325A9" w:rsidRDefault="000325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 березня 2025 року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325A9">
        <w:rPr>
          <w:rFonts w:ascii="Times New Roman" w:eastAsia="Times New Roman" w:hAnsi="Times New Roman" w:cs="Times New Roman"/>
          <w:sz w:val="28"/>
          <w:szCs w:val="28"/>
        </w:rPr>
        <w:tab/>
      </w:r>
      <w:r w:rsidRPr="000325A9">
        <w:rPr>
          <w:rFonts w:ascii="Times New Roman" w:eastAsia="Times New Roman" w:hAnsi="Times New Roman" w:cs="Times New Roman"/>
          <w:sz w:val="28"/>
          <w:szCs w:val="28"/>
        </w:rPr>
        <w:tab/>
      </w:r>
      <w:r w:rsidRPr="000325A9">
        <w:rPr>
          <w:rFonts w:ascii="Times New Roman" w:eastAsia="Times New Roman" w:hAnsi="Times New Roman" w:cs="Times New Roman"/>
          <w:sz w:val="28"/>
          <w:szCs w:val="28"/>
        </w:rPr>
        <w:tab/>
      </w:r>
      <w:r w:rsidRPr="000325A9">
        <w:rPr>
          <w:rFonts w:ascii="Times New Roman" w:eastAsia="Times New Roman" w:hAnsi="Times New Roman" w:cs="Times New Roman"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bookmarkStart w:id="0" w:name="_GoBack"/>
      <w:bookmarkEnd w:id="0"/>
    </w:p>
    <w:p w:rsidR="004227A4" w:rsidRDefault="00EB5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затвердження протоколу № 1 засідання</w:t>
      </w:r>
    </w:p>
    <w:p w:rsidR="004227A4" w:rsidRDefault="00EB5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аукціонної комісії для продажу об</w:t>
      </w:r>
      <w:r w:rsidRPr="00FB3EE7">
        <w:rPr>
          <w:rFonts w:ascii="Times New Roman" w:eastAsia="Times New Roman" w:hAnsi="Times New Roman" w:cs="Times New Roman"/>
          <w:b/>
          <w:spacing w:val="-5"/>
          <w:sz w:val="28"/>
          <w:szCs w:val="28"/>
          <w:lang w:val="ru-RU"/>
        </w:rPr>
        <w:t>’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єкта малої </w:t>
      </w:r>
    </w:p>
    <w:p w:rsidR="004227A4" w:rsidRDefault="00EB5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приватизації комунальної власності Білківської</w:t>
      </w:r>
    </w:p>
    <w:p w:rsidR="004227A4" w:rsidRDefault="00EB5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сільської ради Хустського району Закарпатської</w:t>
      </w:r>
    </w:p>
    <w:p w:rsidR="004227A4" w:rsidRDefault="00EB5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області громадського будинку з господарськими </w:t>
      </w:r>
    </w:p>
    <w:p w:rsidR="004227A4" w:rsidRDefault="00EB5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будівлями та спорудами - колишня Луківська</w:t>
      </w:r>
    </w:p>
    <w:p w:rsidR="004227A4" w:rsidRDefault="00EB5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Загальноосвітня школа І-ІІ ступенів (реєстраційний</w:t>
      </w:r>
    </w:p>
    <w:p w:rsidR="004227A4" w:rsidRDefault="00EB5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номер об</w:t>
      </w:r>
      <w:r w:rsidRPr="00FB3EE7">
        <w:rPr>
          <w:rFonts w:ascii="Times New Roman" w:eastAsia="Times New Roman" w:hAnsi="Times New Roman" w:cs="Times New Roman"/>
          <w:b/>
          <w:spacing w:val="-5"/>
          <w:sz w:val="28"/>
          <w:szCs w:val="28"/>
          <w:lang w:val="ru-RU"/>
        </w:rPr>
        <w:t>’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єкта нерухомого майна:3079385121120), </w:t>
      </w:r>
    </w:p>
    <w:p w:rsidR="004227A4" w:rsidRDefault="00EB5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ринковою вартістю 482 077, 44 грн. (без ПДВ) станом</w:t>
      </w:r>
    </w:p>
    <w:p w:rsidR="004227A4" w:rsidRDefault="00EB5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на 12.03.2025 р., що розташований за адресою:</w:t>
      </w:r>
    </w:p>
    <w:p w:rsidR="004227A4" w:rsidRDefault="00EB5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90156, Закарпатська область, Хустський </w:t>
      </w:r>
    </w:p>
    <w:p w:rsidR="004227A4" w:rsidRDefault="00EB50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(Іршавський) район, с. Луково, вул. Набережна, 50 </w:t>
      </w:r>
    </w:p>
    <w:p w:rsidR="004227A4" w:rsidRDefault="004227A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227A4" w:rsidRDefault="00EB509B">
      <w:pPr>
        <w:widowControl w:val="0"/>
        <w:autoSpaceDE w:val="0"/>
        <w:autoSpaceDN w:val="0"/>
        <w:spacing w:before="1" w:after="0" w:line="240" w:lineRule="auto"/>
        <w:ind w:left="24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29, 59 Закону України “Про місцеве самоврядування в Україні”, Закону України “Про приватизацію державного і комунального майна”, постанови Кабінету Міністрів України “Про затвердження Порядку проведення електронних аукціонів для продажу об</w:t>
      </w:r>
      <w:r w:rsidRPr="00FB3EE7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єктів малої приватизації та визначення додаткових умов продажу”, рішень Білківської сільської ради від 19.02.2025 р. №2559 “Про затвердження переліку об</w:t>
      </w:r>
      <w:r w:rsidRPr="00FB3EE7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єктів малої приватизації комунальної власності Білківської сільської ради, що підлягають приватизації шляхом продажу на аукціонах”, від 20.03.2025 р. №2676 “Про приватизацію об</w:t>
      </w:r>
      <w:r w:rsidRPr="00FB3EE7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єкта малої приватизації комунальної власності Білківської сільської ради Хустського району Закарпатської області, розташованого за адресою: 90156, Закарпатська область, Хустський район, с. Луково, вул. Набережна, 50”, розглянувши протокол № 1 аукціонної комісії для продажу об</w:t>
      </w:r>
      <w:r w:rsidRPr="00FB3EE7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єкта малої приватизації комунальної власності Білківської сільської ради Хустського району Закарпатської області громадського будинку з господарськими будівлями та спорудами - колишня Луківська </w:t>
      </w:r>
    </w:p>
    <w:p w:rsidR="004227A4" w:rsidRDefault="00EB509B">
      <w:pPr>
        <w:widowControl w:val="0"/>
        <w:autoSpaceDE w:val="0"/>
        <w:autoSpaceDN w:val="0"/>
        <w:spacing w:before="1" w:after="0" w:line="240" w:lineRule="auto"/>
        <w:ind w:left="242" w:firstLine="7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p w:rsidR="004227A4" w:rsidRDefault="004227A4">
      <w:pPr>
        <w:widowControl w:val="0"/>
        <w:autoSpaceDE w:val="0"/>
        <w:autoSpaceDN w:val="0"/>
        <w:spacing w:before="1" w:after="0" w:line="240" w:lineRule="auto"/>
        <w:ind w:left="242" w:firstLine="7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27A4" w:rsidRDefault="00FB3EE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E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загальноосвітня </w:t>
      </w:r>
      <w:r w:rsidR="00EB509B">
        <w:rPr>
          <w:rFonts w:ascii="Times New Roman" w:eastAsia="Times New Roman" w:hAnsi="Times New Roman" w:cs="Times New Roman"/>
          <w:sz w:val="28"/>
          <w:szCs w:val="28"/>
        </w:rPr>
        <w:t>школа І-ІІ ступенів (реєстраційний номер об</w:t>
      </w:r>
      <w:r w:rsidR="00EB509B" w:rsidRPr="00FB3EE7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="00EB509B">
        <w:rPr>
          <w:rFonts w:ascii="Times New Roman" w:eastAsia="Times New Roman" w:hAnsi="Times New Roman" w:cs="Times New Roman"/>
          <w:sz w:val="28"/>
          <w:szCs w:val="28"/>
        </w:rPr>
        <w:t>єкта нерухомого майна: 3079385121120), ринковою вартістю 482 077,44 грн. (без ПДВ) станом на 12.03.2025 р., що розташований за адресою: 90156,</w:t>
      </w:r>
    </w:p>
    <w:p w:rsidR="004227A4" w:rsidRDefault="00EB509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Закарпатська область, Хустський (Іршавський) район, село Луково, вулиця Набережна, 50 від 27.03.2025 року,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Білківської сільської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ради</w:t>
      </w:r>
    </w:p>
    <w:p w:rsidR="004227A4" w:rsidRDefault="004227A4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7A4" w:rsidRDefault="00EB509B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В :</w:t>
      </w:r>
    </w:p>
    <w:p w:rsidR="004227A4" w:rsidRDefault="004227A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4227A4" w:rsidRDefault="00EB509B">
      <w:pPr>
        <w:widowControl w:val="0"/>
        <w:numPr>
          <w:ilvl w:val="1"/>
          <w:numId w:val="1"/>
        </w:numPr>
        <w:tabs>
          <w:tab w:val="left" w:pos="1241"/>
        </w:tabs>
        <w:autoSpaceDE w:val="0"/>
        <w:autoSpaceDN w:val="0"/>
        <w:spacing w:after="0" w:line="240" w:lineRule="auto"/>
        <w:ind w:left="0" w:right="246" w:firstLine="99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Затвердити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№ 1 аукціонної комісії для продажу об</w:t>
      </w:r>
      <w:r w:rsidRPr="00FB3EE7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єкта малої приватизації комунальної власності Білківської сільської ради Хустського району Закарпатської області громадського будинку з господарськими будівлями та спорудами - колишня Луківська загальноосвітня школа І-ІІ ступенів (реєстраційний номер об</w:t>
      </w:r>
      <w:r w:rsidRPr="00FB3EE7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єкта нерухомого майна: 3079385121120), ринковою вартістю 482 077,44 грн. (без ПДВ) станом на 12.03.2025 р., що розташований за адресою: 90156, Закарпатська область, Хустський (Іршавський) район, с. Луково, вул. Набережна, 50 від 27.03.2025 року, що додається.</w:t>
      </w:r>
    </w:p>
    <w:p w:rsidR="004227A4" w:rsidRDefault="00EB509B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321" w:lineRule="exact"/>
        <w:ind w:left="0" w:firstLine="993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8"/>
        </w:rPr>
        <w:t>Контроль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виконанням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цього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рішення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покласти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4"/>
          <w:sz w:val="28"/>
        </w:rPr>
        <w:t xml:space="preserve"> заступника сільського голови з питань діяльності виконавчого комітету Ганну ДУВАЛКО.</w:t>
      </w:r>
    </w:p>
    <w:p w:rsidR="004227A4" w:rsidRDefault="004227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4227A4" w:rsidRDefault="0042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4227A4" w:rsidRDefault="00EB509B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                                          Василь ЗЕЙКАН</w:t>
      </w:r>
    </w:p>
    <w:p w:rsidR="004227A4" w:rsidRDefault="00EB509B">
      <w:r>
        <w:t xml:space="preserve"> </w:t>
      </w:r>
    </w:p>
    <w:sectPr w:rsidR="004227A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C8B" w:rsidRDefault="00670C8B">
      <w:pPr>
        <w:spacing w:line="240" w:lineRule="auto"/>
      </w:pPr>
      <w:r>
        <w:separator/>
      </w:r>
    </w:p>
  </w:endnote>
  <w:endnote w:type="continuationSeparator" w:id="0">
    <w:p w:rsidR="00670C8B" w:rsidRDefault="00670C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C8B" w:rsidRDefault="00670C8B">
      <w:pPr>
        <w:spacing w:after="0"/>
      </w:pPr>
      <w:r>
        <w:separator/>
      </w:r>
    </w:p>
  </w:footnote>
  <w:footnote w:type="continuationSeparator" w:id="0">
    <w:p w:rsidR="00670C8B" w:rsidRDefault="00670C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811C4"/>
    <w:multiLevelType w:val="multilevel"/>
    <w:tmpl w:val="750811C4"/>
    <w:lvl w:ilvl="0">
      <w:start w:val="3"/>
      <w:numFmt w:val="decimal"/>
      <w:lvlText w:val="%1."/>
      <w:lvlJc w:val="left"/>
      <w:pPr>
        <w:ind w:left="5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27" w:hanging="2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14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2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9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6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64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1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A4"/>
    <w:rsid w:val="000325A9"/>
    <w:rsid w:val="004227A4"/>
    <w:rsid w:val="00670C8B"/>
    <w:rsid w:val="00EB509B"/>
    <w:rsid w:val="00FB3EE7"/>
    <w:rsid w:val="07430278"/>
    <w:rsid w:val="0B4C01E1"/>
    <w:rsid w:val="10453685"/>
    <w:rsid w:val="11131CDA"/>
    <w:rsid w:val="13ED6C41"/>
    <w:rsid w:val="215A78F9"/>
    <w:rsid w:val="2377323E"/>
    <w:rsid w:val="238128F0"/>
    <w:rsid w:val="24D3416B"/>
    <w:rsid w:val="2B387F52"/>
    <w:rsid w:val="41F31FAC"/>
    <w:rsid w:val="4C120922"/>
    <w:rsid w:val="620D05B0"/>
    <w:rsid w:val="626A4233"/>
    <w:rsid w:val="670B6606"/>
    <w:rsid w:val="6A1D6C55"/>
    <w:rsid w:val="6A4527D5"/>
    <w:rsid w:val="6AEB2793"/>
    <w:rsid w:val="6B35412D"/>
    <w:rsid w:val="7F6F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28865"/>
  <w15:docId w15:val="{D0CD916B-5D83-4C6D-B5C3-35B9D944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1874</Words>
  <Characters>1069</Characters>
  <Application>Microsoft Office Word</Application>
  <DocSecurity>0</DocSecurity>
  <Lines>8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MagService</cp:lastModifiedBy>
  <cp:revision>4</cp:revision>
  <cp:lastPrinted>2025-03-28T07:33:00Z</cp:lastPrinted>
  <dcterms:created xsi:type="dcterms:W3CDTF">2025-03-26T13:34:00Z</dcterms:created>
  <dcterms:modified xsi:type="dcterms:W3CDTF">2025-09-24T09:06:00Z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3FA7ACDF658F4516B742B34749CA024D_12</vt:lpwstr>
  </property>
</Properties>
</file>