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61" w:rsidRDefault="00F86387">
      <w:pPr>
        <w:jc w:val="center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r>
        <w:rPr>
          <w:b/>
          <w:sz w:val="25"/>
          <w:szCs w:val="25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</w:p>
    <w:p w:rsidR="00D35A61" w:rsidRDefault="00F86387">
      <w:pPr>
        <w:jc w:val="center"/>
        <w:rPr>
          <w:b/>
        </w:rPr>
      </w:pPr>
      <w:r>
        <w:rPr>
          <w:b/>
          <w:sz w:val="28"/>
          <w:szCs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8" o:title=""/>
          </v:shape>
          <o:OLEObject Type="Embed" ProgID="Word.Picture.8" ShapeID="_x0000_i1025" DrawAspect="Content" ObjectID="_1803986419" r:id="rId9"/>
        </w:object>
      </w:r>
    </w:p>
    <w:p w:rsidR="00D35A61" w:rsidRDefault="00D35A61">
      <w:pPr>
        <w:jc w:val="center"/>
        <w:rPr>
          <w:b/>
          <w:spacing w:val="80"/>
          <w:sz w:val="16"/>
          <w:szCs w:val="16"/>
        </w:rPr>
      </w:pPr>
    </w:p>
    <w:p w:rsidR="00D35A61" w:rsidRDefault="00F86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D35A61" w:rsidRDefault="00F86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ХУСТСЬКОГО РАЙОНУ ЗАКАРПАТСЬКОЇ ОБЛАСТІ</w:t>
      </w:r>
    </w:p>
    <w:p w:rsidR="00D35A61" w:rsidRDefault="00881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</w:t>
      </w:r>
      <w:r w:rsidR="00F86387">
        <w:rPr>
          <w:b/>
          <w:sz w:val="28"/>
          <w:szCs w:val="28"/>
          <w:lang w:val="uk-UA"/>
        </w:rPr>
        <w:t>озачергова сорок перша</w:t>
      </w:r>
      <w:r w:rsidR="00F86387">
        <w:rPr>
          <w:b/>
          <w:sz w:val="28"/>
          <w:szCs w:val="28"/>
        </w:rPr>
        <w:t xml:space="preserve"> </w:t>
      </w:r>
      <w:proofErr w:type="spellStart"/>
      <w:r w:rsidR="00F86387">
        <w:rPr>
          <w:b/>
          <w:sz w:val="28"/>
          <w:szCs w:val="28"/>
        </w:rPr>
        <w:t>сесія</w:t>
      </w:r>
      <w:proofErr w:type="spellEnd"/>
      <w:r w:rsidR="00F86387">
        <w:rPr>
          <w:b/>
          <w:sz w:val="28"/>
          <w:szCs w:val="28"/>
        </w:rPr>
        <w:t xml:space="preserve"> восьмого </w:t>
      </w:r>
      <w:proofErr w:type="spellStart"/>
      <w:r w:rsidR="00F86387">
        <w:rPr>
          <w:b/>
          <w:sz w:val="28"/>
          <w:szCs w:val="28"/>
        </w:rPr>
        <w:t>скликання</w:t>
      </w:r>
      <w:proofErr w:type="spellEnd"/>
      <w:r w:rsidR="00F86387">
        <w:rPr>
          <w:b/>
          <w:sz w:val="28"/>
          <w:szCs w:val="28"/>
        </w:rPr>
        <w:t xml:space="preserve"> </w:t>
      </w:r>
    </w:p>
    <w:p w:rsidR="00D35A61" w:rsidRDefault="00D35A61">
      <w:pPr>
        <w:jc w:val="center"/>
        <w:rPr>
          <w:b/>
          <w:sz w:val="32"/>
          <w:szCs w:val="32"/>
        </w:rPr>
      </w:pPr>
    </w:p>
    <w:p w:rsidR="00D35A61" w:rsidRDefault="00F863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35A61" w:rsidRDefault="0088193B">
      <w:pPr>
        <w:ind w:right="424"/>
        <w:rPr>
          <w:sz w:val="28"/>
          <w:szCs w:val="28"/>
        </w:rPr>
      </w:pPr>
      <w:proofErr w:type="spellStart"/>
      <w:r w:rsidRPr="0088193B">
        <w:rPr>
          <w:b/>
          <w:sz w:val="28"/>
          <w:szCs w:val="28"/>
        </w:rPr>
        <w:t>від</w:t>
      </w:r>
      <w:proofErr w:type="spellEnd"/>
      <w:r w:rsidRPr="0088193B">
        <w:rPr>
          <w:b/>
          <w:sz w:val="28"/>
          <w:szCs w:val="28"/>
        </w:rPr>
        <w:t xml:space="preserve"> 20 </w:t>
      </w:r>
      <w:proofErr w:type="spellStart"/>
      <w:proofErr w:type="gramStart"/>
      <w:r w:rsidRPr="0088193B">
        <w:rPr>
          <w:b/>
          <w:sz w:val="28"/>
          <w:szCs w:val="28"/>
        </w:rPr>
        <w:t>березня</w:t>
      </w:r>
      <w:proofErr w:type="spellEnd"/>
      <w:r w:rsidRPr="0088193B">
        <w:rPr>
          <w:b/>
          <w:sz w:val="28"/>
          <w:szCs w:val="28"/>
        </w:rPr>
        <w:t xml:space="preserve"> </w:t>
      </w:r>
      <w:r w:rsidR="00F86387" w:rsidRPr="0088193B">
        <w:rPr>
          <w:b/>
          <w:spacing w:val="2"/>
          <w:sz w:val="28"/>
          <w:szCs w:val="28"/>
        </w:rPr>
        <w:t xml:space="preserve"> </w:t>
      </w:r>
      <w:r w:rsidRPr="0088193B">
        <w:rPr>
          <w:b/>
          <w:sz w:val="28"/>
          <w:szCs w:val="28"/>
        </w:rPr>
        <w:t>2025</w:t>
      </w:r>
      <w:proofErr w:type="gramEnd"/>
      <w:r w:rsidRPr="0088193B">
        <w:rPr>
          <w:b/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6387">
        <w:rPr>
          <w:sz w:val="28"/>
          <w:szCs w:val="28"/>
        </w:rPr>
        <w:tab/>
      </w:r>
      <w:r w:rsidR="00F86387" w:rsidRPr="0088193B">
        <w:rPr>
          <w:b/>
          <w:sz w:val="28"/>
          <w:szCs w:val="28"/>
        </w:rPr>
        <w:t>№</w:t>
      </w:r>
      <w:r w:rsidRPr="0088193B">
        <w:rPr>
          <w:b/>
          <w:sz w:val="28"/>
          <w:szCs w:val="28"/>
          <w:lang w:val="uk-UA"/>
        </w:rPr>
        <w:t xml:space="preserve"> 2677</w:t>
      </w:r>
      <w:r w:rsidR="00F86387">
        <w:rPr>
          <w:sz w:val="28"/>
          <w:szCs w:val="28"/>
        </w:rPr>
        <w:t xml:space="preserve"> </w:t>
      </w:r>
    </w:p>
    <w:p w:rsidR="00D35A61" w:rsidRDefault="00D35A61">
      <w:pPr>
        <w:ind w:right="424"/>
        <w:rPr>
          <w:sz w:val="28"/>
          <w:szCs w:val="28"/>
          <w:lang w:val="uk-UA"/>
        </w:rPr>
      </w:pPr>
    </w:p>
    <w:tbl>
      <w:tblPr>
        <w:tblStyle w:val="aa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D35A61" w:rsidRPr="0088193B">
        <w:trPr>
          <w:trHeight w:val="213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5A61" w:rsidRDefault="00F86387">
            <w:pPr>
              <w:shd w:val="clear" w:color="auto" w:fill="FCFCFC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Про зміну місцезнаходження</w:t>
            </w:r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адреси приміщення</w:t>
            </w:r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>)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дільничної виборчої комісії</w:t>
            </w:r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 xml:space="preserve"> та приміщення для голосування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виборчої дільниці №2101</w:t>
            </w:r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>90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села Великий</w:t>
            </w:r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86387">
              <w:rPr>
                <w:b/>
                <w:bCs/>
                <w:sz w:val="28"/>
                <w:szCs w:val="28"/>
                <w:lang w:val="uk-UA" w:eastAsia="uk-UA"/>
              </w:rPr>
              <w:t>Раковець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uk-UA"/>
              </w:rPr>
              <w:t>Білківської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сільської ради</w:t>
            </w:r>
          </w:p>
          <w:p w:rsidR="00D35A61" w:rsidRDefault="00D35A61">
            <w:pPr>
              <w:shd w:val="clear" w:color="auto" w:fill="FCFCFC"/>
              <w:jc w:val="both"/>
              <w:textAlignment w:val="baseline"/>
              <w:rPr>
                <w:rFonts w:eastAsia="Univers (W1)"/>
                <w:b/>
                <w:sz w:val="28"/>
                <w:szCs w:val="28"/>
                <w:lang w:val="uk-UA"/>
              </w:rPr>
            </w:pPr>
          </w:p>
        </w:tc>
      </w:tr>
    </w:tbl>
    <w:p w:rsidR="00D35A61" w:rsidRDefault="00D35A61">
      <w:pPr>
        <w:spacing w:line="276" w:lineRule="auto"/>
        <w:ind w:right="-1" w:firstLine="708"/>
        <w:jc w:val="both"/>
        <w:rPr>
          <w:sz w:val="28"/>
          <w:szCs w:val="28"/>
          <w:lang w:val="uk-UA"/>
        </w:rPr>
      </w:pPr>
    </w:p>
    <w:p w:rsidR="00D35A61" w:rsidRDefault="00F86387">
      <w:pPr>
        <w:spacing w:line="276" w:lineRule="auto"/>
        <w:ind w:right="-1" w:firstLine="708"/>
        <w:jc w:val="both"/>
        <w:rPr>
          <w:rFonts w:eastAsia="Univers (W1)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розпорядження Хустської районної державної адміністрації Закарпатської області від 28.12.2021 р. № 397, врахувавши пропозиції членів виборчої комісії щодо актуалізації </w:t>
      </w:r>
      <w:r>
        <w:rPr>
          <w:sz w:val="28"/>
          <w:szCs w:val="28"/>
          <w:lang w:val="uk-UA" w:eastAsia="uk-UA"/>
        </w:rPr>
        <w:t>місцезнаходження</w:t>
      </w:r>
      <w:r w:rsidRPr="00F86387">
        <w:rPr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 w:eastAsia="uk-UA"/>
        </w:rPr>
        <w:t>адреси приміщення</w:t>
      </w:r>
      <w:r w:rsidRPr="00F86387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дільничної виборчої комісії</w:t>
      </w:r>
      <w:r w:rsidRPr="00F86387">
        <w:rPr>
          <w:sz w:val="28"/>
          <w:szCs w:val="28"/>
          <w:lang w:val="uk-UA" w:eastAsia="uk-UA"/>
        </w:rPr>
        <w:t xml:space="preserve"> та приміщення для голосування</w:t>
      </w:r>
      <w:r>
        <w:rPr>
          <w:sz w:val="28"/>
          <w:szCs w:val="28"/>
          <w:lang w:val="uk-UA" w:eastAsia="uk-UA"/>
        </w:rPr>
        <w:t xml:space="preserve"> виборчої дільниці </w:t>
      </w:r>
      <w:r>
        <w:rPr>
          <w:sz w:val="28"/>
          <w:szCs w:val="28"/>
          <w:lang w:val="uk-UA"/>
        </w:rPr>
        <w:t xml:space="preserve">№ 210190 села Великий </w:t>
      </w:r>
      <w:proofErr w:type="spellStart"/>
      <w:r>
        <w:rPr>
          <w:sz w:val="28"/>
          <w:szCs w:val="28"/>
          <w:lang w:val="uk-UA"/>
        </w:rPr>
        <w:t>Раковець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Білківської</w:t>
      </w:r>
      <w:proofErr w:type="spellEnd"/>
      <w:r>
        <w:rPr>
          <w:sz w:val="28"/>
          <w:szCs w:val="28"/>
          <w:lang w:val="uk-UA"/>
        </w:rPr>
        <w:t xml:space="preserve"> сільської ради, яке на даний час знаходиться у будівлі дитячої школи мистецтв, з метою забезпечення належних умов роботи дільничної виборчої комісії та неможливістю доступу до неї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населення, керуючись постановами Центральної виборчої комісії </w:t>
      </w:r>
      <w:r>
        <w:rPr>
          <w:color w:val="000000"/>
          <w:sz w:val="28"/>
          <w:szCs w:val="28"/>
          <w:lang w:val="uk-UA"/>
        </w:rPr>
        <w:t xml:space="preserve">від 25 червня 2020 року №116 </w:t>
      </w:r>
      <w:r w:rsidRPr="00F86387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 xml:space="preserve"> Про порядок </w:t>
      </w:r>
      <w:r>
        <w:rPr>
          <w:sz w:val="28"/>
          <w:szCs w:val="28"/>
          <w:lang w:val="uk-UA"/>
        </w:rPr>
        <w:t>утворення виборчих дільниць на постійній основі, їх тимчасового закриття, ліквідації та внесення змін до відомостей про утворені виборчі дільниці ”, від 19 січня 2012 року №5 “ Про вимоги до приміщень дільничних виборчих комісій та приміщень для голосування ”</w:t>
      </w:r>
      <w:r>
        <w:rPr>
          <w:rFonts w:eastAsia="Univers (W1)"/>
          <w:sz w:val="28"/>
          <w:szCs w:val="28"/>
          <w:lang w:val="uk-UA"/>
        </w:rPr>
        <w:t xml:space="preserve">, сесія </w:t>
      </w:r>
      <w:proofErr w:type="spellStart"/>
      <w:r>
        <w:rPr>
          <w:rFonts w:eastAsia="Univers (W1)"/>
          <w:sz w:val="28"/>
          <w:szCs w:val="28"/>
          <w:lang w:val="uk-UA"/>
        </w:rPr>
        <w:t>Білківської</w:t>
      </w:r>
      <w:proofErr w:type="spellEnd"/>
      <w:r>
        <w:rPr>
          <w:rFonts w:eastAsia="Univers (W1)"/>
          <w:sz w:val="28"/>
          <w:szCs w:val="28"/>
          <w:lang w:val="uk-UA"/>
        </w:rPr>
        <w:t xml:space="preserve"> сільської ради</w:t>
      </w:r>
    </w:p>
    <w:p w:rsidR="00D35A61" w:rsidRDefault="00F86387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>ВИРІШИЛА:</w:t>
      </w:r>
    </w:p>
    <w:p w:rsidR="00D35A61" w:rsidRDefault="00F86387">
      <w:pPr>
        <w:pStyle w:val="af4"/>
        <w:numPr>
          <w:ilvl w:val="0"/>
          <w:numId w:val="1"/>
        </w:numPr>
        <w:shd w:val="clear" w:color="auto" w:fill="FCFCFC"/>
        <w:spacing w:line="276" w:lineRule="auto"/>
        <w:jc w:val="both"/>
        <w:textAlignment w:val="baseline"/>
        <w:rPr>
          <w:color w:val="FF0000"/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Змінити місцезнаходження</w:t>
      </w:r>
      <w:r w:rsidRPr="00F86387">
        <w:rPr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 w:eastAsia="uk-UA"/>
        </w:rPr>
        <w:t>адресу приміщення</w:t>
      </w:r>
      <w:r w:rsidRPr="00F86387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дільничної виборчої комісії</w:t>
      </w:r>
      <w:r w:rsidRPr="00F86387">
        <w:rPr>
          <w:sz w:val="28"/>
          <w:szCs w:val="28"/>
          <w:lang w:val="uk-UA" w:eastAsia="uk-UA"/>
        </w:rPr>
        <w:t xml:space="preserve"> та приміщення для голосування виборчої </w:t>
      </w:r>
      <w:r>
        <w:rPr>
          <w:sz w:val="28"/>
          <w:szCs w:val="28"/>
          <w:lang w:val="uk-UA" w:eastAsia="uk-UA"/>
        </w:rPr>
        <w:t>дільниці №2101</w:t>
      </w:r>
      <w:r w:rsidRPr="00F86387">
        <w:rPr>
          <w:sz w:val="28"/>
          <w:szCs w:val="28"/>
          <w:lang w:val="uk-UA" w:eastAsia="uk-UA"/>
        </w:rPr>
        <w:t>90</w:t>
      </w:r>
      <w:r>
        <w:rPr>
          <w:sz w:val="28"/>
          <w:szCs w:val="28"/>
          <w:lang w:val="uk-UA" w:eastAsia="uk-UA"/>
        </w:rPr>
        <w:t>,</w:t>
      </w:r>
      <w:r w:rsidRPr="00F86387">
        <w:rPr>
          <w:sz w:val="28"/>
          <w:szCs w:val="28"/>
          <w:lang w:val="uk-UA" w:eastAsia="uk-UA"/>
        </w:rPr>
        <w:t xml:space="preserve"> та</w:t>
      </w:r>
      <w:r>
        <w:rPr>
          <w:sz w:val="28"/>
          <w:szCs w:val="28"/>
          <w:lang w:val="uk-UA" w:eastAsia="uk-UA"/>
        </w:rPr>
        <w:t xml:space="preserve"> перенести</w:t>
      </w:r>
      <w:r w:rsidRPr="00F86387">
        <w:rPr>
          <w:sz w:val="28"/>
          <w:szCs w:val="28"/>
          <w:lang w:val="uk-UA" w:eastAsia="uk-UA"/>
        </w:rPr>
        <w:t xml:space="preserve"> її</w:t>
      </w:r>
      <w:r>
        <w:rPr>
          <w:sz w:val="28"/>
          <w:szCs w:val="28"/>
          <w:lang w:val="uk-UA" w:eastAsia="uk-UA"/>
        </w:rPr>
        <w:t xml:space="preserve"> з приміщення будівлі дитячої</w:t>
      </w:r>
      <w:r w:rsidRPr="00F86387">
        <w:rPr>
          <w:sz w:val="28"/>
          <w:szCs w:val="28"/>
          <w:lang w:val="uk-UA" w:eastAsia="uk-UA"/>
        </w:rPr>
        <w:t xml:space="preserve"> школи мистецтв, що</w:t>
      </w:r>
      <w:r>
        <w:rPr>
          <w:sz w:val="28"/>
          <w:szCs w:val="28"/>
          <w:lang w:val="uk-UA" w:eastAsia="uk-UA"/>
        </w:rPr>
        <w:t xml:space="preserve"> знаходиться</w:t>
      </w:r>
      <w:r w:rsidRPr="00F86387">
        <w:rPr>
          <w:sz w:val="28"/>
          <w:szCs w:val="28"/>
          <w:lang w:val="uk-UA" w:eastAsia="uk-UA"/>
        </w:rPr>
        <w:t xml:space="preserve"> за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адресою</w:t>
      </w:r>
      <w:proofErr w:type="spellEnd"/>
      <w:r>
        <w:rPr>
          <w:sz w:val="28"/>
          <w:szCs w:val="28"/>
          <w:lang w:val="uk-UA" w:eastAsia="uk-UA"/>
        </w:rPr>
        <w:t xml:space="preserve"> : село Великий</w:t>
      </w:r>
      <w:r w:rsidRPr="00F86387">
        <w:rPr>
          <w:sz w:val="28"/>
          <w:szCs w:val="28"/>
          <w:lang w:val="uk-UA" w:eastAsia="uk-UA"/>
        </w:rPr>
        <w:t xml:space="preserve"> </w:t>
      </w:r>
      <w:proofErr w:type="spellStart"/>
      <w:r w:rsidRPr="00F86387">
        <w:rPr>
          <w:sz w:val="28"/>
          <w:szCs w:val="28"/>
          <w:lang w:val="uk-UA" w:eastAsia="uk-UA"/>
        </w:rPr>
        <w:t>Раковець</w:t>
      </w:r>
      <w:proofErr w:type="spellEnd"/>
      <w:r>
        <w:rPr>
          <w:sz w:val="28"/>
          <w:szCs w:val="28"/>
          <w:lang w:val="uk-UA" w:eastAsia="uk-UA"/>
        </w:rPr>
        <w:t>, вул.</w:t>
      </w:r>
      <w:r w:rsidRPr="00F86387">
        <w:rPr>
          <w:sz w:val="28"/>
          <w:szCs w:val="28"/>
          <w:lang w:val="uk-UA"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Карпатської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val="uk-UA" w:eastAsia="uk-UA"/>
        </w:rPr>
        <w:t>,</w:t>
      </w:r>
      <w:r w:rsidRPr="00F86387"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у приміщення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будинку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F86387">
        <w:rPr>
          <w:sz w:val="28"/>
          <w:szCs w:val="28"/>
          <w:lang w:eastAsia="uk-UA"/>
        </w:rPr>
        <w:t>культури</w:t>
      </w:r>
      <w:proofErr w:type="spellEnd"/>
      <w:r>
        <w:rPr>
          <w:sz w:val="28"/>
          <w:szCs w:val="28"/>
          <w:lang w:val="uk-UA" w:eastAsia="uk-UA"/>
        </w:rPr>
        <w:t xml:space="preserve">  </w:t>
      </w:r>
      <w:proofErr w:type="spellStart"/>
      <w:r>
        <w:rPr>
          <w:sz w:val="28"/>
          <w:szCs w:val="28"/>
          <w:lang w:val="uk-UA" w:eastAsia="uk-UA"/>
        </w:rPr>
        <w:t>Білківської</w:t>
      </w:r>
      <w:proofErr w:type="spellEnd"/>
      <w:proofErr w:type="gramEnd"/>
      <w:r>
        <w:rPr>
          <w:sz w:val="28"/>
          <w:szCs w:val="28"/>
          <w:lang w:val="uk-UA" w:eastAsia="uk-UA"/>
        </w:rPr>
        <w:t xml:space="preserve"> сільської ради</w:t>
      </w:r>
      <w:r w:rsidRPr="00F86387">
        <w:rPr>
          <w:sz w:val="28"/>
          <w:szCs w:val="28"/>
          <w:lang w:eastAsia="uk-UA"/>
        </w:rPr>
        <w:t xml:space="preserve">, </w:t>
      </w:r>
      <w:proofErr w:type="spellStart"/>
      <w:r w:rsidRPr="00F86387">
        <w:rPr>
          <w:sz w:val="28"/>
          <w:szCs w:val="28"/>
          <w:lang w:eastAsia="uk-UA"/>
        </w:rPr>
        <w:t>що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знаходиться</w:t>
      </w:r>
      <w:proofErr w:type="spellEnd"/>
      <w:r>
        <w:rPr>
          <w:sz w:val="28"/>
          <w:szCs w:val="28"/>
          <w:lang w:val="uk-UA" w:eastAsia="uk-UA"/>
        </w:rPr>
        <w:t xml:space="preserve"> за </w:t>
      </w:r>
      <w:proofErr w:type="spellStart"/>
      <w:r>
        <w:rPr>
          <w:sz w:val="28"/>
          <w:szCs w:val="28"/>
          <w:lang w:val="uk-UA" w:eastAsia="uk-UA"/>
        </w:rPr>
        <w:t>адресою</w:t>
      </w:r>
      <w:proofErr w:type="spellEnd"/>
      <w:r>
        <w:rPr>
          <w:sz w:val="28"/>
          <w:szCs w:val="28"/>
          <w:lang w:val="uk-UA" w:eastAsia="uk-UA"/>
        </w:rPr>
        <w:t>: село Великий</w:t>
      </w:r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Раковець</w:t>
      </w:r>
      <w:proofErr w:type="spellEnd"/>
      <w:r>
        <w:rPr>
          <w:sz w:val="28"/>
          <w:szCs w:val="28"/>
          <w:lang w:val="uk-UA" w:eastAsia="uk-UA"/>
        </w:rPr>
        <w:t>, вул. Августина</w:t>
      </w:r>
      <w:r>
        <w:rPr>
          <w:sz w:val="28"/>
          <w:szCs w:val="28"/>
          <w:lang w:val="en-US" w:eastAsia="uk-UA"/>
        </w:rPr>
        <w:t xml:space="preserve"> </w:t>
      </w:r>
      <w:proofErr w:type="spellStart"/>
      <w:r>
        <w:rPr>
          <w:sz w:val="28"/>
          <w:szCs w:val="28"/>
          <w:lang w:val="en-US" w:eastAsia="uk-UA"/>
        </w:rPr>
        <w:t>Волошина</w:t>
      </w:r>
      <w:proofErr w:type="spellEnd"/>
      <w:r>
        <w:rPr>
          <w:sz w:val="28"/>
          <w:szCs w:val="28"/>
          <w:lang w:val="uk-UA" w:eastAsia="uk-UA"/>
        </w:rPr>
        <w:t>, 4 Хустського району Закарпатської області</w:t>
      </w:r>
      <w:r>
        <w:rPr>
          <w:sz w:val="28"/>
          <w:szCs w:val="28"/>
          <w:lang w:val="en-US" w:eastAsia="uk-UA"/>
        </w:rPr>
        <w:t>.</w:t>
      </w:r>
    </w:p>
    <w:p w:rsidR="00D35A61" w:rsidRDefault="00D35A61">
      <w:pPr>
        <w:shd w:val="clear" w:color="auto" w:fill="FCFCFC"/>
        <w:spacing w:line="276" w:lineRule="auto"/>
        <w:jc w:val="both"/>
        <w:textAlignment w:val="baseline"/>
        <w:rPr>
          <w:sz w:val="28"/>
          <w:szCs w:val="28"/>
          <w:lang w:val="uk-UA" w:eastAsia="uk-UA"/>
        </w:rPr>
      </w:pPr>
    </w:p>
    <w:p w:rsidR="00D35A61" w:rsidRDefault="00F86387">
      <w:pPr>
        <w:numPr>
          <w:ilvl w:val="0"/>
          <w:numId w:val="1"/>
        </w:numPr>
        <w:shd w:val="clear" w:color="auto" w:fill="FCFCFC"/>
        <w:spacing w:line="276" w:lineRule="auto"/>
        <w:ind w:left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>Визначити місцезнаходження</w:t>
      </w:r>
      <w:r w:rsidRPr="00F86387">
        <w:rPr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lang w:val="uk-UA" w:eastAsia="uk-UA"/>
        </w:rPr>
        <w:t>адресу приміщення</w:t>
      </w:r>
      <w:r w:rsidRPr="00F86387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дільничної виборчої комісії</w:t>
      </w:r>
      <w:r w:rsidRPr="00F86387">
        <w:rPr>
          <w:sz w:val="28"/>
          <w:szCs w:val="28"/>
          <w:lang w:val="uk-UA" w:eastAsia="uk-UA"/>
        </w:rPr>
        <w:t xml:space="preserve"> та приміщення для голосування</w:t>
      </w:r>
      <w:r>
        <w:rPr>
          <w:sz w:val="28"/>
          <w:szCs w:val="28"/>
          <w:lang w:val="uk-UA" w:eastAsia="uk-UA"/>
        </w:rPr>
        <w:t xml:space="preserve"> в такій редакції :</w:t>
      </w:r>
    </w:p>
    <w:p w:rsidR="00D35A61" w:rsidRDefault="00F86387">
      <w:pPr>
        <w:pStyle w:val="af4"/>
        <w:shd w:val="clear" w:color="auto" w:fill="FCFCFC"/>
        <w:spacing w:line="276" w:lineRule="auto"/>
        <w:ind w:left="0" w:firstLine="708"/>
        <w:jc w:val="both"/>
        <w:textAlignment w:val="baseline"/>
        <w:rPr>
          <w:sz w:val="28"/>
          <w:szCs w:val="28"/>
          <w:lang w:val="uk-UA"/>
        </w:rPr>
      </w:pPr>
      <w:r w:rsidRPr="00F86387">
        <w:rPr>
          <w:sz w:val="28"/>
          <w:szCs w:val="28"/>
          <w:lang w:eastAsia="uk-UA"/>
        </w:rPr>
        <w:t xml:space="preserve">2.1. </w:t>
      </w:r>
      <w:r>
        <w:rPr>
          <w:sz w:val="28"/>
          <w:szCs w:val="28"/>
          <w:lang w:val="uk-UA" w:eastAsia="uk-UA"/>
        </w:rPr>
        <w:t>Приміщення дільничної виборчої комісії</w:t>
      </w:r>
      <w:r w:rsidRPr="00F86387">
        <w:rPr>
          <w:sz w:val="28"/>
          <w:szCs w:val="28"/>
          <w:lang w:eastAsia="uk-UA"/>
        </w:rPr>
        <w:t xml:space="preserve"> та </w:t>
      </w:r>
      <w:proofErr w:type="spellStart"/>
      <w:r w:rsidRPr="00F86387">
        <w:rPr>
          <w:sz w:val="28"/>
          <w:szCs w:val="28"/>
          <w:lang w:eastAsia="uk-UA"/>
        </w:rPr>
        <w:t>приміщення</w:t>
      </w:r>
      <w:proofErr w:type="spellEnd"/>
      <w:r w:rsidRPr="00F86387">
        <w:rPr>
          <w:sz w:val="28"/>
          <w:szCs w:val="28"/>
          <w:lang w:eastAsia="uk-UA"/>
        </w:rPr>
        <w:t xml:space="preserve"> для </w:t>
      </w:r>
      <w:proofErr w:type="spellStart"/>
      <w:r w:rsidRPr="00F86387">
        <w:rPr>
          <w:sz w:val="28"/>
          <w:szCs w:val="28"/>
          <w:lang w:eastAsia="uk-UA"/>
        </w:rPr>
        <w:t>голосування</w:t>
      </w:r>
      <w:proofErr w:type="spellEnd"/>
      <w:r w:rsidRPr="00F86387">
        <w:rPr>
          <w:sz w:val="28"/>
          <w:szCs w:val="28"/>
          <w:lang w:eastAsia="uk-UA"/>
        </w:rPr>
        <w:t xml:space="preserve">, </w:t>
      </w:r>
      <w:proofErr w:type="spellStart"/>
      <w:r w:rsidRPr="00F86387">
        <w:rPr>
          <w:sz w:val="28"/>
          <w:szCs w:val="28"/>
          <w:lang w:eastAsia="uk-UA"/>
        </w:rPr>
        <w:t>що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знаходиться</w:t>
      </w:r>
      <w:proofErr w:type="spellEnd"/>
      <w:r w:rsidRPr="00F86387">
        <w:rPr>
          <w:sz w:val="28"/>
          <w:szCs w:val="28"/>
          <w:lang w:eastAsia="uk-UA"/>
        </w:rPr>
        <w:t xml:space="preserve"> за </w:t>
      </w:r>
      <w:proofErr w:type="spellStart"/>
      <w:r w:rsidRPr="00F86387">
        <w:rPr>
          <w:sz w:val="28"/>
          <w:szCs w:val="28"/>
          <w:lang w:eastAsia="uk-UA"/>
        </w:rPr>
        <w:t>адресою</w:t>
      </w:r>
      <w:proofErr w:type="spellEnd"/>
      <w:r>
        <w:rPr>
          <w:sz w:val="28"/>
          <w:szCs w:val="28"/>
          <w:lang w:val="uk-UA" w:eastAsia="uk-UA"/>
        </w:rPr>
        <w:t>: село</w:t>
      </w:r>
      <w:r w:rsidRPr="00F86387">
        <w:rPr>
          <w:sz w:val="28"/>
          <w:szCs w:val="28"/>
          <w:lang w:eastAsia="uk-UA"/>
        </w:rPr>
        <w:t xml:space="preserve"> Великий </w:t>
      </w:r>
      <w:proofErr w:type="spellStart"/>
      <w:r w:rsidRPr="00F86387">
        <w:rPr>
          <w:sz w:val="28"/>
          <w:szCs w:val="28"/>
          <w:lang w:eastAsia="uk-UA"/>
        </w:rPr>
        <w:t>Раковець</w:t>
      </w:r>
      <w:proofErr w:type="spellEnd"/>
      <w:r>
        <w:rPr>
          <w:sz w:val="28"/>
          <w:szCs w:val="28"/>
          <w:lang w:val="uk-UA" w:eastAsia="uk-UA"/>
        </w:rPr>
        <w:t>, вул.</w:t>
      </w:r>
      <w:r w:rsidRPr="00F86387">
        <w:rPr>
          <w:sz w:val="28"/>
          <w:szCs w:val="28"/>
          <w:lang w:eastAsia="uk-UA"/>
        </w:rPr>
        <w:t xml:space="preserve"> Августина Волошина</w:t>
      </w:r>
      <w:r>
        <w:rPr>
          <w:sz w:val="28"/>
          <w:szCs w:val="28"/>
          <w:lang w:val="uk-UA" w:eastAsia="uk-UA"/>
        </w:rPr>
        <w:t>,</w:t>
      </w:r>
      <w:r w:rsidRPr="00F863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4 Хустського району Закарпатської області, 901</w:t>
      </w:r>
      <w:r w:rsidRPr="00F86387">
        <w:rPr>
          <w:sz w:val="28"/>
          <w:szCs w:val="28"/>
          <w:lang w:eastAsia="uk-UA"/>
        </w:rPr>
        <w:t>43</w:t>
      </w:r>
      <w:r>
        <w:rPr>
          <w:sz w:val="28"/>
          <w:szCs w:val="28"/>
          <w:lang w:val="uk-UA" w:eastAsia="uk-UA"/>
        </w:rPr>
        <w:t xml:space="preserve">, місцезнаходження - Будинок культури </w:t>
      </w:r>
      <w:proofErr w:type="spellStart"/>
      <w:r>
        <w:rPr>
          <w:sz w:val="28"/>
          <w:szCs w:val="28"/>
          <w:lang w:val="uk-UA" w:eastAsia="uk-UA"/>
        </w:rPr>
        <w:t>Білківської</w:t>
      </w:r>
      <w:proofErr w:type="spellEnd"/>
      <w:r>
        <w:rPr>
          <w:sz w:val="28"/>
          <w:szCs w:val="28"/>
          <w:lang w:val="uk-UA" w:eastAsia="uk-UA"/>
        </w:rPr>
        <w:t xml:space="preserve"> сільської ради</w:t>
      </w:r>
      <w:r w:rsidRPr="00F86387">
        <w:rPr>
          <w:sz w:val="28"/>
          <w:szCs w:val="28"/>
          <w:lang w:eastAsia="uk-UA"/>
        </w:rPr>
        <w:t xml:space="preserve"> (</w:t>
      </w:r>
      <w:proofErr w:type="spellStart"/>
      <w:r w:rsidRPr="00F86387">
        <w:rPr>
          <w:sz w:val="28"/>
          <w:szCs w:val="28"/>
          <w:lang w:eastAsia="uk-UA"/>
        </w:rPr>
        <w:t>приміщення</w:t>
      </w:r>
      <w:proofErr w:type="spellEnd"/>
      <w:r w:rsidRPr="00F86387">
        <w:rPr>
          <w:sz w:val="28"/>
          <w:szCs w:val="28"/>
          <w:lang w:eastAsia="uk-UA"/>
        </w:rPr>
        <w:t xml:space="preserve"> для </w:t>
      </w:r>
      <w:proofErr w:type="spellStart"/>
      <w:r w:rsidRPr="00F86387">
        <w:rPr>
          <w:sz w:val="28"/>
          <w:szCs w:val="28"/>
          <w:lang w:eastAsia="uk-UA"/>
        </w:rPr>
        <w:t>голосування</w:t>
      </w:r>
      <w:proofErr w:type="spellEnd"/>
      <w:r>
        <w:rPr>
          <w:sz w:val="28"/>
          <w:szCs w:val="28"/>
          <w:lang w:val="uk-UA" w:eastAsia="uk-UA"/>
        </w:rPr>
        <w:t xml:space="preserve"> – клуб</w:t>
      </w:r>
      <w:r w:rsidRPr="00F86387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>площа 1</w:t>
      </w:r>
      <w:r w:rsidRPr="00F86387">
        <w:rPr>
          <w:sz w:val="28"/>
          <w:szCs w:val="28"/>
          <w:lang w:eastAsia="uk-UA"/>
        </w:rPr>
        <w:t>32.2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val="uk-UA" w:eastAsia="uk-UA"/>
        </w:rPr>
        <w:t>м.кв</w:t>
      </w:r>
      <w:proofErr w:type="spellEnd"/>
      <w:proofErr w:type="gramEnd"/>
      <w:r>
        <w:rPr>
          <w:sz w:val="28"/>
          <w:szCs w:val="28"/>
          <w:lang w:val="uk-UA" w:eastAsia="uk-UA"/>
        </w:rPr>
        <w:t>,</w:t>
      </w:r>
      <w:r w:rsidRPr="00F863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приміщення</w:t>
      </w:r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дільничної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виборчої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комісії</w:t>
      </w:r>
      <w:proofErr w:type="spellEnd"/>
      <w:r w:rsidRPr="00F86387">
        <w:rPr>
          <w:sz w:val="28"/>
          <w:szCs w:val="28"/>
          <w:lang w:eastAsia="uk-UA"/>
        </w:rPr>
        <w:t xml:space="preserve"> - </w:t>
      </w:r>
      <w:proofErr w:type="spellStart"/>
      <w:r w:rsidRPr="00F86387">
        <w:rPr>
          <w:sz w:val="28"/>
          <w:szCs w:val="28"/>
          <w:lang w:eastAsia="uk-UA"/>
        </w:rPr>
        <w:t>бібліотека</w:t>
      </w:r>
      <w:proofErr w:type="spellEnd"/>
      <w:r w:rsidRPr="00F86387">
        <w:rPr>
          <w:sz w:val="28"/>
          <w:szCs w:val="28"/>
          <w:lang w:eastAsia="uk-UA"/>
        </w:rPr>
        <w:t>,</w:t>
      </w:r>
      <w:r>
        <w:rPr>
          <w:sz w:val="28"/>
          <w:szCs w:val="28"/>
          <w:lang w:val="uk-UA" w:eastAsia="uk-UA"/>
        </w:rPr>
        <w:t xml:space="preserve"> площа </w:t>
      </w:r>
      <w:r w:rsidRPr="00F86387">
        <w:rPr>
          <w:sz w:val="28"/>
          <w:szCs w:val="28"/>
          <w:lang w:eastAsia="uk-UA"/>
        </w:rPr>
        <w:t>32.3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м.кв</w:t>
      </w:r>
      <w:proofErr w:type="spellEnd"/>
      <w:r>
        <w:rPr>
          <w:sz w:val="28"/>
          <w:szCs w:val="28"/>
          <w:lang w:val="uk-UA" w:eastAsia="uk-UA"/>
        </w:rPr>
        <w:t>.</w:t>
      </w:r>
      <w:r w:rsidRPr="00F86387">
        <w:rPr>
          <w:sz w:val="28"/>
          <w:szCs w:val="28"/>
          <w:lang w:eastAsia="uk-UA"/>
        </w:rPr>
        <w:t xml:space="preserve">, </w:t>
      </w:r>
      <w:proofErr w:type="spellStart"/>
      <w:r w:rsidRPr="00F86387">
        <w:rPr>
          <w:sz w:val="28"/>
          <w:szCs w:val="28"/>
          <w:lang w:eastAsia="uk-UA"/>
        </w:rPr>
        <w:t>хореографічний</w:t>
      </w:r>
      <w:proofErr w:type="spellEnd"/>
      <w:r w:rsidRPr="00F86387">
        <w:rPr>
          <w:sz w:val="28"/>
          <w:szCs w:val="28"/>
          <w:lang w:eastAsia="uk-UA"/>
        </w:rPr>
        <w:t xml:space="preserve"> зал, </w:t>
      </w:r>
      <w:proofErr w:type="spellStart"/>
      <w:r w:rsidRPr="00F86387">
        <w:rPr>
          <w:sz w:val="28"/>
          <w:szCs w:val="28"/>
          <w:lang w:eastAsia="uk-UA"/>
        </w:rPr>
        <w:t>площа</w:t>
      </w:r>
      <w:proofErr w:type="spellEnd"/>
      <w:r w:rsidRPr="00F86387">
        <w:rPr>
          <w:sz w:val="28"/>
          <w:szCs w:val="28"/>
          <w:lang w:eastAsia="uk-UA"/>
        </w:rPr>
        <w:t xml:space="preserve"> 81.5 </w:t>
      </w:r>
      <w:proofErr w:type="spellStart"/>
      <w:r w:rsidRPr="00F86387">
        <w:rPr>
          <w:sz w:val="28"/>
          <w:szCs w:val="28"/>
          <w:lang w:eastAsia="uk-UA"/>
        </w:rPr>
        <w:t>м.кв</w:t>
      </w:r>
      <w:proofErr w:type="spellEnd"/>
      <w:r w:rsidRPr="00F86387">
        <w:rPr>
          <w:sz w:val="28"/>
          <w:szCs w:val="28"/>
          <w:lang w:eastAsia="uk-UA"/>
        </w:rPr>
        <w:t>.</w:t>
      </w:r>
      <w:r>
        <w:rPr>
          <w:sz w:val="28"/>
          <w:szCs w:val="28"/>
          <w:lang w:val="uk-UA" w:eastAsia="uk-UA"/>
        </w:rPr>
        <w:t xml:space="preserve">  </w:t>
      </w:r>
    </w:p>
    <w:p w:rsidR="00D35A61" w:rsidRPr="00F86387" w:rsidRDefault="00F86387">
      <w:pPr>
        <w:shd w:val="clear" w:color="auto" w:fill="FCFCFC"/>
        <w:spacing w:line="276" w:lineRule="auto"/>
        <w:ind w:left="34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     </w:t>
      </w:r>
      <w:r w:rsidRPr="00F86387"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>3.</w:t>
      </w:r>
      <w:r w:rsidRPr="00F863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Виконуючому</w:t>
      </w:r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обов</w:t>
      </w:r>
      <w:proofErr w:type="spellEnd"/>
      <w:r w:rsidRPr="00F86387">
        <w:rPr>
          <w:sz w:val="28"/>
          <w:szCs w:val="28"/>
          <w:lang w:eastAsia="uk-UA"/>
        </w:rPr>
        <w:t>’</w:t>
      </w:r>
      <w:proofErr w:type="spellStart"/>
      <w:r>
        <w:rPr>
          <w:sz w:val="28"/>
          <w:szCs w:val="28"/>
          <w:lang w:val="uk-UA" w:eastAsia="uk-UA"/>
        </w:rPr>
        <w:t>язки</w:t>
      </w:r>
      <w:proofErr w:type="spellEnd"/>
      <w:r w:rsidRPr="00F86387">
        <w:rPr>
          <w:sz w:val="28"/>
          <w:szCs w:val="28"/>
          <w:lang w:eastAsia="uk-UA"/>
        </w:rPr>
        <w:t xml:space="preserve"> начальника </w:t>
      </w:r>
      <w:proofErr w:type="spellStart"/>
      <w:r w:rsidRPr="00F86387">
        <w:rPr>
          <w:sz w:val="28"/>
          <w:szCs w:val="28"/>
          <w:lang w:eastAsia="uk-UA"/>
        </w:rPr>
        <w:t>відділу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економічного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розвитку</w:t>
      </w:r>
      <w:proofErr w:type="spellEnd"/>
      <w:r w:rsidRPr="00F86387">
        <w:rPr>
          <w:sz w:val="28"/>
          <w:szCs w:val="28"/>
          <w:lang w:eastAsia="uk-UA"/>
        </w:rPr>
        <w:t xml:space="preserve"> та </w:t>
      </w:r>
      <w:proofErr w:type="spellStart"/>
      <w:r w:rsidRPr="00F86387">
        <w:rPr>
          <w:sz w:val="28"/>
          <w:szCs w:val="28"/>
          <w:lang w:eastAsia="uk-UA"/>
        </w:rPr>
        <w:t>комунальної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власності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Михайлу</w:t>
      </w:r>
      <w:proofErr w:type="spellEnd"/>
      <w:r w:rsidRPr="00F86387">
        <w:rPr>
          <w:sz w:val="28"/>
          <w:szCs w:val="28"/>
          <w:lang w:eastAsia="uk-UA"/>
        </w:rPr>
        <w:t xml:space="preserve"> ЛЯЛЮКУ </w:t>
      </w:r>
      <w:r>
        <w:rPr>
          <w:sz w:val="28"/>
          <w:szCs w:val="28"/>
          <w:lang w:val="uk-UA" w:eastAsia="uk-UA"/>
        </w:rPr>
        <w:t>повідомити Хустську районну</w:t>
      </w:r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державну</w:t>
      </w:r>
      <w:proofErr w:type="spellEnd"/>
      <w:r w:rsidRPr="00F86387">
        <w:rPr>
          <w:sz w:val="28"/>
          <w:szCs w:val="28"/>
          <w:lang w:eastAsia="uk-UA"/>
        </w:rPr>
        <w:t xml:space="preserve"> </w:t>
      </w:r>
      <w:proofErr w:type="spellStart"/>
      <w:r w:rsidRPr="00F86387">
        <w:rPr>
          <w:sz w:val="28"/>
          <w:szCs w:val="28"/>
          <w:lang w:eastAsia="uk-UA"/>
        </w:rPr>
        <w:t>адміністрацію</w:t>
      </w:r>
      <w:proofErr w:type="spellEnd"/>
      <w:r w:rsidRPr="00F86387">
        <w:rPr>
          <w:sz w:val="28"/>
          <w:szCs w:val="28"/>
          <w:lang w:eastAsia="uk-UA"/>
        </w:rPr>
        <w:t xml:space="preserve"> п</w:t>
      </w:r>
      <w:r>
        <w:rPr>
          <w:sz w:val="28"/>
          <w:szCs w:val="28"/>
          <w:lang w:val="uk-UA" w:eastAsia="uk-UA"/>
        </w:rPr>
        <w:t>ро зміну місцезнаходження</w:t>
      </w:r>
      <w:r w:rsidRPr="00F86387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val="uk-UA" w:eastAsia="uk-UA"/>
        </w:rPr>
        <w:t>адреси приміщення</w:t>
      </w:r>
      <w:r w:rsidRPr="00F86387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 xml:space="preserve"> дільничної виборчої комісії</w:t>
      </w:r>
      <w:r w:rsidRPr="00F86387">
        <w:rPr>
          <w:sz w:val="28"/>
          <w:szCs w:val="28"/>
          <w:lang w:eastAsia="uk-UA"/>
        </w:rPr>
        <w:t xml:space="preserve"> та </w:t>
      </w:r>
      <w:proofErr w:type="spellStart"/>
      <w:r w:rsidRPr="00F86387">
        <w:rPr>
          <w:sz w:val="28"/>
          <w:szCs w:val="28"/>
          <w:lang w:eastAsia="uk-UA"/>
        </w:rPr>
        <w:t>приміщення</w:t>
      </w:r>
      <w:proofErr w:type="spellEnd"/>
      <w:r w:rsidRPr="00F86387">
        <w:rPr>
          <w:sz w:val="28"/>
          <w:szCs w:val="28"/>
          <w:lang w:eastAsia="uk-UA"/>
        </w:rPr>
        <w:t xml:space="preserve"> для </w:t>
      </w:r>
      <w:proofErr w:type="spellStart"/>
      <w:r w:rsidRPr="00F86387">
        <w:rPr>
          <w:sz w:val="28"/>
          <w:szCs w:val="28"/>
          <w:lang w:eastAsia="uk-UA"/>
        </w:rPr>
        <w:t>голосування</w:t>
      </w:r>
      <w:proofErr w:type="spellEnd"/>
      <w:r w:rsidRPr="00F86387">
        <w:rPr>
          <w:sz w:val="28"/>
          <w:szCs w:val="28"/>
          <w:lang w:eastAsia="uk-UA"/>
        </w:rPr>
        <w:t>.</w:t>
      </w:r>
    </w:p>
    <w:p w:rsidR="00D35A61" w:rsidRDefault="00F86387">
      <w:pPr>
        <w:pStyle w:val="af4"/>
        <w:spacing w:line="276" w:lineRule="auto"/>
        <w:ind w:left="0" w:firstLine="708"/>
        <w:jc w:val="both"/>
        <w:rPr>
          <w:rFonts w:eastAsia="Univers (W1)"/>
          <w:sz w:val="28"/>
          <w:szCs w:val="28"/>
          <w:lang w:val="uk-UA"/>
        </w:rPr>
      </w:pPr>
      <w:r>
        <w:rPr>
          <w:rFonts w:eastAsia="Univers (W1)"/>
          <w:sz w:val="28"/>
          <w:szCs w:val="28"/>
          <w:lang w:val="uk-UA"/>
        </w:rPr>
        <w:t>4. Контроль за виконанням цього рішення покласти на постійну комісію сільської ради з питань</w:t>
      </w:r>
      <w:r>
        <w:rPr>
          <w:kern w:val="2"/>
          <w:sz w:val="28"/>
          <w:szCs w:val="28"/>
          <w:lang w:val="uk-UA"/>
        </w:rPr>
        <w:t xml:space="preserve"> підприємництва, промисловості, транспорту, зв’язку,</w:t>
      </w:r>
      <w:r>
        <w:rPr>
          <w:spacing w:val="1"/>
          <w:sz w:val="28"/>
          <w:szCs w:val="28"/>
          <w:lang w:val="uk-UA"/>
        </w:rPr>
        <w:t xml:space="preserve"> сфери послуг, інфраструктури, доріг, житлово-комунального господарства, енергозбереження </w:t>
      </w:r>
      <w:r>
        <w:rPr>
          <w:kern w:val="2"/>
          <w:sz w:val="28"/>
          <w:szCs w:val="28"/>
          <w:lang w:val="uk-UA"/>
        </w:rPr>
        <w:t>та комунальної власності (ПАНЬКАНИНЕЦЬ Ю.Ю.).</w:t>
      </w:r>
    </w:p>
    <w:p w:rsidR="00D35A61" w:rsidRDefault="00F86387">
      <w:pPr>
        <w:ind w:right="-57"/>
        <w:jc w:val="both"/>
        <w:rPr>
          <w:rFonts w:eastAsia="Univers (W1)"/>
          <w:b/>
          <w:sz w:val="28"/>
          <w:szCs w:val="28"/>
          <w:lang w:val="uk-UA"/>
        </w:rPr>
      </w:pPr>
      <w:r>
        <w:rPr>
          <w:rFonts w:eastAsia="Univers (W1)"/>
          <w:b/>
          <w:sz w:val="28"/>
          <w:szCs w:val="28"/>
          <w:lang w:val="uk-UA"/>
        </w:rPr>
        <w:t xml:space="preserve">     </w:t>
      </w:r>
    </w:p>
    <w:p w:rsidR="00D35A61" w:rsidRDefault="00D35A61">
      <w:pPr>
        <w:ind w:right="-57"/>
        <w:jc w:val="both"/>
        <w:rPr>
          <w:rFonts w:eastAsia="Univers (W1)"/>
          <w:b/>
          <w:sz w:val="28"/>
          <w:szCs w:val="28"/>
          <w:lang w:val="uk-UA"/>
        </w:rPr>
      </w:pPr>
    </w:p>
    <w:p w:rsidR="00D35A61" w:rsidRDefault="00D35A61">
      <w:pPr>
        <w:ind w:right="-57"/>
        <w:jc w:val="both"/>
        <w:rPr>
          <w:rFonts w:eastAsia="Univers (W1)"/>
          <w:b/>
          <w:sz w:val="28"/>
          <w:szCs w:val="28"/>
          <w:lang w:val="uk-UA"/>
        </w:rPr>
      </w:pPr>
    </w:p>
    <w:p w:rsidR="00D35A61" w:rsidRDefault="00F86387">
      <w:pPr>
        <w:ind w:right="-57"/>
        <w:jc w:val="center"/>
        <w:rPr>
          <w:sz w:val="28"/>
          <w:szCs w:val="28"/>
        </w:rPr>
        <w:sectPr w:rsidR="00D35A61">
          <w:headerReference w:type="default" r:id="rId10"/>
          <w:pgSz w:w="11906" w:h="16838"/>
          <w:pgMar w:top="850" w:right="850" w:bottom="850" w:left="1417" w:header="708" w:footer="0" w:gutter="0"/>
          <w:cols w:space="720"/>
          <w:formProt w:val="0"/>
          <w:titlePg/>
          <w:docGrid w:linePitch="360"/>
        </w:sectPr>
      </w:pPr>
      <w:r>
        <w:rPr>
          <w:rFonts w:eastAsia="Univers (W1)"/>
          <w:b/>
          <w:sz w:val="28"/>
          <w:szCs w:val="28"/>
          <w:lang w:val="uk-UA"/>
        </w:rPr>
        <w:t>Сільський го</w:t>
      </w:r>
      <w:r w:rsidR="0088193B">
        <w:rPr>
          <w:rFonts w:eastAsia="Univers (W1)"/>
          <w:b/>
          <w:sz w:val="28"/>
          <w:szCs w:val="28"/>
          <w:lang w:val="uk-UA"/>
        </w:rPr>
        <w:t xml:space="preserve">лова  </w:t>
      </w:r>
      <w:r w:rsidR="0088193B">
        <w:rPr>
          <w:rFonts w:eastAsia="Univers (W1)"/>
          <w:b/>
          <w:sz w:val="28"/>
          <w:szCs w:val="28"/>
          <w:lang w:val="uk-UA"/>
        </w:rPr>
        <w:tab/>
      </w:r>
      <w:r w:rsidR="0088193B">
        <w:rPr>
          <w:rFonts w:eastAsia="Univers (W1)"/>
          <w:b/>
          <w:sz w:val="28"/>
          <w:szCs w:val="28"/>
          <w:lang w:val="uk-UA"/>
        </w:rPr>
        <w:tab/>
      </w:r>
      <w:r w:rsidR="0088193B">
        <w:rPr>
          <w:rFonts w:eastAsia="Univers (W1)"/>
          <w:b/>
          <w:sz w:val="28"/>
          <w:szCs w:val="28"/>
          <w:lang w:val="uk-UA"/>
        </w:rPr>
        <w:tab/>
        <w:t xml:space="preserve">          Василь ЗЕЙКАН</w:t>
      </w:r>
    </w:p>
    <w:p w:rsidR="00D35A61" w:rsidRDefault="00D35A61">
      <w:pPr>
        <w:spacing w:after="200" w:line="276" w:lineRule="auto"/>
      </w:pPr>
    </w:p>
    <w:sectPr w:rsidR="00D35A61">
      <w:headerReference w:type="default" r:id="rId11"/>
      <w:pgSz w:w="11906" w:h="16838"/>
      <w:pgMar w:top="850" w:right="850" w:bottom="850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96" w:rsidRDefault="00F86387">
      <w:r>
        <w:separator/>
      </w:r>
    </w:p>
  </w:endnote>
  <w:endnote w:type="continuationSeparator" w:id="0">
    <w:p w:rsidR="009A1F96" w:rsidRDefault="00F8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 (W1)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96" w:rsidRDefault="00F86387">
      <w:r>
        <w:separator/>
      </w:r>
    </w:p>
  </w:footnote>
  <w:footnote w:type="continuationSeparator" w:id="0">
    <w:p w:rsidR="009A1F96" w:rsidRDefault="00F8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536762"/>
    </w:sdtPr>
    <w:sdtEndPr/>
    <w:sdtContent>
      <w:p w:rsidR="00D35A61" w:rsidRDefault="00F86387">
        <w:pPr>
          <w:pStyle w:val="a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8193B">
          <w:rPr>
            <w:noProof/>
          </w:rPr>
          <w:t>2</w:t>
        </w:r>
        <w:r>
          <w:fldChar w:fldCharType="end"/>
        </w:r>
      </w:p>
      <w:p w:rsidR="00D35A61" w:rsidRDefault="0088193B">
        <w:pPr>
          <w:pStyle w:val="a8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944686"/>
    </w:sdtPr>
    <w:sdtEndPr/>
    <w:sdtContent>
      <w:p w:rsidR="00D35A61" w:rsidRDefault="00F86387">
        <w:pPr>
          <w:pStyle w:val="a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8193B">
          <w:rPr>
            <w:noProof/>
          </w:rPr>
          <w:t>3</w:t>
        </w:r>
        <w:r>
          <w:fldChar w:fldCharType="end"/>
        </w:r>
      </w:p>
      <w:p w:rsidR="00D35A61" w:rsidRDefault="0088193B">
        <w:pPr>
          <w:pStyle w:val="a8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5CE65"/>
    <w:multiLevelType w:val="singleLevel"/>
    <w:tmpl w:val="6295CE65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DD"/>
    <w:rsid w:val="000C0972"/>
    <w:rsid w:val="00331B2E"/>
    <w:rsid w:val="00414EDD"/>
    <w:rsid w:val="007B15DD"/>
    <w:rsid w:val="0088193B"/>
    <w:rsid w:val="009A1F96"/>
    <w:rsid w:val="00B93681"/>
    <w:rsid w:val="00C32A47"/>
    <w:rsid w:val="00D35A61"/>
    <w:rsid w:val="00E3705D"/>
    <w:rsid w:val="00F6252B"/>
    <w:rsid w:val="00F86387"/>
    <w:rsid w:val="09062B25"/>
    <w:rsid w:val="0B3E5753"/>
    <w:rsid w:val="0C210086"/>
    <w:rsid w:val="17781863"/>
    <w:rsid w:val="1D250575"/>
    <w:rsid w:val="1D9D28DC"/>
    <w:rsid w:val="1F2F1D20"/>
    <w:rsid w:val="3430135D"/>
    <w:rsid w:val="34F50D58"/>
    <w:rsid w:val="35CF2428"/>
    <w:rsid w:val="3D443510"/>
    <w:rsid w:val="42393E16"/>
    <w:rsid w:val="42A94472"/>
    <w:rsid w:val="43BB7FB6"/>
    <w:rsid w:val="44AD74C8"/>
    <w:rsid w:val="493B1237"/>
    <w:rsid w:val="49584214"/>
    <w:rsid w:val="4BAE1676"/>
    <w:rsid w:val="5E84708F"/>
    <w:rsid w:val="625A6286"/>
    <w:rsid w:val="665F7B66"/>
    <w:rsid w:val="6F20526C"/>
    <w:rsid w:val="6F860739"/>
    <w:rsid w:val="72C911C8"/>
    <w:rsid w:val="7CB339DE"/>
    <w:rsid w:val="7CE1534C"/>
    <w:rsid w:val="7FD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C7CAD"/>
  <w15:docId w15:val="{67F312F9-4053-4C1A-A5F3-42883BFB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unhideWhenUsed/>
    <w:qFormat/>
    <w:pPr>
      <w:jc w:val="both"/>
    </w:pPr>
    <w:rPr>
      <w:sz w:val="28"/>
      <w:szCs w:val="20"/>
    </w:rPr>
  </w:style>
  <w:style w:type="paragraph" w:styleId="a5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"/>
    <w:basedOn w:val="a4"/>
    <w:qFormat/>
    <w:rPr>
      <w:rFonts w:cs="Arial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qFormat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+ 11"/>
    <w:basedOn w:val="ac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9"/>
      <w:szCs w:val="29"/>
      <w:shd w:val="clear" w:color="auto" w:fill="FFFFFF"/>
    </w:rPr>
  </w:style>
  <w:style w:type="character" w:customStyle="1" w:styleId="12">
    <w:name w:val="Заголовок №1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uk-UA"/>
    </w:rPr>
  </w:style>
  <w:style w:type="character" w:customStyle="1" w:styleId="13pt">
    <w:name w:val="Заголовок №1 + Интервал 3 pt"/>
    <w:basedOn w:val="a0"/>
    <w:qFormat/>
    <w:rPr>
      <w:rFonts w:ascii="Times New Roman" w:eastAsia="Times New Roman" w:hAnsi="Times New Roman" w:cs="Times New Roman"/>
      <w:b/>
      <w:bCs/>
      <w:color w:val="000000"/>
      <w:spacing w:val="60"/>
      <w:w w:val="100"/>
      <w:sz w:val="22"/>
      <w:szCs w:val="22"/>
      <w:u w:val="none"/>
      <w:lang w:val="uk-UA"/>
    </w:rPr>
  </w:style>
  <w:style w:type="character" w:customStyle="1" w:styleId="30">
    <w:name w:val="Основной текст (3)_"/>
    <w:basedOn w:val="a0"/>
    <w:qFormat/>
    <w:locked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a0"/>
    <w:qFormat/>
    <w:rPr>
      <w:rFonts w:ascii="Candara" w:eastAsia="Candara" w:hAnsi="Candara" w:cs="Candara"/>
      <w:i/>
      <w:iCs/>
      <w:sz w:val="82"/>
      <w:szCs w:val="82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d">
    <w:name w:val="Гіперпосилання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Заголовок 3 Знак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4">
    <w:name w:val="заголовок 1"/>
    <w:basedOn w:val="a"/>
    <w:next w:val="a"/>
    <w:uiPriority w:val="99"/>
    <w:qFormat/>
    <w:pPr>
      <w:keepNext/>
      <w:jc w:val="center"/>
    </w:pPr>
    <w:rPr>
      <w:b/>
      <w:bCs/>
      <w:sz w:val="28"/>
      <w:szCs w:val="28"/>
    </w:rPr>
  </w:style>
  <w:style w:type="paragraph" w:customStyle="1" w:styleId="71">
    <w:name w:val="заголовок 7"/>
    <w:basedOn w:val="a"/>
    <w:next w:val="a"/>
    <w:uiPriority w:val="99"/>
    <w:qFormat/>
    <w:pPr>
      <w:keepNext/>
    </w:pPr>
    <w:rPr>
      <w:lang w:val="uk-UA"/>
    </w:rPr>
  </w:style>
  <w:style w:type="paragraph" w:styleId="af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Основной текст1"/>
    <w:basedOn w:val="a"/>
    <w:qFormat/>
    <w:pPr>
      <w:widowControl w:val="0"/>
      <w:shd w:val="clear" w:color="auto" w:fill="FFFFFF"/>
      <w:spacing w:line="274" w:lineRule="exact"/>
    </w:pPr>
    <w:rPr>
      <w:sz w:val="22"/>
      <w:szCs w:val="22"/>
      <w:lang w:val="uk-UA" w:eastAsia="en-US"/>
    </w:rPr>
  </w:style>
  <w:style w:type="paragraph" w:customStyle="1" w:styleId="32">
    <w:name w:val="Основной текст (3)"/>
    <w:basedOn w:val="a"/>
    <w:qFormat/>
    <w:pPr>
      <w:widowControl w:val="0"/>
      <w:shd w:val="clear" w:color="auto" w:fill="FFFFFF"/>
      <w:spacing w:line="274" w:lineRule="exact"/>
      <w:ind w:firstLine="640"/>
      <w:jc w:val="both"/>
    </w:pPr>
    <w:rPr>
      <w:i/>
      <w:iCs/>
      <w:sz w:val="23"/>
      <w:szCs w:val="23"/>
      <w:lang w:val="uk-UA"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нак Знак2"/>
    <w:basedOn w:val="a"/>
    <w:qFormat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5">
    <w:name w:val="Верхній і нижній колонтитул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A0EB-E575-4109-93F9-7B94D437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2025-03-20T12:33:00Z</cp:lastPrinted>
  <dcterms:created xsi:type="dcterms:W3CDTF">2025-03-20T12:23:00Z</dcterms:created>
  <dcterms:modified xsi:type="dcterms:W3CDTF">2025-03-20T12:34:00Z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1033-12.2.0.20326</vt:lpwstr>
  </property>
  <property fmtid="{D5CDD505-2E9C-101B-9397-08002B2CF9AE}" pid="9" name="ICV">
    <vt:lpwstr>48D7C80107FC4FCA8BF8C0EF15644B19_13</vt:lpwstr>
  </property>
</Properties>
</file>