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6A4408" w14:textId="5BA2A150" w:rsidR="00B13F1C" w:rsidRPr="009A4AEE" w:rsidRDefault="00B13F1C" w:rsidP="00B13F1C">
      <w:pPr>
        <w:spacing w:after="0" w:line="240" w:lineRule="auto"/>
        <w:jc w:val="center"/>
        <w:rPr>
          <w:rFonts w:ascii="Times New Roman" w:hAnsi="Times New Roman"/>
          <w:b/>
          <w:lang w:val="en-US"/>
        </w:rPr>
      </w:pPr>
      <w:r w:rsidRPr="009A4AEE">
        <w:rPr>
          <w:rFonts w:ascii="Times New Roman" w:hAnsi="Times New Roman"/>
          <w:b/>
          <w:sz w:val="28"/>
          <w:szCs w:val="28"/>
        </w:rPr>
        <w:object w:dxaOrig="984" w:dyaOrig="1160" w14:anchorId="231B8F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7" o:title=""/>
          </v:shape>
          <o:OLEObject Type="Embed" ProgID="Word.Picture.8" ShapeID="_x0000_i1025" DrawAspect="Content" ObjectID="_1801639350" r:id="rId8"/>
        </w:object>
      </w:r>
    </w:p>
    <w:p w14:paraId="4EC0EA7B" w14:textId="77777777" w:rsidR="00B13F1C" w:rsidRPr="009A4AEE" w:rsidRDefault="00B13F1C" w:rsidP="00B13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AEE">
        <w:rPr>
          <w:rFonts w:ascii="Times New Roman" w:hAnsi="Times New Roman"/>
          <w:b/>
          <w:spacing w:val="80"/>
          <w:sz w:val="28"/>
          <w:szCs w:val="28"/>
        </w:rPr>
        <w:t>УКРАЇНА</w:t>
      </w:r>
    </w:p>
    <w:p w14:paraId="59F04906" w14:textId="77777777" w:rsidR="00B13F1C" w:rsidRPr="009A4AEE" w:rsidRDefault="00B13F1C" w:rsidP="00B13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AEE">
        <w:rPr>
          <w:rFonts w:ascii="Times New Roman" w:hAnsi="Times New Roman"/>
          <w:b/>
          <w:sz w:val="28"/>
          <w:szCs w:val="28"/>
        </w:rPr>
        <w:t xml:space="preserve">БІЛКІВСЬКА СІЛЬСЬКА РАДА </w:t>
      </w:r>
    </w:p>
    <w:p w14:paraId="722E4AEF" w14:textId="77777777" w:rsidR="00B13F1C" w:rsidRPr="009A4AEE" w:rsidRDefault="00B13F1C" w:rsidP="00B13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AEE">
        <w:rPr>
          <w:rFonts w:ascii="Times New Roman" w:hAnsi="Times New Roman"/>
          <w:b/>
          <w:sz w:val="28"/>
          <w:szCs w:val="28"/>
        </w:rPr>
        <w:t xml:space="preserve">ХУСТСЬКОГО РАЙОНУ </w:t>
      </w:r>
    </w:p>
    <w:p w14:paraId="74FDB845" w14:textId="77777777" w:rsidR="00B13F1C" w:rsidRPr="009A4AEE" w:rsidRDefault="00B13F1C" w:rsidP="00B13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AEE">
        <w:rPr>
          <w:rFonts w:ascii="Times New Roman" w:hAnsi="Times New Roman"/>
          <w:b/>
          <w:sz w:val="28"/>
          <w:szCs w:val="28"/>
        </w:rPr>
        <w:t>ЗАКАРПАТСЬКОЇ ОБЛАСТІ</w:t>
      </w:r>
    </w:p>
    <w:p w14:paraId="44931C3D" w14:textId="41E0710E" w:rsidR="00B13F1C" w:rsidRPr="009A4AEE" w:rsidRDefault="00F17342" w:rsidP="00B13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Тридцять дев</w:t>
      </w:r>
      <w:r w:rsidRPr="00F17342">
        <w:rPr>
          <w:rFonts w:ascii="Times New Roman" w:hAnsi="Times New Roman"/>
          <w:b/>
          <w:sz w:val="28"/>
          <w:szCs w:val="28"/>
        </w:rPr>
        <w:t>’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ята </w:t>
      </w:r>
      <w:r w:rsidR="00B13F1C" w:rsidRPr="009A4AEE">
        <w:rPr>
          <w:rFonts w:ascii="Times New Roman" w:hAnsi="Times New Roman"/>
          <w:b/>
          <w:sz w:val="28"/>
          <w:szCs w:val="28"/>
        </w:rPr>
        <w:t xml:space="preserve">сесія восьмого скликання </w:t>
      </w:r>
    </w:p>
    <w:p w14:paraId="5AAF1CA9" w14:textId="77777777" w:rsidR="00B13F1C" w:rsidRPr="009A4AEE" w:rsidRDefault="00B13F1C" w:rsidP="00B13F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4AEE">
        <w:rPr>
          <w:rFonts w:ascii="Times New Roman" w:hAnsi="Times New Roman"/>
          <w:b/>
          <w:sz w:val="28"/>
          <w:szCs w:val="28"/>
        </w:rPr>
        <w:t>Р І Ш Е Н Н Я</w:t>
      </w:r>
    </w:p>
    <w:p w14:paraId="0AEB6AB2" w14:textId="77777777" w:rsidR="00B13F1C" w:rsidRPr="009A4AEE" w:rsidRDefault="00B13F1C" w:rsidP="00B13F1C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B13F1C" w:rsidRPr="009A4AEE" w14:paraId="16A086C1" w14:textId="77777777" w:rsidTr="00933EEC">
        <w:tc>
          <w:tcPr>
            <w:tcW w:w="4860" w:type="dxa"/>
          </w:tcPr>
          <w:p w14:paraId="0468E657" w14:textId="02C6670B" w:rsidR="00B13F1C" w:rsidRPr="00332773" w:rsidRDefault="00B13F1C" w:rsidP="00933EEC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9A4AEE">
              <w:rPr>
                <w:rFonts w:ascii="Times New Roman" w:hAnsi="Times New Roman"/>
                <w:b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від </w:t>
            </w:r>
            <w:r w:rsidR="00F173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19 лютого </w:t>
            </w:r>
            <w:r w:rsidR="006F5C7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2025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р. №</w:t>
            </w:r>
            <w:r w:rsidR="00F1734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2563</w:t>
            </w:r>
          </w:p>
          <w:p w14:paraId="4765D904" w14:textId="106BD39C" w:rsidR="00B13F1C" w:rsidRPr="009A4AEE" w:rsidRDefault="00B13F1C" w:rsidP="00F17342">
            <w:pPr>
              <w:spacing w:after="0" w:line="240" w:lineRule="auto"/>
              <w:ind w:left="1332" w:hanging="133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</w:t>
            </w:r>
            <w:bookmarkStart w:id="0" w:name="_GoBack"/>
            <w:bookmarkEnd w:id="0"/>
            <w:r w:rsidRPr="009A4AEE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</w:t>
            </w:r>
          </w:p>
        </w:tc>
        <w:tc>
          <w:tcPr>
            <w:tcW w:w="4860" w:type="dxa"/>
          </w:tcPr>
          <w:p w14:paraId="294351A9" w14:textId="77777777" w:rsidR="00B13F1C" w:rsidRPr="007F551C" w:rsidRDefault="00B13F1C" w:rsidP="00933EEC">
            <w:pPr>
              <w:spacing w:after="0" w:line="240" w:lineRule="auto"/>
              <w:ind w:left="284" w:hanging="284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324B3006" w14:textId="4FE159C7" w:rsidR="00033D3D" w:rsidRDefault="00033D3D" w:rsidP="00033D3D">
      <w:pPr>
        <w:ind w:right="4110"/>
        <w:jc w:val="both"/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</w:pPr>
      <w:r w:rsidRPr="00033D3D"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Про встановлення розміру кошторисної заробітної плати при визначенні вартості будівництва в 202</w:t>
      </w:r>
      <w:r w:rsidR="006F5C71"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>5</w:t>
      </w:r>
      <w:r w:rsidRPr="00033D3D">
        <w:rPr>
          <w:rStyle w:val="a8"/>
          <w:rFonts w:ascii="Times New Roman" w:hAnsi="Times New Roman" w:cs="Times New Roman"/>
          <w:sz w:val="28"/>
          <w:szCs w:val="28"/>
          <w:shd w:val="clear" w:color="auto" w:fill="FDFDFD"/>
          <w:lang w:val="uk-UA"/>
        </w:rPr>
        <w:t xml:space="preserve"> році на стадії розроблення проектної документації</w:t>
      </w:r>
    </w:p>
    <w:p w14:paraId="5F4AE1CD" w14:textId="77777777" w:rsidR="00033D3D" w:rsidRPr="00033D3D" w:rsidRDefault="00033D3D" w:rsidP="00033D3D">
      <w:pPr>
        <w:ind w:right="4110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DFDFD"/>
          <w:lang w:val="uk-UA"/>
        </w:rPr>
      </w:pPr>
    </w:p>
    <w:p w14:paraId="45E30592" w14:textId="1563E58C" w:rsidR="00033D3D" w:rsidRPr="00CE2D09" w:rsidRDefault="00033D3D" w:rsidP="00033D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  <w:shd w:val="clear" w:color="auto" w:fill="FDFDFD"/>
          <w:lang w:val="uk-UA"/>
        </w:rPr>
      </w:pPr>
      <w:r w:rsidRPr="00033D3D">
        <w:rPr>
          <w:rFonts w:ascii="Times New Roman" w:hAnsi="Times New Roman" w:cs="Times New Roman"/>
          <w:sz w:val="27"/>
          <w:szCs w:val="27"/>
          <w:lang w:val="uk-UA"/>
        </w:rPr>
        <w:t>Відповідно до ст</w:t>
      </w:r>
      <w:r>
        <w:rPr>
          <w:rFonts w:ascii="Times New Roman" w:hAnsi="Times New Roman" w:cs="Times New Roman"/>
          <w:sz w:val="27"/>
          <w:szCs w:val="27"/>
          <w:lang w:val="uk-UA"/>
        </w:rPr>
        <w:t>атті</w:t>
      </w:r>
      <w:r w:rsidRPr="00033D3D">
        <w:rPr>
          <w:rFonts w:ascii="Times New Roman" w:hAnsi="Times New Roman" w:cs="Times New Roman"/>
          <w:sz w:val="27"/>
          <w:szCs w:val="27"/>
          <w:lang w:val="uk-UA"/>
        </w:rPr>
        <w:t xml:space="preserve"> 26 Закону України «Про місцеве самоврядування в Україні», </w:t>
      </w:r>
      <w:r w:rsidRPr="00033D3D">
        <w:rPr>
          <w:rFonts w:ascii="Times New Roman" w:hAnsi="Times New Roman" w:cs="Times New Roman"/>
          <w:sz w:val="27"/>
          <w:szCs w:val="27"/>
          <w:shd w:val="clear" w:color="auto" w:fill="FDFDFD"/>
          <w:lang w:val="uk-UA"/>
        </w:rPr>
        <w:t xml:space="preserve">наказу Міністерства регіонального розвитку, будівництва та житлово-комунального господарства України від 20.10.2016 року №281 «Про затвердження Порядку розрахунку розміру кошторисної заробітної плати, який враховується при визначенні вартості будівництва об`єктів», зареєстрованого в Міністерстві юстиції України 11.11.2016 року за №1469/29599), </w:t>
      </w:r>
      <w:r w:rsidR="00CE2D09">
        <w:rPr>
          <w:rFonts w:ascii="Times New Roman" w:hAnsi="Times New Roman" w:cs="Times New Roman"/>
          <w:sz w:val="27"/>
          <w:szCs w:val="27"/>
          <w:lang w:val="uk-UA"/>
        </w:rPr>
        <w:t>сесія сільської</w:t>
      </w:r>
      <w:r w:rsidRPr="00CE2D09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рад</w:t>
      </w:r>
      <w:r w:rsidR="00CE2D09">
        <w:rPr>
          <w:rFonts w:ascii="Times New Roman" w:hAnsi="Times New Roman" w:cs="Times New Roman"/>
          <w:bCs/>
          <w:sz w:val="27"/>
          <w:szCs w:val="27"/>
          <w:lang w:val="uk-UA"/>
        </w:rPr>
        <w:t>и</w:t>
      </w:r>
      <w:r w:rsidRPr="00CE2D09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  <w:r w:rsidR="00CE2D09" w:rsidRPr="00CE2D09">
        <w:rPr>
          <w:rFonts w:ascii="Times New Roman" w:hAnsi="Times New Roman" w:cs="Times New Roman"/>
          <w:b/>
          <w:sz w:val="27"/>
          <w:szCs w:val="27"/>
          <w:lang w:val="uk-UA"/>
        </w:rPr>
        <w:t>вирішила:</w:t>
      </w:r>
      <w:r w:rsidR="00CE2D09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</w:t>
      </w:r>
    </w:p>
    <w:p w14:paraId="531BAB20" w14:textId="2DCF7866" w:rsidR="00033D3D" w:rsidRPr="00033D3D" w:rsidRDefault="00033D3D" w:rsidP="00033D3D">
      <w:pPr>
        <w:pStyle w:val="a9"/>
        <w:spacing w:line="240" w:lineRule="auto"/>
        <w:ind w:firstLine="708"/>
        <w:rPr>
          <w:sz w:val="27"/>
          <w:szCs w:val="27"/>
        </w:rPr>
      </w:pPr>
      <w:r w:rsidRPr="00033D3D">
        <w:rPr>
          <w:sz w:val="27"/>
          <w:szCs w:val="27"/>
        </w:rPr>
        <w:t>1. Встановити розмір кошторисної заробітної плати</w:t>
      </w:r>
      <w:r w:rsidR="006F5C71">
        <w:rPr>
          <w:sz w:val="27"/>
          <w:szCs w:val="27"/>
        </w:rPr>
        <w:t xml:space="preserve"> у сумі 30022,67 грн., що </w:t>
      </w:r>
      <w:r w:rsidRPr="00033D3D">
        <w:rPr>
          <w:sz w:val="27"/>
          <w:szCs w:val="27"/>
        </w:rPr>
        <w:t xml:space="preserve"> </w:t>
      </w:r>
      <w:r w:rsidR="006F5C71" w:rsidRPr="00033D3D">
        <w:rPr>
          <w:sz w:val="27"/>
          <w:szCs w:val="27"/>
        </w:rPr>
        <w:t>відповідає середньому розряду складності робіт в будівництві 3,8</w:t>
      </w:r>
      <w:r w:rsidR="006F5C71">
        <w:rPr>
          <w:sz w:val="27"/>
          <w:szCs w:val="27"/>
        </w:rPr>
        <w:t xml:space="preserve"> з метою визначення</w:t>
      </w:r>
      <w:r w:rsidRPr="00033D3D">
        <w:rPr>
          <w:sz w:val="27"/>
          <w:szCs w:val="27"/>
        </w:rPr>
        <w:t xml:space="preserve"> вартості будівництва, нового будівництва, реконструкції, реставрації, капітального та поточного ремонту, технічного переоснащення об’єктів, що споруджуються із залученням бюджетних коштів, коштів державних і комунальних підприємств, установ та організацій на 202</w:t>
      </w:r>
      <w:r w:rsidR="006F5C71">
        <w:rPr>
          <w:sz w:val="27"/>
          <w:szCs w:val="27"/>
        </w:rPr>
        <w:t>5</w:t>
      </w:r>
      <w:r w:rsidRPr="00033D3D">
        <w:rPr>
          <w:sz w:val="27"/>
          <w:szCs w:val="27"/>
        </w:rPr>
        <w:t xml:space="preserve"> рік.</w:t>
      </w:r>
    </w:p>
    <w:p w14:paraId="6780CDD4" w14:textId="0B4AB98C" w:rsidR="00033D3D" w:rsidRPr="00033D3D" w:rsidRDefault="00033D3D" w:rsidP="00033D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033D3D">
        <w:rPr>
          <w:rFonts w:ascii="Times New Roman" w:hAnsi="Times New Roman" w:cs="Times New Roman"/>
          <w:sz w:val="27"/>
          <w:szCs w:val="27"/>
          <w:lang w:val="uk-UA"/>
        </w:rPr>
        <w:t>2. Контроль за виконанням цього рішення покласти на постійну комісію</w:t>
      </w:r>
      <w:r w:rsidR="00CE2D09">
        <w:rPr>
          <w:rFonts w:ascii="Times New Roman" w:hAnsi="Times New Roman" w:cs="Times New Roman"/>
          <w:sz w:val="27"/>
          <w:szCs w:val="27"/>
          <w:lang w:val="uk-UA"/>
        </w:rPr>
        <w:t xml:space="preserve"> сільської ради з питань</w:t>
      </w:r>
      <w:r w:rsidRPr="00033D3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CE2D09" w:rsidRPr="00CE2D09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бюджету, фінансів, планування соціально-економічного розвитку, інвестицій та міжнародного співробітництва</w:t>
      </w:r>
      <w:r w:rsidR="00CE2D09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 (</w:t>
      </w:r>
      <w:r w:rsidR="00661AB9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голова комісії </w:t>
      </w:r>
      <w:r w:rsidR="00CE2D09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Горзов П</w:t>
      </w:r>
      <w:r w:rsidR="00661AB9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 xml:space="preserve">етро </w:t>
      </w:r>
      <w:r w:rsidR="00CE2D09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Ж</w:t>
      </w:r>
      <w:r w:rsidR="00661AB9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игович</w:t>
      </w:r>
      <w:r w:rsidR="00CE2D09">
        <w:rPr>
          <w:rFonts w:ascii="Times New Roman" w:hAnsi="Times New Roman" w:cs="Times New Roman"/>
          <w:bCs/>
          <w:kern w:val="24"/>
          <w:sz w:val="28"/>
          <w:szCs w:val="28"/>
          <w:lang w:val="uk-UA"/>
        </w:rPr>
        <w:t>)</w:t>
      </w:r>
      <w:r w:rsidR="00CE2D09">
        <w:rPr>
          <w:rFonts w:ascii="Times New Roman" w:hAnsi="Times New Roman" w:cs="Times New Roman"/>
          <w:sz w:val="27"/>
          <w:szCs w:val="27"/>
          <w:lang w:val="uk-UA"/>
        </w:rPr>
        <w:t>.</w:t>
      </w:r>
      <w:r w:rsidRPr="00033D3D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p w14:paraId="3F2233BC" w14:textId="77777777" w:rsidR="00391736" w:rsidRDefault="00391736" w:rsidP="0039173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45569E51" w14:textId="77777777" w:rsidR="00CE2D09" w:rsidRPr="00F85A9E" w:rsidRDefault="00CE2D09" w:rsidP="00391736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14:paraId="77DF64D9" w14:textId="1DB579F3" w:rsidR="00332773" w:rsidRDefault="00B13F1C" w:rsidP="00033D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Білківський с</w:t>
      </w:r>
      <w:r w:rsidR="00391736"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ільський голова </w:t>
      </w:r>
      <w:r w:rsidR="00391736"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</w:r>
      <w:r w:rsidR="00391736"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ab/>
        <w:t xml:space="preserve">    </w:t>
      </w:r>
      <w:r w:rsidR="00391736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                </w:t>
      </w:r>
      <w:r w:rsidR="00391736" w:rsidRPr="00F85A9E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     Василь ЗЕЙКАН</w:t>
      </w:r>
    </w:p>
    <w:sectPr w:rsidR="00332773" w:rsidSect="006F5C71">
      <w:headerReference w:type="default" r:id="rId9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453C3" w14:textId="77777777" w:rsidR="00DE6C24" w:rsidRDefault="00DE6C24" w:rsidP="00332773">
      <w:pPr>
        <w:spacing w:after="0" w:line="240" w:lineRule="auto"/>
      </w:pPr>
      <w:r>
        <w:separator/>
      </w:r>
    </w:p>
  </w:endnote>
  <w:endnote w:type="continuationSeparator" w:id="0">
    <w:p w14:paraId="6903409F" w14:textId="77777777" w:rsidR="00DE6C24" w:rsidRDefault="00DE6C24" w:rsidP="00332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20859" w14:textId="77777777" w:rsidR="00DE6C24" w:rsidRDefault="00DE6C24" w:rsidP="00332773">
      <w:pPr>
        <w:spacing w:after="0" w:line="240" w:lineRule="auto"/>
      </w:pPr>
      <w:r>
        <w:separator/>
      </w:r>
    </w:p>
  </w:footnote>
  <w:footnote w:type="continuationSeparator" w:id="0">
    <w:p w14:paraId="3EDAA96B" w14:textId="77777777" w:rsidR="00DE6C24" w:rsidRDefault="00DE6C24" w:rsidP="00332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86906463"/>
      <w:docPartObj>
        <w:docPartGallery w:val="Page Numbers (Top of Page)"/>
        <w:docPartUnique/>
      </w:docPartObj>
    </w:sdtPr>
    <w:sdtEndPr/>
    <w:sdtContent>
      <w:p w14:paraId="59F325A6" w14:textId="604D3F50" w:rsidR="00332773" w:rsidRDefault="0033277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29F3EF1" w14:textId="77777777" w:rsidR="00332773" w:rsidRDefault="0033277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sz w:val="28"/>
        <w:szCs w:val="28"/>
        <w:lang w:val="uk-UA"/>
      </w:rPr>
    </w:lvl>
  </w:abstractNum>
  <w:abstractNum w:abstractNumId="1" w15:restartNumberingAfterBreak="0">
    <w:nsid w:val="17B53F4D"/>
    <w:multiLevelType w:val="hybridMultilevel"/>
    <w:tmpl w:val="1F3E1342"/>
    <w:lvl w:ilvl="0" w:tplc="E1DC6BEE">
      <w:start w:val="1"/>
      <w:numFmt w:val="decimal"/>
      <w:lvlText w:val="%1."/>
      <w:lvlJc w:val="left"/>
      <w:pPr>
        <w:tabs>
          <w:tab w:val="num" w:pos="409"/>
        </w:tabs>
        <w:ind w:left="40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29"/>
        </w:tabs>
        <w:ind w:left="112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9"/>
        </w:tabs>
        <w:ind w:left="184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9"/>
        </w:tabs>
        <w:ind w:left="256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9"/>
        </w:tabs>
        <w:ind w:left="328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9"/>
        </w:tabs>
        <w:ind w:left="400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9"/>
        </w:tabs>
        <w:ind w:left="472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9"/>
        </w:tabs>
        <w:ind w:left="544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9"/>
        </w:tabs>
        <w:ind w:left="6169" w:hanging="180"/>
      </w:pPr>
    </w:lvl>
  </w:abstractNum>
  <w:abstractNum w:abstractNumId="2" w15:restartNumberingAfterBreak="0">
    <w:nsid w:val="31A84658"/>
    <w:multiLevelType w:val="hybridMultilevel"/>
    <w:tmpl w:val="1376F2B0"/>
    <w:lvl w:ilvl="0" w:tplc="AD24BAF0">
      <w:start w:val="3"/>
      <w:numFmt w:val="bullet"/>
      <w:lvlText w:val="-"/>
      <w:lvlJc w:val="left"/>
      <w:pPr>
        <w:tabs>
          <w:tab w:val="num" w:pos="409"/>
        </w:tabs>
        <w:ind w:left="40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29"/>
        </w:tabs>
        <w:ind w:left="112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49"/>
        </w:tabs>
        <w:ind w:left="184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69"/>
        </w:tabs>
        <w:ind w:left="256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89"/>
        </w:tabs>
        <w:ind w:left="328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09"/>
        </w:tabs>
        <w:ind w:left="400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29"/>
        </w:tabs>
        <w:ind w:left="472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49"/>
        </w:tabs>
        <w:ind w:left="544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69"/>
        </w:tabs>
        <w:ind w:left="6169" w:hanging="360"/>
      </w:pPr>
      <w:rPr>
        <w:rFonts w:ascii="Wingdings" w:hAnsi="Wingdings" w:hint="default"/>
      </w:rPr>
    </w:lvl>
  </w:abstractNum>
  <w:abstractNum w:abstractNumId="3" w15:restartNumberingAfterBreak="0">
    <w:nsid w:val="6C281948"/>
    <w:multiLevelType w:val="hybridMultilevel"/>
    <w:tmpl w:val="2572D050"/>
    <w:lvl w:ilvl="0" w:tplc="61709DB8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36"/>
    <w:rsid w:val="00033D3D"/>
    <w:rsid w:val="00170AE8"/>
    <w:rsid w:val="0022365C"/>
    <w:rsid w:val="002A6717"/>
    <w:rsid w:val="002B2AEC"/>
    <w:rsid w:val="00332773"/>
    <w:rsid w:val="00372711"/>
    <w:rsid w:val="00391736"/>
    <w:rsid w:val="003A6A15"/>
    <w:rsid w:val="00661AB9"/>
    <w:rsid w:val="006F5C71"/>
    <w:rsid w:val="007A772A"/>
    <w:rsid w:val="008C2006"/>
    <w:rsid w:val="00B13F1C"/>
    <w:rsid w:val="00B45287"/>
    <w:rsid w:val="00B60D2C"/>
    <w:rsid w:val="00C579F1"/>
    <w:rsid w:val="00C73BC5"/>
    <w:rsid w:val="00CE2D09"/>
    <w:rsid w:val="00DE6C24"/>
    <w:rsid w:val="00F104C2"/>
    <w:rsid w:val="00F1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E245FF"/>
  <w15:docId w15:val="{BDE2EA61-04A4-4C92-A801-57E6A30F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7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3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2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2773"/>
  </w:style>
  <w:style w:type="paragraph" w:styleId="a6">
    <w:name w:val="footer"/>
    <w:basedOn w:val="a"/>
    <w:link w:val="a7"/>
    <w:uiPriority w:val="99"/>
    <w:unhideWhenUsed/>
    <w:rsid w:val="003327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2773"/>
  </w:style>
  <w:style w:type="character" w:styleId="a8">
    <w:name w:val="Strong"/>
    <w:uiPriority w:val="22"/>
    <w:qFormat/>
    <w:rsid w:val="00033D3D"/>
    <w:rPr>
      <w:b/>
      <w:bCs/>
    </w:rPr>
  </w:style>
  <w:style w:type="paragraph" w:styleId="a9">
    <w:name w:val="Body Text"/>
    <w:basedOn w:val="a"/>
    <w:link w:val="aa"/>
    <w:rsid w:val="00033D3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033D3D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usrb</dc:creator>
  <cp:keywords/>
  <dc:description/>
  <cp:lastModifiedBy>pc</cp:lastModifiedBy>
  <cp:revision>3</cp:revision>
  <cp:lastPrinted>2024-09-16T06:31:00Z</cp:lastPrinted>
  <dcterms:created xsi:type="dcterms:W3CDTF">2025-02-14T08:48:00Z</dcterms:created>
  <dcterms:modified xsi:type="dcterms:W3CDTF">2025-02-21T08:36:00Z</dcterms:modified>
</cp:coreProperties>
</file>