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68" w:rsidRPr="00F85392" w:rsidRDefault="00F54668" w:rsidP="00F54668">
      <w:pPr>
        <w:jc w:val="center"/>
        <w:rPr>
          <w:b/>
        </w:rPr>
      </w:pPr>
      <w:r w:rsidRPr="00F85392">
        <w:rPr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7.6pt" o:ole="" fillcolor="window">
            <v:imagedata r:id="rId6" o:title=""/>
          </v:shape>
          <o:OLEObject Type="Embed" ProgID="Word.Picture.8" ShapeID="_x0000_i1025" DrawAspect="Content" ObjectID="_1796158576" r:id="rId7"/>
        </w:object>
      </w:r>
    </w:p>
    <w:p w:rsidR="00F54668" w:rsidRPr="00F85392" w:rsidRDefault="00F54668" w:rsidP="00F54668">
      <w:pPr>
        <w:jc w:val="center"/>
        <w:rPr>
          <w:b/>
          <w:sz w:val="28"/>
          <w:szCs w:val="28"/>
        </w:rPr>
      </w:pPr>
      <w:r w:rsidRPr="00F85392">
        <w:rPr>
          <w:b/>
          <w:spacing w:val="80"/>
          <w:sz w:val="28"/>
          <w:szCs w:val="28"/>
        </w:rPr>
        <w:t>УКРАЇНА</w:t>
      </w:r>
    </w:p>
    <w:p w:rsidR="00F54668" w:rsidRPr="00F85392" w:rsidRDefault="00F54668" w:rsidP="00F54668">
      <w:pPr>
        <w:jc w:val="center"/>
        <w:rPr>
          <w:b/>
          <w:sz w:val="28"/>
          <w:szCs w:val="28"/>
        </w:rPr>
      </w:pPr>
      <w:r w:rsidRPr="00F85392">
        <w:rPr>
          <w:b/>
          <w:sz w:val="28"/>
          <w:szCs w:val="28"/>
        </w:rPr>
        <w:t xml:space="preserve">БІЛКІВСЬКА СІЛЬСЬКА РАДА </w:t>
      </w:r>
    </w:p>
    <w:p w:rsidR="00F54668" w:rsidRPr="00F85392" w:rsidRDefault="00F54668" w:rsidP="00F54668">
      <w:pPr>
        <w:jc w:val="center"/>
        <w:rPr>
          <w:b/>
          <w:sz w:val="28"/>
          <w:szCs w:val="28"/>
        </w:rPr>
      </w:pPr>
      <w:r w:rsidRPr="00F85392">
        <w:rPr>
          <w:b/>
          <w:sz w:val="28"/>
          <w:szCs w:val="28"/>
        </w:rPr>
        <w:t xml:space="preserve">ХУСТСЬКОГО РАЙОНУ </w:t>
      </w:r>
    </w:p>
    <w:p w:rsidR="00F54668" w:rsidRPr="00F85392" w:rsidRDefault="00F54668" w:rsidP="00F54668">
      <w:pPr>
        <w:jc w:val="center"/>
        <w:rPr>
          <w:b/>
          <w:sz w:val="28"/>
          <w:szCs w:val="28"/>
        </w:rPr>
      </w:pPr>
      <w:r w:rsidRPr="00F85392">
        <w:rPr>
          <w:b/>
          <w:sz w:val="28"/>
          <w:szCs w:val="28"/>
        </w:rPr>
        <w:t>ЗАКАРПАТСЬКОЇ ОБЛАСТІ</w:t>
      </w:r>
    </w:p>
    <w:p w:rsidR="00F54668" w:rsidRPr="00F85392" w:rsidRDefault="00F54668" w:rsidP="00F54668">
      <w:pPr>
        <w:jc w:val="center"/>
        <w:rPr>
          <w:b/>
          <w:sz w:val="28"/>
          <w:szCs w:val="28"/>
        </w:rPr>
      </w:pPr>
      <w:r w:rsidRPr="00F85392">
        <w:rPr>
          <w:b/>
          <w:sz w:val="28"/>
          <w:szCs w:val="28"/>
        </w:rPr>
        <w:t xml:space="preserve">Тридцять сьома сесія восьмого скликання </w:t>
      </w:r>
    </w:p>
    <w:p w:rsidR="00F54668" w:rsidRPr="00F85392" w:rsidRDefault="00F54668" w:rsidP="00F54668">
      <w:pPr>
        <w:jc w:val="center"/>
        <w:rPr>
          <w:b/>
          <w:sz w:val="28"/>
          <w:szCs w:val="28"/>
        </w:rPr>
      </w:pPr>
      <w:r w:rsidRPr="00F85392">
        <w:rPr>
          <w:b/>
          <w:sz w:val="28"/>
          <w:szCs w:val="28"/>
        </w:rPr>
        <w:t xml:space="preserve">Р І Ш Е Н </w:t>
      </w:r>
      <w:proofErr w:type="spellStart"/>
      <w:r w:rsidRPr="00F85392">
        <w:rPr>
          <w:b/>
          <w:sz w:val="28"/>
          <w:szCs w:val="28"/>
        </w:rPr>
        <w:t>Н</w:t>
      </w:r>
      <w:proofErr w:type="spellEnd"/>
      <w:r w:rsidRPr="00F85392">
        <w:rPr>
          <w:b/>
          <w:sz w:val="28"/>
          <w:szCs w:val="28"/>
        </w:rPr>
        <w:t xml:space="preserve"> Я</w:t>
      </w:r>
    </w:p>
    <w:p w:rsidR="00F54668" w:rsidRPr="004367A2" w:rsidRDefault="00F54668" w:rsidP="00F54668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860"/>
        <w:gridCol w:w="4860"/>
      </w:tblGrid>
      <w:tr w:rsidR="00F54668" w:rsidRPr="00F85392" w:rsidTr="00BC2942">
        <w:tc>
          <w:tcPr>
            <w:tcW w:w="4860" w:type="dxa"/>
          </w:tcPr>
          <w:p w:rsidR="00F54668" w:rsidRPr="00F85392" w:rsidRDefault="00F54668" w:rsidP="00BC2942">
            <w:pPr>
              <w:ind w:left="1332" w:hanging="1332"/>
              <w:rPr>
                <w:b/>
                <w:sz w:val="28"/>
                <w:szCs w:val="28"/>
              </w:rPr>
            </w:pPr>
            <w:r w:rsidRPr="00F85392">
              <w:rPr>
                <w:b/>
                <w:sz w:val="28"/>
                <w:szCs w:val="28"/>
              </w:rPr>
              <w:t xml:space="preserve">   </w:t>
            </w:r>
            <w:r w:rsidR="00A13E1E">
              <w:rPr>
                <w:b/>
                <w:sz w:val="28"/>
                <w:szCs w:val="28"/>
              </w:rPr>
              <w:t xml:space="preserve">   від 18 грудня 2024 р. №2487</w:t>
            </w:r>
            <w:r w:rsidRPr="00F85392">
              <w:rPr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4860" w:type="dxa"/>
          </w:tcPr>
          <w:p w:rsidR="00F54668" w:rsidRPr="00F85392" w:rsidRDefault="00F54668" w:rsidP="00BC2942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C2D91" w:rsidRPr="004367A2" w:rsidRDefault="005C2D91" w:rsidP="005C2D91">
      <w:pPr>
        <w:ind w:right="4818"/>
        <w:jc w:val="both"/>
        <w:rPr>
          <w:b/>
          <w:sz w:val="10"/>
          <w:szCs w:val="10"/>
        </w:rPr>
      </w:pPr>
    </w:p>
    <w:p w:rsidR="005C2D91" w:rsidRDefault="005C2D91" w:rsidP="004367A2">
      <w:pPr>
        <w:ind w:right="4393"/>
        <w:jc w:val="both"/>
        <w:rPr>
          <w:b/>
          <w:sz w:val="28"/>
          <w:szCs w:val="28"/>
        </w:rPr>
      </w:pPr>
      <w:r w:rsidRPr="005C2D91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організацію харчування учнів пільгової категорії у ЗЗСО</w:t>
      </w:r>
      <w:r w:rsidR="00F54668" w:rsidRPr="00A13E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Білківської сільської ради у 202</w:t>
      </w:r>
      <w:r w:rsidR="002166CD">
        <w:rPr>
          <w:b/>
          <w:sz w:val="28"/>
          <w:szCs w:val="28"/>
        </w:rPr>
        <w:t>5</w:t>
      </w:r>
      <w:r w:rsidR="00ED698D">
        <w:rPr>
          <w:b/>
          <w:sz w:val="28"/>
          <w:szCs w:val="28"/>
        </w:rPr>
        <w:t xml:space="preserve"> </w:t>
      </w:r>
      <w:r w:rsidR="000B4C41">
        <w:rPr>
          <w:b/>
          <w:sz w:val="28"/>
          <w:szCs w:val="28"/>
        </w:rPr>
        <w:t>році</w:t>
      </w:r>
    </w:p>
    <w:p w:rsidR="004367A2" w:rsidRPr="004367A2" w:rsidRDefault="005C2D91" w:rsidP="004367A2">
      <w:pPr>
        <w:rPr>
          <w:b/>
          <w:sz w:val="10"/>
          <w:szCs w:val="10"/>
        </w:rPr>
      </w:pPr>
      <w:r>
        <w:rPr>
          <w:b/>
          <w:sz w:val="40"/>
          <w:szCs w:val="40"/>
        </w:rPr>
        <w:t xml:space="preserve">  </w:t>
      </w:r>
      <w:r w:rsidR="000D773B">
        <w:rPr>
          <w:b/>
          <w:sz w:val="40"/>
          <w:szCs w:val="40"/>
        </w:rPr>
        <w:t xml:space="preserve"> </w:t>
      </w:r>
    </w:p>
    <w:p w:rsidR="005C2D91" w:rsidRPr="004367A2" w:rsidRDefault="004367A2" w:rsidP="004367A2">
      <w:pPr>
        <w:ind w:firstLine="709"/>
        <w:jc w:val="both"/>
        <w:rPr>
          <w:b/>
          <w:sz w:val="26"/>
          <w:szCs w:val="26"/>
        </w:rPr>
      </w:pPr>
      <w:r w:rsidRPr="004367A2">
        <w:rPr>
          <w:sz w:val="26"/>
          <w:szCs w:val="26"/>
        </w:rPr>
        <w:t>Відповідно до статті</w:t>
      </w:r>
      <w:r w:rsidR="005C2D91" w:rsidRPr="004367A2">
        <w:rPr>
          <w:sz w:val="26"/>
          <w:szCs w:val="26"/>
        </w:rPr>
        <w:t xml:space="preserve"> 26 Закону України  "Про місцеве самоврядування", </w:t>
      </w:r>
      <w:r w:rsidRPr="004367A2">
        <w:rPr>
          <w:sz w:val="26"/>
          <w:szCs w:val="26"/>
        </w:rPr>
        <w:t>З</w:t>
      </w:r>
      <w:r w:rsidR="005C2D91" w:rsidRPr="004367A2">
        <w:rPr>
          <w:sz w:val="26"/>
          <w:szCs w:val="26"/>
        </w:rPr>
        <w:t>акон</w:t>
      </w:r>
      <w:r w:rsidRPr="004367A2">
        <w:rPr>
          <w:sz w:val="26"/>
          <w:szCs w:val="26"/>
        </w:rPr>
        <w:t>ів України</w:t>
      </w:r>
      <w:r w:rsidR="005C2D91" w:rsidRPr="004367A2">
        <w:rPr>
          <w:sz w:val="26"/>
          <w:szCs w:val="26"/>
        </w:rPr>
        <w:t xml:space="preserve"> "Про освіту", "Про повну загальну середню освіту"</w:t>
      </w:r>
      <w:r w:rsidRPr="004367A2">
        <w:rPr>
          <w:sz w:val="26"/>
          <w:szCs w:val="26"/>
        </w:rPr>
        <w:t>,</w:t>
      </w:r>
      <w:r w:rsidR="005C2D91" w:rsidRPr="004367A2">
        <w:rPr>
          <w:sz w:val="26"/>
          <w:szCs w:val="26"/>
        </w:rPr>
        <w:t xml:space="preserve"> "Про державну соціальну допомогу малозабезпеченим </w:t>
      </w:r>
      <w:r w:rsidR="00ED698D" w:rsidRPr="004367A2">
        <w:rPr>
          <w:sz w:val="26"/>
          <w:szCs w:val="26"/>
        </w:rPr>
        <w:t>сім’ям</w:t>
      </w:r>
      <w:r w:rsidR="005C2D91" w:rsidRPr="004367A2">
        <w:rPr>
          <w:sz w:val="26"/>
          <w:szCs w:val="26"/>
        </w:rPr>
        <w:t>" від 01.06.2000</w:t>
      </w:r>
      <w:r>
        <w:rPr>
          <w:sz w:val="26"/>
          <w:szCs w:val="26"/>
        </w:rPr>
        <w:t xml:space="preserve"> </w:t>
      </w:r>
      <w:r w:rsidR="005C2D91" w:rsidRPr="004367A2">
        <w:rPr>
          <w:sz w:val="26"/>
          <w:szCs w:val="26"/>
        </w:rPr>
        <w:t>р.</w:t>
      </w:r>
      <w:r w:rsidR="00C40655" w:rsidRPr="004367A2">
        <w:rPr>
          <w:sz w:val="26"/>
          <w:szCs w:val="26"/>
        </w:rPr>
        <w:t xml:space="preserve"> </w:t>
      </w:r>
      <w:r w:rsidR="005C2D91" w:rsidRPr="004367A2">
        <w:rPr>
          <w:sz w:val="26"/>
          <w:szCs w:val="26"/>
        </w:rPr>
        <w:t>№1768, на виконання наказу МОН України від 01.06.2005 №24 2/329 "Про затвердження Порядку організації харчування дітей у навчальних закладах",</w:t>
      </w:r>
      <w:r w:rsidR="00EA4921" w:rsidRPr="004367A2">
        <w:rPr>
          <w:sz w:val="26"/>
          <w:szCs w:val="26"/>
        </w:rPr>
        <w:t xml:space="preserve"> </w:t>
      </w:r>
      <w:r w:rsidR="005C2D91" w:rsidRPr="004367A2">
        <w:rPr>
          <w:sz w:val="26"/>
          <w:szCs w:val="26"/>
        </w:rPr>
        <w:t>"Про затвердження Вимог щодо розробки, впровадження та застосування постійно діючи</w:t>
      </w:r>
      <w:r w:rsidR="004F0933" w:rsidRPr="004367A2">
        <w:rPr>
          <w:sz w:val="26"/>
          <w:szCs w:val="26"/>
        </w:rPr>
        <w:t xml:space="preserve">х процедур, заснованих на принципах Системи управління безпечністю харчових продуктів (НАССР)", з метою забезпечення повноцінного харчування учнів закладів </w:t>
      </w:r>
      <w:r w:rsidR="00ED698D" w:rsidRPr="004367A2">
        <w:rPr>
          <w:sz w:val="26"/>
          <w:szCs w:val="26"/>
        </w:rPr>
        <w:t>загальної середньої освіти</w:t>
      </w:r>
      <w:r w:rsidR="004F0933" w:rsidRPr="004367A2">
        <w:rPr>
          <w:sz w:val="26"/>
          <w:szCs w:val="26"/>
        </w:rPr>
        <w:t xml:space="preserve"> Білківської </w:t>
      </w:r>
      <w:r w:rsidR="00ED698D" w:rsidRPr="004367A2">
        <w:rPr>
          <w:sz w:val="26"/>
          <w:szCs w:val="26"/>
        </w:rPr>
        <w:t xml:space="preserve"> сільської ради</w:t>
      </w:r>
      <w:r w:rsidR="004F0933" w:rsidRPr="004367A2">
        <w:rPr>
          <w:sz w:val="26"/>
          <w:szCs w:val="26"/>
        </w:rPr>
        <w:t xml:space="preserve">, </w:t>
      </w:r>
      <w:r w:rsidRPr="004367A2">
        <w:rPr>
          <w:sz w:val="26"/>
          <w:szCs w:val="26"/>
        </w:rPr>
        <w:t xml:space="preserve">сесія сільської ради </w:t>
      </w:r>
      <w:r w:rsidRPr="004367A2">
        <w:rPr>
          <w:b/>
          <w:bCs/>
          <w:sz w:val="26"/>
          <w:szCs w:val="26"/>
        </w:rPr>
        <w:t>вирішила:</w:t>
      </w:r>
    </w:p>
    <w:p w:rsidR="006B0ED1" w:rsidRPr="004367A2" w:rsidRDefault="004F0933" w:rsidP="004367A2">
      <w:pPr>
        <w:ind w:firstLine="709"/>
        <w:jc w:val="both"/>
        <w:rPr>
          <w:sz w:val="26"/>
          <w:szCs w:val="26"/>
        </w:rPr>
      </w:pPr>
      <w:r w:rsidRPr="004367A2">
        <w:rPr>
          <w:sz w:val="26"/>
          <w:szCs w:val="26"/>
        </w:rPr>
        <w:t>1. О</w:t>
      </w:r>
      <w:r w:rsidR="00DD36BE" w:rsidRPr="004367A2">
        <w:rPr>
          <w:sz w:val="26"/>
          <w:szCs w:val="26"/>
        </w:rPr>
        <w:t>рганізувати безкоштовне харчування</w:t>
      </w:r>
      <w:r w:rsidRPr="004367A2">
        <w:rPr>
          <w:sz w:val="26"/>
          <w:szCs w:val="26"/>
        </w:rPr>
        <w:t xml:space="preserve"> за рахунок місцевого бюджету дітей пільгови</w:t>
      </w:r>
      <w:r w:rsidR="00EA5FBF" w:rsidRPr="004367A2">
        <w:rPr>
          <w:sz w:val="26"/>
          <w:szCs w:val="26"/>
        </w:rPr>
        <w:t xml:space="preserve">х категорій </w:t>
      </w:r>
      <w:r w:rsidR="004367A2">
        <w:rPr>
          <w:sz w:val="26"/>
          <w:szCs w:val="26"/>
        </w:rPr>
        <w:t>закладів загальної середньої освіти</w:t>
      </w:r>
      <w:r w:rsidR="00EA5FBF" w:rsidRPr="004367A2">
        <w:rPr>
          <w:sz w:val="26"/>
          <w:szCs w:val="26"/>
        </w:rPr>
        <w:t>, а саме:</w:t>
      </w:r>
    </w:p>
    <w:p w:rsidR="006B0ED1" w:rsidRPr="004367A2" w:rsidRDefault="006B0ED1" w:rsidP="004367A2">
      <w:pPr>
        <w:ind w:firstLine="709"/>
        <w:jc w:val="both"/>
        <w:rPr>
          <w:sz w:val="26"/>
          <w:szCs w:val="26"/>
        </w:rPr>
      </w:pPr>
      <w:r w:rsidRPr="004367A2">
        <w:rPr>
          <w:sz w:val="26"/>
          <w:szCs w:val="26"/>
        </w:rPr>
        <w:t>1.1.</w:t>
      </w:r>
      <w:r w:rsidR="0019554F" w:rsidRPr="004367A2">
        <w:rPr>
          <w:sz w:val="26"/>
          <w:szCs w:val="26"/>
        </w:rPr>
        <w:t xml:space="preserve"> Д</w:t>
      </w:r>
      <w:r w:rsidR="00EA5FBF" w:rsidRPr="004367A2">
        <w:rPr>
          <w:sz w:val="26"/>
          <w:szCs w:val="26"/>
        </w:rPr>
        <w:t>ітей</w:t>
      </w:r>
      <w:r w:rsidR="004F0933" w:rsidRPr="004367A2">
        <w:rPr>
          <w:sz w:val="26"/>
          <w:szCs w:val="26"/>
        </w:rPr>
        <w:t>-сиріт, позбавлених батьківського піклува</w:t>
      </w:r>
      <w:r w:rsidRPr="004367A2">
        <w:rPr>
          <w:sz w:val="26"/>
          <w:szCs w:val="26"/>
        </w:rPr>
        <w:t xml:space="preserve">ння, </w:t>
      </w:r>
      <w:r w:rsidR="004F0933" w:rsidRPr="004367A2">
        <w:rPr>
          <w:sz w:val="26"/>
          <w:szCs w:val="26"/>
        </w:rPr>
        <w:t xml:space="preserve">дітей з особливими освітніми потребами, які </w:t>
      </w:r>
      <w:r w:rsidRPr="004367A2">
        <w:rPr>
          <w:sz w:val="26"/>
          <w:szCs w:val="26"/>
        </w:rPr>
        <w:t>навчаються в інклюзивних класах</w:t>
      </w:r>
      <w:r w:rsidR="0019554F" w:rsidRPr="004367A2">
        <w:rPr>
          <w:sz w:val="26"/>
          <w:szCs w:val="26"/>
        </w:rPr>
        <w:t xml:space="preserve"> (учнів 1-9 класів).</w:t>
      </w:r>
      <w:r w:rsidRPr="004367A2">
        <w:rPr>
          <w:sz w:val="26"/>
          <w:szCs w:val="26"/>
        </w:rPr>
        <w:t xml:space="preserve"> </w:t>
      </w:r>
    </w:p>
    <w:p w:rsidR="008C2E9E" w:rsidRPr="004367A2" w:rsidRDefault="002E19A7" w:rsidP="004367A2">
      <w:pPr>
        <w:ind w:firstLine="709"/>
        <w:jc w:val="both"/>
        <w:rPr>
          <w:sz w:val="26"/>
          <w:szCs w:val="26"/>
        </w:rPr>
      </w:pPr>
      <w:r w:rsidRPr="004367A2">
        <w:rPr>
          <w:sz w:val="26"/>
          <w:szCs w:val="26"/>
        </w:rPr>
        <w:t>1.2</w:t>
      </w:r>
      <w:r w:rsidR="00747271" w:rsidRPr="004367A2">
        <w:rPr>
          <w:sz w:val="26"/>
          <w:szCs w:val="26"/>
        </w:rPr>
        <w:t xml:space="preserve">. Дітей </w:t>
      </w:r>
      <w:r w:rsidR="0019554F" w:rsidRPr="004367A2">
        <w:rPr>
          <w:sz w:val="26"/>
          <w:szCs w:val="26"/>
        </w:rPr>
        <w:t>сімей</w:t>
      </w:r>
      <w:r w:rsidR="004F0933" w:rsidRPr="004367A2">
        <w:rPr>
          <w:sz w:val="26"/>
          <w:szCs w:val="26"/>
        </w:rPr>
        <w:t xml:space="preserve">, які отримують допомогу відповідно до Закону України "Про державну соціальну </w:t>
      </w:r>
      <w:r w:rsidR="008C2E9E" w:rsidRPr="004367A2">
        <w:rPr>
          <w:sz w:val="26"/>
          <w:szCs w:val="26"/>
        </w:rPr>
        <w:t xml:space="preserve">допомогу малозабезпеченим </w:t>
      </w:r>
      <w:r w:rsidR="00ED698D" w:rsidRPr="004367A2">
        <w:rPr>
          <w:sz w:val="26"/>
          <w:szCs w:val="26"/>
        </w:rPr>
        <w:t>сім’ям</w:t>
      </w:r>
      <w:r w:rsidR="008C2E9E" w:rsidRPr="004367A2">
        <w:rPr>
          <w:sz w:val="26"/>
          <w:szCs w:val="26"/>
        </w:rPr>
        <w:t>"</w:t>
      </w:r>
      <w:r w:rsidR="0019554F" w:rsidRPr="004367A2">
        <w:rPr>
          <w:sz w:val="26"/>
          <w:szCs w:val="26"/>
        </w:rPr>
        <w:t xml:space="preserve"> (учнів 1-4 класів).</w:t>
      </w:r>
      <w:r w:rsidR="004F0933" w:rsidRPr="004367A2">
        <w:rPr>
          <w:sz w:val="26"/>
          <w:szCs w:val="26"/>
        </w:rPr>
        <w:t xml:space="preserve"> </w:t>
      </w:r>
    </w:p>
    <w:p w:rsidR="00747271" w:rsidRPr="004367A2" w:rsidRDefault="002E19A7" w:rsidP="004367A2">
      <w:pPr>
        <w:ind w:firstLine="709"/>
        <w:jc w:val="both"/>
        <w:rPr>
          <w:sz w:val="26"/>
          <w:szCs w:val="26"/>
        </w:rPr>
      </w:pPr>
      <w:r w:rsidRPr="004367A2">
        <w:rPr>
          <w:sz w:val="26"/>
          <w:szCs w:val="26"/>
        </w:rPr>
        <w:t>1.3</w:t>
      </w:r>
      <w:r w:rsidR="00747271" w:rsidRPr="004367A2">
        <w:rPr>
          <w:sz w:val="26"/>
          <w:szCs w:val="26"/>
        </w:rPr>
        <w:t xml:space="preserve">. </w:t>
      </w:r>
      <w:r w:rsidRPr="004367A2">
        <w:rPr>
          <w:sz w:val="26"/>
          <w:szCs w:val="26"/>
        </w:rPr>
        <w:t>Дітей, один з батьків яких є інвалідом війни.</w:t>
      </w:r>
    </w:p>
    <w:p w:rsidR="002E19A7" w:rsidRPr="004367A2" w:rsidRDefault="002E19A7" w:rsidP="004367A2">
      <w:pPr>
        <w:ind w:firstLine="709"/>
        <w:jc w:val="both"/>
        <w:rPr>
          <w:sz w:val="26"/>
          <w:szCs w:val="26"/>
        </w:rPr>
      </w:pPr>
      <w:r w:rsidRPr="004367A2">
        <w:rPr>
          <w:sz w:val="26"/>
          <w:szCs w:val="26"/>
        </w:rPr>
        <w:t>1.4. Дітей, батьки яких</w:t>
      </w:r>
      <w:r w:rsidR="003C2915" w:rsidRPr="004367A2">
        <w:rPr>
          <w:sz w:val="26"/>
          <w:szCs w:val="26"/>
        </w:rPr>
        <w:t>,</w:t>
      </w:r>
      <w:r w:rsidR="00C7362D" w:rsidRPr="004367A2">
        <w:rPr>
          <w:sz w:val="26"/>
          <w:szCs w:val="26"/>
        </w:rPr>
        <w:t xml:space="preserve"> </w:t>
      </w:r>
      <w:r w:rsidR="003C2915" w:rsidRPr="004367A2">
        <w:rPr>
          <w:sz w:val="26"/>
          <w:szCs w:val="26"/>
        </w:rPr>
        <w:t>або члени сім'ї</w:t>
      </w:r>
      <w:r w:rsidR="004367A2">
        <w:rPr>
          <w:sz w:val="26"/>
          <w:szCs w:val="26"/>
        </w:rPr>
        <w:t xml:space="preserve"> яких</w:t>
      </w:r>
      <w:r w:rsidR="003C2915" w:rsidRPr="004367A2">
        <w:rPr>
          <w:sz w:val="26"/>
          <w:szCs w:val="26"/>
        </w:rPr>
        <w:t xml:space="preserve">, є учасниками бойових дій під час </w:t>
      </w:r>
      <w:r w:rsidR="004367A2">
        <w:rPr>
          <w:sz w:val="26"/>
          <w:szCs w:val="26"/>
        </w:rPr>
        <w:t>вій</w:t>
      </w:r>
      <w:r w:rsidR="005934D6">
        <w:rPr>
          <w:sz w:val="26"/>
          <w:szCs w:val="26"/>
        </w:rPr>
        <w:t xml:space="preserve">ськової агресії </w:t>
      </w:r>
      <w:r w:rsidR="004367A2">
        <w:rPr>
          <w:sz w:val="26"/>
          <w:szCs w:val="26"/>
        </w:rPr>
        <w:t>р</w:t>
      </w:r>
      <w:r w:rsidR="00C7362D" w:rsidRPr="004367A2">
        <w:rPr>
          <w:sz w:val="26"/>
          <w:szCs w:val="26"/>
        </w:rPr>
        <w:t xml:space="preserve">осійської </w:t>
      </w:r>
      <w:r w:rsidR="004367A2">
        <w:rPr>
          <w:sz w:val="26"/>
          <w:szCs w:val="26"/>
        </w:rPr>
        <w:t>ф</w:t>
      </w:r>
      <w:r w:rsidR="00C7362D" w:rsidRPr="004367A2">
        <w:rPr>
          <w:sz w:val="26"/>
          <w:szCs w:val="26"/>
        </w:rPr>
        <w:t>едерації про</w:t>
      </w:r>
      <w:r w:rsidR="00E357E9" w:rsidRPr="004367A2">
        <w:rPr>
          <w:sz w:val="26"/>
          <w:szCs w:val="26"/>
        </w:rPr>
        <w:t xml:space="preserve">ти України, </w:t>
      </w:r>
      <w:r w:rsidR="005934D6">
        <w:rPr>
          <w:sz w:val="26"/>
          <w:szCs w:val="26"/>
        </w:rPr>
        <w:t xml:space="preserve">загинули </w:t>
      </w:r>
      <w:r w:rsidR="00E357E9" w:rsidRPr="004367A2">
        <w:rPr>
          <w:sz w:val="26"/>
          <w:szCs w:val="26"/>
        </w:rPr>
        <w:t>або зниклі безвісти</w:t>
      </w:r>
      <w:r w:rsidR="003C2915" w:rsidRPr="004367A2">
        <w:rPr>
          <w:sz w:val="26"/>
          <w:szCs w:val="26"/>
        </w:rPr>
        <w:t>.</w:t>
      </w:r>
    </w:p>
    <w:p w:rsidR="003C2915" w:rsidRPr="004367A2" w:rsidRDefault="003C2915" w:rsidP="004367A2">
      <w:pPr>
        <w:ind w:firstLine="709"/>
        <w:jc w:val="both"/>
        <w:rPr>
          <w:sz w:val="26"/>
          <w:szCs w:val="26"/>
        </w:rPr>
      </w:pPr>
      <w:r w:rsidRPr="004367A2">
        <w:rPr>
          <w:sz w:val="26"/>
          <w:szCs w:val="26"/>
        </w:rPr>
        <w:t>1.5.</w:t>
      </w:r>
      <w:r w:rsidR="00343CF4" w:rsidRPr="004367A2">
        <w:rPr>
          <w:sz w:val="26"/>
          <w:szCs w:val="26"/>
        </w:rPr>
        <w:t xml:space="preserve"> Д</w:t>
      </w:r>
      <w:r w:rsidRPr="004367A2">
        <w:rPr>
          <w:sz w:val="26"/>
          <w:szCs w:val="26"/>
        </w:rPr>
        <w:t>ітей з числа ВПО, дітей, які мають статус дитини, яка постраждала внаслідок воєнних дій та збройних конфліктів.</w:t>
      </w:r>
    </w:p>
    <w:p w:rsidR="002E19A7" w:rsidRPr="004367A2" w:rsidRDefault="003C2915" w:rsidP="004367A2">
      <w:pPr>
        <w:ind w:firstLine="709"/>
        <w:jc w:val="both"/>
        <w:rPr>
          <w:sz w:val="26"/>
          <w:szCs w:val="26"/>
        </w:rPr>
      </w:pPr>
      <w:r w:rsidRPr="004367A2">
        <w:rPr>
          <w:sz w:val="26"/>
          <w:szCs w:val="26"/>
        </w:rPr>
        <w:t>1.6.</w:t>
      </w:r>
      <w:r w:rsidR="002E19A7" w:rsidRPr="004367A2">
        <w:rPr>
          <w:sz w:val="26"/>
          <w:szCs w:val="26"/>
        </w:rPr>
        <w:t xml:space="preserve"> Дітей, один з батьків яких </w:t>
      </w:r>
      <w:r w:rsidR="00495B09" w:rsidRPr="004367A2">
        <w:rPr>
          <w:sz w:val="26"/>
          <w:szCs w:val="26"/>
        </w:rPr>
        <w:t>є учасником антитерористичної операції.</w:t>
      </w:r>
    </w:p>
    <w:p w:rsidR="004F0933" w:rsidRPr="004367A2" w:rsidRDefault="006B0ED1" w:rsidP="004367A2">
      <w:pPr>
        <w:ind w:firstLine="709"/>
        <w:jc w:val="both"/>
        <w:rPr>
          <w:sz w:val="26"/>
          <w:szCs w:val="26"/>
        </w:rPr>
      </w:pPr>
      <w:r w:rsidRPr="004367A2">
        <w:rPr>
          <w:sz w:val="26"/>
          <w:szCs w:val="26"/>
        </w:rPr>
        <w:t>2</w:t>
      </w:r>
      <w:r w:rsidR="004F0933" w:rsidRPr="004367A2">
        <w:rPr>
          <w:sz w:val="26"/>
          <w:szCs w:val="26"/>
        </w:rPr>
        <w:t xml:space="preserve">. Дозволити керівникам закладів </w:t>
      </w:r>
      <w:r w:rsidR="004367A2">
        <w:rPr>
          <w:sz w:val="26"/>
          <w:szCs w:val="26"/>
        </w:rPr>
        <w:t>загальної середньої освіти</w:t>
      </w:r>
      <w:r w:rsidR="004F0933" w:rsidRPr="004367A2">
        <w:rPr>
          <w:sz w:val="26"/>
          <w:szCs w:val="26"/>
        </w:rPr>
        <w:t>, за рішенням педагогічної ради закладу та погодженням з батьківським комітетом, організувати харчування для учнів груп продовженого дня та учнів, не включених в перелік категорій дітей,</w:t>
      </w:r>
      <w:r w:rsidRPr="004367A2">
        <w:rPr>
          <w:sz w:val="26"/>
          <w:szCs w:val="26"/>
        </w:rPr>
        <w:t xml:space="preserve"> </w:t>
      </w:r>
      <w:r w:rsidR="004F0933" w:rsidRPr="004367A2">
        <w:rPr>
          <w:sz w:val="26"/>
          <w:szCs w:val="26"/>
        </w:rPr>
        <w:t>визначених  пунктом 1 даного рішення за кошти батьків.</w:t>
      </w:r>
    </w:p>
    <w:p w:rsidR="004F0933" w:rsidRPr="004367A2" w:rsidRDefault="006B0ED1" w:rsidP="004367A2">
      <w:pPr>
        <w:ind w:firstLine="709"/>
        <w:jc w:val="both"/>
        <w:rPr>
          <w:kern w:val="24"/>
          <w:sz w:val="26"/>
          <w:szCs w:val="26"/>
        </w:rPr>
      </w:pPr>
      <w:r w:rsidRPr="004367A2">
        <w:rPr>
          <w:sz w:val="26"/>
          <w:szCs w:val="26"/>
        </w:rPr>
        <w:t>3</w:t>
      </w:r>
      <w:r w:rsidR="004F0933" w:rsidRPr="004367A2">
        <w:rPr>
          <w:sz w:val="26"/>
          <w:szCs w:val="26"/>
        </w:rPr>
        <w:t>. Контроль за виконанням даного рішення покласти на постійн</w:t>
      </w:r>
      <w:r w:rsidR="004367A2">
        <w:rPr>
          <w:sz w:val="26"/>
          <w:szCs w:val="26"/>
        </w:rPr>
        <w:t>у</w:t>
      </w:r>
      <w:r w:rsidR="00EA5FBF" w:rsidRPr="004367A2">
        <w:rPr>
          <w:sz w:val="26"/>
          <w:szCs w:val="26"/>
        </w:rPr>
        <w:t xml:space="preserve"> комісі</w:t>
      </w:r>
      <w:r w:rsidR="004367A2">
        <w:rPr>
          <w:sz w:val="26"/>
          <w:szCs w:val="26"/>
        </w:rPr>
        <w:t>ю сільської ради з</w:t>
      </w:r>
      <w:r w:rsidR="00EA5FBF" w:rsidRPr="004367A2">
        <w:rPr>
          <w:sz w:val="26"/>
          <w:szCs w:val="26"/>
        </w:rPr>
        <w:t xml:space="preserve"> </w:t>
      </w:r>
      <w:r w:rsidR="00EA5FBF" w:rsidRPr="004367A2">
        <w:rPr>
          <w:kern w:val="24"/>
          <w:sz w:val="26"/>
          <w:szCs w:val="26"/>
        </w:rPr>
        <w:t xml:space="preserve">питань бюджету, фінансів, планування соціально-економічного розвитку, інвестицій та міжнародного співробітництва </w:t>
      </w:r>
      <w:r w:rsidR="004367A2">
        <w:rPr>
          <w:kern w:val="24"/>
          <w:sz w:val="26"/>
          <w:szCs w:val="26"/>
        </w:rPr>
        <w:t>(Горзов П.Ж.)</w:t>
      </w:r>
      <w:r w:rsidR="00EA5FBF" w:rsidRPr="004367A2">
        <w:rPr>
          <w:kern w:val="24"/>
          <w:sz w:val="26"/>
          <w:szCs w:val="26"/>
        </w:rPr>
        <w:t>.</w:t>
      </w:r>
    </w:p>
    <w:p w:rsidR="00EA5FBF" w:rsidRDefault="00EA5FBF" w:rsidP="00ED698D">
      <w:pPr>
        <w:jc w:val="both"/>
        <w:rPr>
          <w:kern w:val="24"/>
          <w:sz w:val="28"/>
          <w:szCs w:val="28"/>
        </w:rPr>
      </w:pPr>
    </w:p>
    <w:p w:rsidR="00C92DAD" w:rsidRDefault="00C92DAD">
      <w:pPr>
        <w:rPr>
          <w:kern w:val="24"/>
          <w:sz w:val="28"/>
          <w:szCs w:val="28"/>
        </w:rPr>
      </w:pPr>
    </w:p>
    <w:p w:rsidR="00EA5FBF" w:rsidRDefault="00EA5FBF">
      <w:pPr>
        <w:rPr>
          <w:kern w:val="24"/>
          <w:sz w:val="28"/>
          <w:szCs w:val="28"/>
        </w:rPr>
      </w:pPr>
      <w:r w:rsidRPr="00C92DAD">
        <w:rPr>
          <w:b/>
          <w:kern w:val="24"/>
          <w:sz w:val="28"/>
          <w:szCs w:val="28"/>
        </w:rPr>
        <w:t xml:space="preserve">Білківський сільський голова                         </w:t>
      </w:r>
      <w:r w:rsidR="008C2E9E" w:rsidRPr="00C92DAD">
        <w:rPr>
          <w:b/>
          <w:kern w:val="24"/>
          <w:sz w:val="28"/>
          <w:szCs w:val="28"/>
        </w:rPr>
        <w:t xml:space="preserve">               </w:t>
      </w:r>
      <w:r w:rsidR="004367A2">
        <w:rPr>
          <w:b/>
          <w:kern w:val="24"/>
          <w:sz w:val="28"/>
          <w:szCs w:val="28"/>
        </w:rPr>
        <w:t xml:space="preserve">     </w:t>
      </w:r>
      <w:r w:rsidR="003C2915">
        <w:rPr>
          <w:b/>
          <w:kern w:val="24"/>
          <w:sz w:val="28"/>
          <w:szCs w:val="28"/>
        </w:rPr>
        <w:t>Василь ЗЕЙКАН</w:t>
      </w:r>
    </w:p>
    <w:p w:rsidR="00EA5FBF" w:rsidRPr="00EA5FBF" w:rsidRDefault="00EA5FBF">
      <w:pPr>
        <w:rPr>
          <w:sz w:val="28"/>
          <w:szCs w:val="28"/>
        </w:rPr>
      </w:pPr>
    </w:p>
    <w:sectPr w:rsidR="00EA5FBF" w:rsidRPr="00EA5FBF" w:rsidSect="004367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C9F" w:rsidRDefault="00A27C9F" w:rsidP="00ED698D">
      <w:r>
        <w:separator/>
      </w:r>
    </w:p>
  </w:endnote>
  <w:endnote w:type="continuationSeparator" w:id="0">
    <w:p w:rsidR="00A27C9F" w:rsidRDefault="00A27C9F" w:rsidP="00ED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C9F" w:rsidRDefault="00A27C9F" w:rsidP="00ED698D">
      <w:r>
        <w:separator/>
      </w:r>
    </w:p>
  </w:footnote>
  <w:footnote w:type="continuationSeparator" w:id="0">
    <w:p w:rsidR="00A27C9F" w:rsidRDefault="00A27C9F" w:rsidP="00ED6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D91"/>
    <w:rsid w:val="000B4C41"/>
    <w:rsid w:val="000D773B"/>
    <w:rsid w:val="000F5825"/>
    <w:rsid w:val="0019554F"/>
    <w:rsid w:val="001C2EBB"/>
    <w:rsid w:val="001E2E0A"/>
    <w:rsid w:val="002166CD"/>
    <w:rsid w:val="002E09C4"/>
    <w:rsid w:val="002E19A7"/>
    <w:rsid w:val="00343CF4"/>
    <w:rsid w:val="003660CF"/>
    <w:rsid w:val="003A52D8"/>
    <w:rsid w:val="003C2915"/>
    <w:rsid w:val="004367A2"/>
    <w:rsid w:val="00491ADB"/>
    <w:rsid w:val="00495B09"/>
    <w:rsid w:val="004F0933"/>
    <w:rsid w:val="005934D6"/>
    <w:rsid w:val="005C2D91"/>
    <w:rsid w:val="005C4FBC"/>
    <w:rsid w:val="005D1377"/>
    <w:rsid w:val="00632C0A"/>
    <w:rsid w:val="00640BC3"/>
    <w:rsid w:val="00673132"/>
    <w:rsid w:val="006742A0"/>
    <w:rsid w:val="006B0ED1"/>
    <w:rsid w:val="00747271"/>
    <w:rsid w:val="007B5A5A"/>
    <w:rsid w:val="008B401A"/>
    <w:rsid w:val="008C2E9E"/>
    <w:rsid w:val="0097400A"/>
    <w:rsid w:val="009E7426"/>
    <w:rsid w:val="00A13E1E"/>
    <w:rsid w:val="00A27C9F"/>
    <w:rsid w:val="00A33DB7"/>
    <w:rsid w:val="00B57F48"/>
    <w:rsid w:val="00B70AB4"/>
    <w:rsid w:val="00C372FB"/>
    <w:rsid w:val="00C40655"/>
    <w:rsid w:val="00C7362D"/>
    <w:rsid w:val="00C92DAD"/>
    <w:rsid w:val="00D47A16"/>
    <w:rsid w:val="00D72FBF"/>
    <w:rsid w:val="00D84B34"/>
    <w:rsid w:val="00DD36BE"/>
    <w:rsid w:val="00E14FDE"/>
    <w:rsid w:val="00E357E9"/>
    <w:rsid w:val="00E43FCD"/>
    <w:rsid w:val="00EA4921"/>
    <w:rsid w:val="00EA5FBF"/>
    <w:rsid w:val="00EB2F76"/>
    <w:rsid w:val="00ED698D"/>
    <w:rsid w:val="00F1715B"/>
    <w:rsid w:val="00F51084"/>
    <w:rsid w:val="00F54668"/>
    <w:rsid w:val="00F73254"/>
    <w:rsid w:val="00FF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91"/>
    <w:pPr>
      <w:widowControl w:val="0"/>
      <w:suppressAutoHyphens/>
      <w:spacing w:after="0" w:line="240" w:lineRule="auto"/>
      <w:ind w:left="0"/>
    </w:pPr>
    <w:rPr>
      <w:rFonts w:ascii="Times New Roman" w:eastAsia="SimSun" w:hAnsi="Times New Roman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40BC3"/>
    <w:pPr>
      <w:widowControl/>
      <w:suppressAutoHyphens w:val="0"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kern w:val="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BC3"/>
    <w:pPr>
      <w:widowControl/>
      <w:suppressAutoHyphens w:val="0"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kern w:val="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BC3"/>
    <w:pPr>
      <w:widowControl/>
      <w:suppressAutoHyphens w:val="0"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kern w:val="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BC3"/>
    <w:pPr>
      <w:widowControl/>
      <w:pBdr>
        <w:bottom w:val="single" w:sz="4" w:space="1" w:color="71A0DC" w:themeColor="text2" w:themeTint="7F"/>
      </w:pBdr>
      <w:suppressAutoHyphens w:val="0"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kern w:val="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BC3"/>
    <w:pPr>
      <w:widowControl/>
      <w:pBdr>
        <w:bottom w:val="single" w:sz="4" w:space="1" w:color="548DD4" w:themeColor="text2" w:themeTint="99"/>
      </w:pBdr>
      <w:suppressAutoHyphens w:val="0"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kern w:val="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BC3"/>
    <w:pPr>
      <w:widowControl/>
      <w:pBdr>
        <w:bottom w:val="dotted" w:sz="8" w:space="1" w:color="938953" w:themeColor="background2" w:themeShade="7F"/>
      </w:pBdr>
      <w:suppressAutoHyphens w:val="0"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BC3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BC3"/>
    <w:pPr>
      <w:widowControl/>
      <w:suppressAutoHyphens w:val="0"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BC3"/>
    <w:pPr>
      <w:widowControl/>
      <w:suppressAutoHyphens w:val="0"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BC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0BC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0BC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0BC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40BC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40BC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40BC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40BC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40BC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40BC3"/>
    <w:pPr>
      <w:widowControl/>
      <w:suppressAutoHyphens w:val="0"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kern w:val="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640BC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40BC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40BC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40BC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40BC3"/>
    <w:rPr>
      <w:b/>
      <w:bCs/>
      <w:spacing w:val="0"/>
    </w:rPr>
  </w:style>
  <w:style w:type="character" w:styleId="a9">
    <w:name w:val="Emphasis"/>
    <w:uiPriority w:val="20"/>
    <w:qFormat/>
    <w:rsid w:val="00640BC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40BC3"/>
    <w:pPr>
      <w:widowControl/>
      <w:suppressAutoHyphens w:val="0"/>
      <w:ind w:left="2160"/>
    </w:pPr>
    <w:rPr>
      <w:rFonts w:asciiTheme="minorHAnsi" w:eastAsiaTheme="minorHAnsi" w:hAnsiTheme="minorHAnsi" w:cstheme="minorBidi"/>
      <w:color w:val="5A5A5A" w:themeColor="text1" w:themeTint="A5"/>
      <w:kern w:val="0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40BC3"/>
    <w:pPr>
      <w:widowControl/>
      <w:suppressAutoHyphens w:val="0"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kern w:val="0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40BC3"/>
    <w:pPr>
      <w:widowControl/>
      <w:suppressAutoHyphens w:val="0"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kern w:val="0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40BC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40BC3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kern w:val="0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40BC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40BC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40BC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40BC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40BC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40BC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40BC3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ED698D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ED698D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f6">
    <w:name w:val="footer"/>
    <w:basedOn w:val="a"/>
    <w:link w:val="af7"/>
    <w:uiPriority w:val="99"/>
    <w:semiHidden/>
    <w:unhideWhenUsed/>
    <w:rsid w:val="00ED698D"/>
    <w:pPr>
      <w:tabs>
        <w:tab w:val="center" w:pos="4677"/>
        <w:tab w:val="right" w:pos="9355"/>
      </w:tabs>
    </w:pPr>
    <w:rPr>
      <w:szCs w:val="21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ED698D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f8">
    <w:name w:val="Balloon Text"/>
    <w:basedOn w:val="a"/>
    <w:link w:val="af9"/>
    <w:uiPriority w:val="99"/>
    <w:semiHidden/>
    <w:unhideWhenUsed/>
    <w:rsid w:val="00B57F48"/>
    <w:rPr>
      <w:rFonts w:ascii="Segoe UI" w:hAnsi="Segoe UI"/>
      <w:sz w:val="18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57F48"/>
    <w:rPr>
      <w:rFonts w:ascii="Segoe UI" w:eastAsia="SimSun" w:hAnsi="Segoe UI" w:cs="Mangal"/>
      <w:kern w:val="1"/>
      <w:sz w:val="18"/>
      <w:szCs w:val="16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cp:lastPrinted>2024-12-09T09:52:00Z</cp:lastPrinted>
  <dcterms:created xsi:type="dcterms:W3CDTF">2024-12-19T23:10:00Z</dcterms:created>
  <dcterms:modified xsi:type="dcterms:W3CDTF">2024-12-19T23:10:00Z</dcterms:modified>
</cp:coreProperties>
</file>