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1BB" w:rsidRDefault="004141BB" w:rsidP="002C6C1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2C6C15" w:rsidRPr="004141BB" w:rsidRDefault="002C6C15" w:rsidP="002C6C1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102F">
        <w:rPr>
          <w:b/>
          <w:sz w:val="28"/>
          <w:szCs w:val="28"/>
          <w:lang w:val="uk-UA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5" o:title=""/>
          </v:shape>
          <o:OLEObject Type="Embed" ProgID="Word.Picture.8" ShapeID="_x0000_i1025" DrawAspect="Content" ObjectID="_1794004479" r:id="rId6"/>
        </w:object>
      </w:r>
    </w:p>
    <w:p w:rsidR="002C6C15" w:rsidRPr="00C405FA" w:rsidRDefault="002C6C15" w:rsidP="002C6C15">
      <w:pPr>
        <w:jc w:val="center"/>
        <w:rPr>
          <w:rFonts w:ascii="Times New Roman" w:hAnsi="Times New Roman" w:cs="Times New Roman"/>
          <w:b/>
          <w:spacing w:val="80"/>
          <w:sz w:val="28"/>
          <w:szCs w:val="28"/>
          <w:lang w:val="uk-UA"/>
        </w:rPr>
      </w:pPr>
      <w:r w:rsidRPr="00C405FA">
        <w:rPr>
          <w:rFonts w:ascii="Times New Roman" w:hAnsi="Times New Roman" w:cs="Times New Roman"/>
          <w:b/>
          <w:spacing w:val="80"/>
          <w:sz w:val="28"/>
          <w:szCs w:val="28"/>
          <w:lang w:val="uk-UA"/>
        </w:rPr>
        <w:t>УКРАЇНА</w:t>
      </w:r>
    </w:p>
    <w:p w:rsidR="002C6C15" w:rsidRDefault="002C6C15" w:rsidP="002C6C1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5FA">
        <w:rPr>
          <w:rFonts w:ascii="Times New Roman" w:hAnsi="Times New Roman" w:cs="Times New Roman"/>
          <w:b/>
          <w:sz w:val="28"/>
          <w:szCs w:val="28"/>
          <w:lang w:val="uk-UA"/>
        </w:rPr>
        <w:t>БІЛКІВСЬКА СІЛЬСЬКА РАДА</w:t>
      </w:r>
    </w:p>
    <w:p w:rsidR="004141BB" w:rsidRDefault="004141BB" w:rsidP="002C6C1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ХУСТСТЬКОГО РАЙОНУ </w:t>
      </w:r>
    </w:p>
    <w:p w:rsidR="002C6C15" w:rsidRDefault="002C6C15" w:rsidP="002C6C1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ЗАКАРПАТСЬКОЇ ОБЛАСТІ</w:t>
      </w:r>
    </w:p>
    <w:p w:rsidR="002C6C15" w:rsidRDefault="004141BB" w:rsidP="002C6C1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Позачергова тридцять шоста </w:t>
      </w:r>
      <w:r w:rsidR="002C6C15">
        <w:rPr>
          <w:rFonts w:ascii="Times New Roman" w:hAnsi="Times New Roman" w:cs="Times New Roman"/>
          <w:b/>
          <w:sz w:val="28"/>
          <w:szCs w:val="28"/>
          <w:lang w:val="uk-UA"/>
        </w:rPr>
        <w:t>сесія восьмого скликання</w:t>
      </w:r>
    </w:p>
    <w:p w:rsidR="002C6C15" w:rsidRDefault="002C6C15" w:rsidP="002C6C1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2C6C15" w:rsidRPr="00C405FA" w:rsidRDefault="002C6C15" w:rsidP="002C6C1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6C15" w:rsidRDefault="004141BB" w:rsidP="002C6C15">
      <w:pPr>
        <w:ind w:left="-567" w:right="-76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від 20 листопада 2024 р. №2421</w:t>
      </w:r>
    </w:p>
    <w:p w:rsidR="002C6C15" w:rsidRDefault="002C6C15" w:rsidP="002C6C15">
      <w:pPr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2C6C15" w:rsidRPr="00C405FA" w:rsidRDefault="002C6C15" w:rsidP="002C6C1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на розроблення </w:t>
      </w:r>
    </w:p>
    <w:p w:rsidR="002C6C15" w:rsidRPr="00C405FA" w:rsidRDefault="002C6C15" w:rsidP="002C6C1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детального плану території </w:t>
      </w:r>
    </w:p>
    <w:p w:rsidR="002C6C15" w:rsidRDefault="002C6C15" w:rsidP="002C6C15">
      <w:pPr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2C6C15" w:rsidRDefault="002C6C15" w:rsidP="002C6C1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статті 31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кону України  ,,Про місцеве самоврядування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Україні”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статті 13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кону України  ,,Про основи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містобудування”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статей 1,8,10,16,19,20 і 21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кону України  ,,Про регулювання містобудівної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діяльності”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статей 4 і 5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кону України  ,,Про стратегічну екологічну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оцінку”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постанов Кабінету Міністрів України від 17 жовтня 2012 року № 1051 ,,Про затвердження Порядку ведення Державного земельного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кадастру”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від 25 травня 2011 року № 555 ,,Про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рівні”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 від 01 вересня 2021 № 926 ,,</w:t>
      </w:r>
      <w:r w:rsidRPr="00F65F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Порядку розроблення, оновлення, внесення змін та затвердження містобудівної </w:t>
      </w:r>
      <w:proofErr w:type="spellStart"/>
      <w:r w:rsidRPr="00F65F6E">
        <w:rPr>
          <w:rFonts w:ascii="Times New Roman" w:hAnsi="Times New Roman" w:cs="Times New Roman"/>
          <w:bCs/>
          <w:sz w:val="28"/>
          <w:szCs w:val="28"/>
          <w:lang w:val="uk-UA"/>
        </w:rPr>
        <w:t>документації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розглянувши заяву гр.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Хила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Іван Юрійович (номер облікової картки платника податків: 3454206779</w:t>
      </w:r>
      <w:r w:rsidR="00872882">
        <w:rPr>
          <w:rFonts w:ascii="Times New Roman" w:hAnsi="Times New Roman" w:cs="Times New Roman"/>
          <w:bCs/>
          <w:sz w:val="28"/>
          <w:szCs w:val="28"/>
          <w:lang w:val="uk-UA"/>
        </w:rPr>
        <w:t>)  від 14</w:t>
      </w:r>
      <w:r w:rsidR="002E3905">
        <w:rPr>
          <w:rFonts w:ascii="Times New Roman" w:hAnsi="Times New Roman" w:cs="Times New Roman"/>
          <w:bCs/>
          <w:sz w:val="28"/>
          <w:szCs w:val="28"/>
          <w:lang w:val="uk-UA"/>
        </w:rPr>
        <w:t>.11.2024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р., з метою визначення планувальної організації території, містобудівних умов та обмежень, сільська рада </w:t>
      </w:r>
    </w:p>
    <w:p w:rsidR="002C6C15" w:rsidRDefault="002C6C15" w:rsidP="002C6C15">
      <w:pPr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405F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 w:rsidRPr="00C405FA">
        <w:rPr>
          <w:rFonts w:ascii="Times New Roman CYR" w:hAnsi="Times New Roman CYR" w:cs="Times New Roman CYR"/>
          <w:b/>
          <w:sz w:val="28"/>
          <w:szCs w:val="28"/>
          <w:lang w:val="uk-UA"/>
        </w:rPr>
        <w:t>:</w:t>
      </w:r>
    </w:p>
    <w:p w:rsidR="002C6C15" w:rsidRPr="00A52260" w:rsidRDefault="002C6C15" w:rsidP="002C6C15">
      <w:pPr>
        <w:ind w:firstLine="71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1. </w:t>
      </w:r>
      <w:r w:rsidRPr="005E4A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Розробити детальний план територ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ії на окремі земельні ділянки з кадастровим номером 2121980800:06:001:0152, 2121980800:06:001:0151, 2121980800:06:001:0153, 2121980800:06:001:0155, 2121980800:06:001:0150, 2121980800:06:001:0154, які належить на праві приватної власності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Хилі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Івану Юрійовичу, для розміщення та проектування житлових будинків у с. Білки </w:t>
      </w:r>
      <w:r w:rsidRPr="00A5226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(дал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 -   Детальний план території).</w:t>
      </w:r>
    </w:p>
    <w:p w:rsidR="002C6C15" w:rsidRPr="00433A28" w:rsidRDefault="002C6C15" w:rsidP="002C6C15">
      <w:pPr>
        <w:ind w:firstLine="71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2. </w:t>
      </w:r>
      <w:r w:rsidRPr="00433A2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Замовником Детального плану території є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Білківська сільська рада</w:t>
      </w:r>
      <w:r w:rsidRPr="00433A2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Фінансування робіт з розробки детального плану буде здійснено за рахунок коштів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Хили І. Ю.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 без залучення коштів бюджету Білківської сільської ради.</w:t>
      </w:r>
    </w:p>
    <w:p w:rsidR="002C6C15" w:rsidRDefault="002C6C15" w:rsidP="002C6C15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3. Відділу з питань архітектури та державного архітектурно-будівельного контролю:</w:t>
      </w:r>
    </w:p>
    <w:p w:rsidR="002C6C15" w:rsidRDefault="002C6C15" w:rsidP="002C6C15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3.1. Визначити послідовність і площі територій, для яких розробляється Детальний план території, а також забезпечити складання, спільно  із розробником, завдання на розроблення Детального плану території та заяви </w:t>
      </w:r>
    </w:p>
    <w:p w:rsidR="002C6C15" w:rsidRDefault="002C6C15" w:rsidP="002C6C15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>2</w:t>
      </w:r>
    </w:p>
    <w:p w:rsidR="002C6C15" w:rsidRDefault="002C6C15" w:rsidP="002C6C15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 визначення обсягу стратегічної екологічної оцінки.</w:t>
      </w:r>
    </w:p>
    <w:p w:rsidR="002C6C15" w:rsidRDefault="002C6C15" w:rsidP="002C6C15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3.2. Забезпечити розгляд Детального плану території на засіданні містобудівної ради. Після розгляду містобудівною радою та завершення процедури громадського обговорення подати Детальний план на затвердження Білківською сільською радою.</w:t>
      </w:r>
    </w:p>
    <w:p w:rsidR="002C6C15" w:rsidRDefault="002C6C15" w:rsidP="002C6C15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4. Призначити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Штумфа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В.Ф., начальника відділу з питань архітектури та державного архітектурно-будівельного контролю, - відповідальною особою із забезпечення роботи з розгляду пропозицій громадськості.</w:t>
      </w:r>
    </w:p>
    <w:p w:rsidR="002C6C15" w:rsidRPr="00E25E71" w:rsidRDefault="002C6C15" w:rsidP="002C6C15">
      <w:pPr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5. О</w:t>
      </w:r>
      <w:r w:rsidRPr="00E25E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прилюднити проект Детального плану території шляхом розміщення матеріалів у визначеному виконавчим комітетом місці та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здійснити заходи щодо проведення </w:t>
      </w:r>
      <w:r w:rsidRPr="00E25E7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громадських слухань</w:t>
      </w:r>
      <w:r w:rsidRPr="00FA0B56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Детального плану території відповідно  до Закону України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,,Про стратегічну екологічну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оцінку”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Порядку проведення громадських слухань щодо врахування громадських інтересів під час розроблення проектів містобудівної документації  на місцевому рівні, затвердженого постановою Кабінету Міністрів України від 25 травня 2011 р. № 555,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порядку виконання функцій замовника. Громадські слухання провести під головуванням уповноважених представників: Штумф В.Ф.,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начальник відділу з питань архітектури та державного архітектурно-будівельного контролю та, Паньканинець Ю.Ю.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-голова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постійної комісії з питань підприємництва, промисловості, транспорту, зв’язку, сфери послуг, інфраструктури, доріг, житлово-комунального господарства, енергозбереження та комунальної власності.</w:t>
      </w:r>
    </w:p>
    <w:p w:rsidR="002C6C15" w:rsidRDefault="002C6C15" w:rsidP="002C6C15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6. Спеціалісту з питань інформаційної діяльності, - Івану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Кополовцю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спільно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 відділом з питань архітектури та державного архітектурно-будівельного контролю здійснити заходи щодо публікації цього рішення  та у визначені нормативними документами терміни  відповідної інформації, передбаченої чинним законодавством, на усіх стадіях розроблення, погодження та затвердження Детального плану території на офіційному сайті сільської ради та газеті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Нове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життя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. </w:t>
      </w:r>
    </w:p>
    <w:p w:rsidR="002C6C15" w:rsidRDefault="002C6C15" w:rsidP="002C6C1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 Контроль за ви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конанням цього рішення покласти на заступника голови сільської ради Янтолик М.Ю.</w:t>
      </w:r>
    </w:p>
    <w:p w:rsidR="002C6C15" w:rsidRDefault="002C6C15" w:rsidP="002C6C1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C6C15" w:rsidRDefault="002C6C15" w:rsidP="002C6C1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C6C15" w:rsidRDefault="002C6C15" w:rsidP="002C6C1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C6C15" w:rsidRDefault="002C6C15" w:rsidP="002C6C1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C6C15" w:rsidRPr="00273E5D" w:rsidRDefault="002C6C15" w:rsidP="002C6C15">
      <w:pP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Білківський сільський голова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  <w:t xml:space="preserve">       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  <w:t xml:space="preserve">   Зейкан В.С.</w:t>
      </w:r>
    </w:p>
    <w:p w:rsidR="0069053A" w:rsidRPr="002C6C15" w:rsidRDefault="0069053A">
      <w:pPr>
        <w:rPr>
          <w:lang w:val="uk-UA"/>
        </w:rPr>
      </w:pPr>
    </w:p>
    <w:sectPr w:rsidR="0069053A" w:rsidRPr="002C6C15" w:rsidSect="0069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2C6C15"/>
    <w:rsid w:val="001C1D5C"/>
    <w:rsid w:val="002C6C15"/>
    <w:rsid w:val="002D755C"/>
    <w:rsid w:val="002E3905"/>
    <w:rsid w:val="003836A8"/>
    <w:rsid w:val="004141BB"/>
    <w:rsid w:val="0069053A"/>
    <w:rsid w:val="00872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15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Calibri" w:hAnsi="Arial CYR" w:cs="Arial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2AF2C-8C35-40B5-9790-2086C3E6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Smart</cp:lastModifiedBy>
  <cp:revision>2</cp:revision>
  <cp:lastPrinted>2024-11-25T00:47:00Z</cp:lastPrinted>
  <dcterms:created xsi:type="dcterms:W3CDTF">2024-11-25T00:48:00Z</dcterms:created>
  <dcterms:modified xsi:type="dcterms:W3CDTF">2024-11-25T00:48:00Z</dcterms:modified>
</cp:coreProperties>
</file>