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60" w:rsidRDefault="006A7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A7C60">
        <w:rPr>
          <w:rFonts w:ascii="Times New Roman" w:hAnsi="Times New Roman"/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7.7pt" o:ole="" fillcolor="#001">
            <v:imagedata r:id="rId7" o:title=""/>
          </v:shape>
          <o:OLEObject Type="Embed" ProgID="Word.Picture.8" ShapeID="_x0000_i1025" DrawAspect="Content" ObjectID="_1794004207" r:id="rId8"/>
        </w:object>
      </w:r>
    </w:p>
    <w:p w:rsidR="006A7C60" w:rsidRDefault="00AC7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80"/>
          <w:sz w:val="28"/>
          <w:szCs w:val="28"/>
        </w:rPr>
        <w:t>УКРАЇНА</w:t>
      </w:r>
    </w:p>
    <w:p w:rsidR="003C216A" w:rsidRDefault="00AC7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БІЛКІВСЬКА СІЛЬСЬКА РАДА</w:t>
      </w:r>
    </w:p>
    <w:p w:rsidR="003C216A" w:rsidRDefault="003C2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ХУСТСЬКОГО РАЙОНУ </w:t>
      </w:r>
    </w:p>
    <w:p w:rsidR="006A7C60" w:rsidRDefault="003C2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ЗАКАРПАТСЬКОЇ ОБЛАСТІ</w:t>
      </w:r>
      <w:r w:rsidR="00AC7001">
        <w:rPr>
          <w:rFonts w:ascii="Times New Roman" w:hAnsi="Times New Roman"/>
          <w:b/>
          <w:sz w:val="28"/>
          <w:szCs w:val="28"/>
        </w:rPr>
        <w:t xml:space="preserve"> </w:t>
      </w:r>
    </w:p>
    <w:p w:rsidR="006A7C60" w:rsidRDefault="003C2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Позачергова тридцять шоста </w:t>
      </w:r>
      <w:r w:rsidR="00AC7001">
        <w:rPr>
          <w:rFonts w:ascii="Times New Roman" w:hAnsi="Times New Roman"/>
          <w:b/>
          <w:sz w:val="28"/>
          <w:szCs w:val="28"/>
        </w:rPr>
        <w:t xml:space="preserve">сесія восьмого скликання </w:t>
      </w:r>
    </w:p>
    <w:p w:rsidR="006A7C60" w:rsidRDefault="00AC70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tbl>
      <w:tblPr>
        <w:tblW w:w="9720" w:type="dxa"/>
        <w:tblInd w:w="108" w:type="dxa"/>
        <w:tblLayout w:type="fixed"/>
        <w:tblLook w:val="04A0"/>
      </w:tblPr>
      <w:tblGrid>
        <w:gridCol w:w="4860"/>
        <w:gridCol w:w="4860"/>
      </w:tblGrid>
      <w:tr w:rsidR="006A7C60">
        <w:tc>
          <w:tcPr>
            <w:tcW w:w="4860" w:type="dxa"/>
          </w:tcPr>
          <w:p w:rsidR="003C216A" w:rsidRDefault="003C21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A7C60" w:rsidRPr="003C216A" w:rsidRDefault="003C21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20 листопада </w:t>
            </w:r>
            <w:r w:rsidR="00AC7001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AC700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р. №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2416</w:t>
            </w:r>
          </w:p>
          <w:p w:rsidR="006A7C60" w:rsidRDefault="00AC7001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4860" w:type="dxa"/>
          </w:tcPr>
          <w:p w:rsidR="006A7C60" w:rsidRDefault="006A7C60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A7C60" w:rsidRDefault="00AC7001">
      <w:pPr>
        <w:shd w:val="clear" w:color="auto" w:fill="FFFFFF"/>
        <w:spacing w:after="0" w:line="240" w:lineRule="auto"/>
        <w:ind w:right="325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надання дозволу на укладання договору в безоплатне користування (позичку) нерухомого майна Білківської сільської територіальної громади Хустського району Закарпатської області</w:t>
      </w:r>
    </w:p>
    <w:p w:rsidR="006A7C60" w:rsidRDefault="006A7C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A7C60" w:rsidRDefault="00AC700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Цивільним Кодексом України, статтями 26, 60 Закону України «Про місцеве самоврядування в Україні», рішенням Білківської сільської ради від 17.07.2024 року № 2091 “ Про затвердження Положення про порядок передачі в безоплатне користування (позичку) майна Білківської сільської територіальної громади ” та розглянувши лист КНП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“Іршавський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центр первинної медичної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допомоги”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18.11.2024 року №774\01-05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сесія </w:t>
      </w:r>
      <w:r>
        <w:rPr>
          <w:rFonts w:ascii="Times New Roman" w:hAnsi="Times New Roman"/>
          <w:bCs/>
          <w:sz w:val="28"/>
          <w:szCs w:val="28"/>
          <w:lang w:val="uk-UA"/>
        </w:rPr>
        <w:t>Білківської сільської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вирішила: </w:t>
      </w:r>
    </w:p>
    <w:p w:rsidR="006A7C60" w:rsidRDefault="00AC7001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дозвіл на передачу в безо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платне користування (позичку) нерухоме майно комунальної власності Білківської сільської територіальної громади Хустського району Закарпатської області, що перебуває на балансі Білківської сільської територіальної громади для розміщення АЗПСМ та здійснення діяльності з надання первинної медичної допомоги населенню громади комунальним некомерційним підприємством « Іршавський центр первинної медичної допомоги » Іршавської міської ради Закарпатської області (код за ЄДРПОУ </w:t>
      </w:r>
      <w:hyperlink r:id="rId9" w:history="1">
        <w:r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38456539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) терміном на 2 роки і 11 місяців наступні будівлі та споруди : </w:t>
      </w:r>
    </w:p>
    <w:p w:rsidR="006A7C60" w:rsidRDefault="00AC700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Амбулаторія загальної практики сімейної медицини (другий поверх) площею 522.9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яка розташована за адресою : село Білки, вул. Центральна, 26</w:t>
      </w:r>
      <w:r>
        <w:rPr>
          <w:rFonts w:ascii="Times New Roman" w:hAnsi="Times New Roman"/>
          <w:sz w:val="28"/>
          <w:szCs w:val="28"/>
        </w:rPr>
        <w:t>;</w:t>
      </w:r>
    </w:p>
    <w:p w:rsidR="006A7C60" w:rsidRDefault="00AC700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Амбулаторія загальної практики сімейної медицини ( перший поверх) площею 411.2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яка розміщена за адресою : село Імстичово, вул. Шевченка, 1;</w:t>
      </w:r>
    </w:p>
    <w:p w:rsidR="006A7C60" w:rsidRDefault="00AC700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Амбулаторія загальної практики сімейної медицини площею 280.1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яка розміщена за адресою : село Луково, вул. Т. Шевченка, 46</w:t>
      </w:r>
      <w:r>
        <w:rPr>
          <w:rFonts w:ascii="Times New Roman" w:hAnsi="Times New Roman"/>
          <w:sz w:val="28"/>
          <w:szCs w:val="28"/>
        </w:rPr>
        <w:t>;</w:t>
      </w:r>
    </w:p>
    <w:p w:rsidR="006A7C60" w:rsidRDefault="00AC700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Амбулаторія загальної практики сімейної медицини площею 621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яка розміщена за адресою : село Великий Раковець, вул. Шевченка, 16 “а”</w:t>
      </w:r>
      <w:r>
        <w:rPr>
          <w:rFonts w:ascii="Times New Roman" w:hAnsi="Times New Roman"/>
          <w:sz w:val="28"/>
          <w:szCs w:val="28"/>
        </w:rPr>
        <w:t>;</w:t>
      </w:r>
    </w:p>
    <w:p w:rsidR="006A7C60" w:rsidRDefault="00AC700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Амбулаторія загальної практики сімейної медицини площею 382.25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 яка розміщена за адресою : село Малий Раковець, вул. Молодіжна, 49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A7C60" w:rsidRDefault="00AC700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Фельдшерсько-акушерський пункт площею 115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.,, який розміщений за адресою : село Заболотне, 32 “б”.</w:t>
      </w:r>
    </w:p>
    <w:p w:rsidR="006A7C60" w:rsidRDefault="00AC7001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Доручити Білківському сільському голові Василю Зейкану укласти договір безоплатного користування (позички) з КНП « Іршавський центр первинної медичної допомоги » Іршавської міської ради Закарпатської області (код за ЄДРПОУ </w:t>
      </w:r>
      <w:hyperlink r:id="rId10" w:history="1">
        <w:r>
          <w:rPr>
            <w:rFonts w:ascii="Times New Roman" w:hAnsi="Times New Roman"/>
            <w:sz w:val="28"/>
            <w:szCs w:val="28"/>
            <w:shd w:val="clear" w:color="auto" w:fill="FFFFFF"/>
            <w:lang w:val="uk-UA"/>
          </w:rPr>
          <w:t>38456539</w:t>
        </w:r>
      </w:hyperlink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6A7C60" w:rsidRDefault="00AC7001">
      <w:pPr>
        <w:spacing w:after="0" w:line="360" w:lineRule="auto"/>
        <w:ind w:left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>
        <w:rPr>
          <w:rFonts w:ascii="Times New Roman" w:eastAsia="Univers (W1)" w:hAnsi="Times New Roman"/>
          <w:sz w:val="28"/>
          <w:szCs w:val="28"/>
          <w:lang w:val="uk-UA"/>
        </w:rPr>
        <w:t xml:space="preserve">3. </w:t>
      </w:r>
      <w:r w:rsidRPr="003C216A">
        <w:rPr>
          <w:rFonts w:ascii="Times New Roman" w:eastAsia="Univers (W1)" w:hAnsi="Times New Roman"/>
          <w:sz w:val="28"/>
          <w:szCs w:val="28"/>
          <w:lang w:val="uk-UA"/>
        </w:rPr>
        <w:t>Контроль за виконанням</w:t>
      </w:r>
      <w:r>
        <w:rPr>
          <w:rFonts w:ascii="Times New Roman" w:eastAsia="Univers (W1)" w:hAnsi="Times New Roman"/>
          <w:sz w:val="28"/>
          <w:szCs w:val="28"/>
          <w:lang w:val="uk-UA"/>
        </w:rPr>
        <w:t xml:space="preserve"> </w:t>
      </w:r>
      <w:r w:rsidRPr="003C216A">
        <w:rPr>
          <w:rFonts w:ascii="Times New Roman" w:eastAsia="Univers (W1)" w:hAnsi="Times New Roman"/>
          <w:sz w:val="28"/>
          <w:szCs w:val="28"/>
          <w:lang w:val="uk-UA"/>
        </w:rPr>
        <w:t>цього</w:t>
      </w:r>
      <w:r>
        <w:rPr>
          <w:rFonts w:ascii="Times New Roman" w:eastAsia="Univers (W1)" w:hAnsi="Times New Roman"/>
          <w:sz w:val="28"/>
          <w:szCs w:val="28"/>
          <w:lang w:val="uk-UA"/>
        </w:rPr>
        <w:t xml:space="preserve"> </w:t>
      </w:r>
      <w:r w:rsidRPr="003C216A">
        <w:rPr>
          <w:rFonts w:ascii="Times New Roman" w:eastAsia="Univers (W1)" w:hAnsi="Times New Roman"/>
          <w:sz w:val="28"/>
          <w:szCs w:val="28"/>
          <w:lang w:val="uk-UA"/>
        </w:rPr>
        <w:t>рішення</w:t>
      </w:r>
      <w:r>
        <w:rPr>
          <w:rFonts w:ascii="Times New Roman" w:eastAsia="Univers (W1)" w:hAnsi="Times New Roman"/>
          <w:sz w:val="28"/>
          <w:szCs w:val="28"/>
          <w:lang w:val="uk-UA"/>
        </w:rPr>
        <w:t xml:space="preserve"> </w:t>
      </w:r>
      <w:r w:rsidRPr="003C216A">
        <w:rPr>
          <w:rFonts w:ascii="Times New Roman" w:eastAsia="Univers (W1)" w:hAnsi="Times New Roman"/>
          <w:sz w:val="28"/>
          <w:szCs w:val="28"/>
          <w:lang w:val="uk-UA"/>
        </w:rPr>
        <w:t>покласти н</w:t>
      </w:r>
      <w:r>
        <w:rPr>
          <w:rFonts w:ascii="Times New Roman" w:eastAsia="Univers (W1)" w:hAnsi="Times New Roman"/>
          <w:sz w:val="28"/>
          <w:szCs w:val="28"/>
          <w:lang w:val="uk-UA"/>
        </w:rPr>
        <w:t>а постійну комісію сільської ради з питань</w:t>
      </w:r>
      <w:r w:rsidRPr="003C216A">
        <w:rPr>
          <w:rFonts w:ascii="Times New Roman" w:hAnsi="Times New Roman"/>
          <w:kern w:val="24"/>
          <w:sz w:val="28"/>
          <w:szCs w:val="28"/>
          <w:lang w:val="uk-UA"/>
        </w:rPr>
        <w:t xml:space="preserve"> підприємництва, промисловості, транспорту, зв’язку,</w:t>
      </w:r>
      <w:r w:rsidRPr="003C216A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сфери послуг, інфраструктури, доріг, житлово-комунального господарства, енергозбереження </w:t>
      </w:r>
      <w:r w:rsidRPr="003C216A">
        <w:rPr>
          <w:rFonts w:ascii="Times New Roman" w:hAnsi="Times New Roman"/>
          <w:kern w:val="24"/>
          <w:sz w:val="28"/>
          <w:szCs w:val="28"/>
          <w:lang w:val="uk-UA"/>
        </w:rPr>
        <w:t>та комунальної власності</w:t>
      </w:r>
      <w:r>
        <w:rPr>
          <w:rFonts w:ascii="Times New Roman" w:hAnsi="Times New Roman"/>
          <w:kern w:val="24"/>
          <w:sz w:val="28"/>
          <w:szCs w:val="28"/>
          <w:lang w:val="uk-UA"/>
        </w:rPr>
        <w:t xml:space="preserve"> (Паньканинець Ю.Ю.).</w:t>
      </w:r>
    </w:p>
    <w:p w:rsidR="006A7C60" w:rsidRDefault="006A7C60">
      <w:pPr>
        <w:spacing w:after="0" w:line="360" w:lineRule="auto"/>
        <w:ind w:left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</w:p>
    <w:p w:rsidR="006A7C60" w:rsidRDefault="00AC700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Білківський сільський голова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Василь </w:t>
      </w:r>
      <w:r>
        <w:rPr>
          <w:rFonts w:ascii="Times New Roman" w:hAnsi="Times New Roman"/>
          <w:b/>
          <w:sz w:val="28"/>
          <w:szCs w:val="28"/>
          <w:lang w:eastAsia="ru-RU"/>
        </w:rPr>
        <w:t>Зейкан</w:t>
      </w:r>
    </w:p>
    <w:p w:rsidR="006A7C60" w:rsidRDefault="006A7C60">
      <w:pPr>
        <w:rPr>
          <w:sz w:val="24"/>
          <w:szCs w:val="24"/>
          <w:lang w:val="uk-UA"/>
        </w:rPr>
      </w:pPr>
    </w:p>
    <w:p w:rsidR="006A7C60" w:rsidRDefault="006A7C60">
      <w:pPr>
        <w:rPr>
          <w:sz w:val="24"/>
          <w:szCs w:val="24"/>
          <w:lang w:val="uk-UA"/>
        </w:rPr>
      </w:pPr>
    </w:p>
    <w:p w:rsidR="006A7C60" w:rsidRDefault="006A7C60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6A7C60" w:rsidRDefault="006A7C60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6A7C60" w:rsidRDefault="006A7C60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6A7C60" w:rsidRDefault="006A7C60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6A7C60" w:rsidRDefault="006A7C60">
      <w:pPr>
        <w:jc w:val="both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6A7C60" w:rsidRDefault="006A7C60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sectPr w:rsidR="006A7C60" w:rsidSect="006A7C6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C60" w:rsidRDefault="00AC7001">
      <w:pPr>
        <w:spacing w:line="240" w:lineRule="auto"/>
      </w:pPr>
      <w:r>
        <w:separator/>
      </w:r>
    </w:p>
  </w:endnote>
  <w:endnote w:type="continuationSeparator" w:id="0">
    <w:p w:rsidR="006A7C60" w:rsidRDefault="00AC7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C60" w:rsidRDefault="00AC7001">
      <w:pPr>
        <w:spacing w:after="0"/>
      </w:pPr>
      <w:r>
        <w:separator/>
      </w:r>
    </w:p>
  </w:footnote>
  <w:footnote w:type="continuationSeparator" w:id="0">
    <w:p w:rsidR="006A7C60" w:rsidRDefault="00AC700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B2B5"/>
    <w:multiLevelType w:val="singleLevel"/>
    <w:tmpl w:val="08AEB2B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14CBA"/>
    <w:rsid w:val="0013770C"/>
    <w:rsid w:val="003C216A"/>
    <w:rsid w:val="006A7C60"/>
    <w:rsid w:val="0079238C"/>
    <w:rsid w:val="00AC7001"/>
    <w:rsid w:val="00CA7D67"/>
    <w:rsid w:val="00E14CBA"/>
    <w:rsid w:val="00FB19C0"/>
    <w:rsid w:val="01AD00CE"/>
    <w:rsid w:val="02AD14AE"/>
    <w:rsid w:val="03E91F4E"/>
    <w:rsid w:val="05220D8D"/>
    <w:rsid w:val="09651042"/>
    <w:rsid w:val="0B785704"/>
    <w:rsid w:val="0BCD02C5"/>
    <w:rsid w:val="0C032896"/>
    <w:rsid w:val="10C772D6"/>
    <w:rsid w:val="110721D5"/>
    <w:rsid w:val="1B171500"/>
    <w:rsid w:val="236B786A"/>
    <w:rsid w:val="26F22ED1"/>
    <w:rsid w:val="2EA4037A"/>
    <w:rsid w:val="39C64C4C"/>
    <w:rsid w:val="3A070AFE"/>
    <w:rsid w:val="3F722509"/>
    <w:rsid w:val="413A1262"/>
    <w:rsid w:val="41B65C68"/>
    <w:rsid w:val="421076E7"/>
    <w:rsid w:val="4C2D44AF"/>
    <w:rsid w:val="54865E70"/>
    <w:rsid w:val="58244679"/>
    <w:rsid w:val="5D1154C0"/>
    <w:rsid w:val="5FDB4912"/>
    <w:rsid w:val="62452B0D"/>
    <w:rsid w:val="63E729E9"/>
    <w:rsid w:val="653C0F22"/>
    <w:rsid w:val="667A1543"/>
    <w:rsid w:val="684E71C6"/>
    <w:rsid w:val="6FAD5E72"/>
    <w:rsid w:val="70BC0C05"/>
    <w:rsid w:val="775944E1"/>
    <w:rsid w:val="7963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C60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next w:val="a"/>
    <w:autoRedefine/>
    <w:qFormat/>
    <w:rsid w:val="006A7C60"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99"/>
    <w:qFormat/>
    <w:rsid w:val="006A7C60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oucontrol.com.ua/catalog/company_details/3845653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control.com.ua/catalog/company_details/38456539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Smart</cp:lastModifiedBy>
  <cp:revision>3</cp:revision>
  <cp:lastPrinted>2024-11-25T00:43:00Z</cp:lastPrinted>
  <dcterms:created xsi:type="dcterms:W3CDTF">2024-11-19T22:45:00Z</dcterms:created>
  <dcterms:modified xsi:type="dcterms:W3CDTF">2024-11-25T00:44:00Z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BB0ED192278147BC8C00C0EAEED3DAB4_13</vt:lpwstr>
  </property>
</Properties>
</file>