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8097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5246B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 серпня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1504DB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дітей</w:t>
      </w:r>
      <w:r w:rsidR="00B70A67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872A33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872A33">
        <w:rPr>
          <w:rFonts w:ascii="Times New Roman" w:hAnsi="Times New Roman" w:cs="Times New Roman"/>
          <w:sz w:val="28"/>
        </w:rPr>
        <w:t>Вербич</w:t>
      </w:r>
      <w:proofErr w:type="spellEnd"/>
      <w:r w:rsidR="00872A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72A33">
        <w:rPr>
          <w:rFonts w:ascii="Times New Roman" w:hAnsi="Times New Roman" w:cs="Times New Roman"/>
          <w:sz w:val="28"/>
        </w:rPr>
        <w:t>Аліни</w:t>
      </w:r>
      <w:proofErr w:type="spellEnd"/>
      <w:r w:rsidR="00872A33">
        <w:rPr>
          <w:rFonts w:ascii="Times New Roman" w:hAnsi="Times New Roman" w:cs="Times New Roman"/>
          <w:sz w:val="28"/>
        </w:rPr>
        <w:t xml:space="preserve"> Василівни від 18.08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AF08D1" w:rsidRPr="008477CA">
        <w:rPr>
          <w:rFonts w:ascii="Times New Roman" w:hAnsi="Times New Roman" w:cs="Times New Roman"/>
          <w:sz w:val="28"/>
        </w:rPr>
        <w:t>2</w:t>
      </w:r>
      <w:r w:rsidR="00872A33">
        <w:rPr>
          <w:rFonts w:ascii="Times New Roman" w:hAnsi="Times New Roman" w:cs="Times New Roman"/>
          <w:sz w:val="28"/>
        </w:rPr>
        <w:t>5</w:t>
      </w:r>
      <w:r w:rsidR="00AF08D1" w:rsidRPr="008477CA">
        <w:rPr>
          <w:rFonts w:ascii="Times New Roman" w:hAnsi="Times New Roman" w:cs="Times New Roman"/>
          <w:sz w:val="28"/>
        </w:rPr>
        <w:t>.</w:t>
      </w:r>
      <w:r w:rsidR="00872A33">
        <w:rPr>
          <w:rFonts w:ascii="Times New Roman" w:hAnsi="Times New Roman" w:cs="Times New Roman"/>
          <w:sz w:val="28"/>
        </w:rPr>
        <w:t>08</w:t>
      </w:r>
      <w:r w:rsidRPr="00EE62C0">
        <w:rPr>
          <w:rFonts w:ascii="Times New Roman" w:hAnsi="Times New Roman" w:cs="Times New Roman"/>
          <w:sz w:val="28"/>
        </w:rPr>
        <w:t>.2025р.</w:t>
      </w:r>
      <w:r w:rsidR="00872A33">
        <w:rPr>
          <w:rFonts w:ascii="Times New Roman" w:hAnsi="Times New Roman" w:cs="Times New Roman"/>
          <w:sz w:val="28"/>
        </w:rPr>
        <w:t xml:space="preserve"> №9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9FA" w:rsidRPr="005C59FA" w:rsidRDefault="002E2126" w:rsidP="00BD73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FA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872A33" w:rsidRPr="005C59FA">
        <w:rPr>
          <w:rFonts w:ascii="Times New Roman" w:hAnsi="Times New Roman" w:cs="Times New Roman"/>
          <w:sz w:val="28"/>
          <w:szCs w:val="28"/>
        </w:rPr>
        <w:t xml:space="preserve"> малолітніх</w:t>
      </w:r>
      <w:r w:rsidR="00E75FF8" w:rsidRPr="005C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A33" w:rsidRPr="005C59FA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  <w:r w:rsidR="00872A33" w:rsidRPr="005C59FA">
        <w:rPr>
          <w:rFonts w:ascii="Times New Roman" w:hAnsi="Times New Roman" w:cs="Times New Roman"/>
          <w:sz w:val="28"/>
          <w:szCs w:val="28"/>
        </w:rPr>
        <w:t xml:space="preserve"> Ангеліни Іванівни</w:t>
      </w:r>
      <w:bookmarkEnd w:id="0"/>
      <w:bookmarkEnd w:id="1"/>
      <w:r w:rsidR="005C59FA" w:rsidRPr="005C59FA">
        <w:rPr>
          <w:rFonts w:ascii="Times New Roman" w:hAnsi="Times New Roman" w:cs="Times New Roman"/>
          <w:sz w:val="28"/>
          <w:szCs w:val="28"/>
        </w:rPr>
        <w:t xml:space="preserve"> </w:t>
      </w:r>
      <w:r w:rsidR="00872A33" w:rsidRPr="005C59F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872A33" w:rsidRPr="005C59FA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  <w:r w:rsidR="005C59FA" w:rsidRPr="005C59FA">
        <w:rPr>
          <w:rFonts w:ascii="Times New Roman" w:hAnsi="Times New Roman" w:cs="Times New Roman"/>
          <w:sz w:val="28"/>
          <w:szCs w:val="28"/>
        </w:rPr>
        <w:t xml:space="preserve"> Іванни Іванівни</w:t>
      </w:r>
      <w:r w:rsidR="00872A33" w:rsidRPr="005C59FA">
        <w:rPr>
          <w:rFonts w:ascii="Times New Roman" w:hAnsi="Times New Roman" w:cs="Times New Roman"/>
          <w:sz w:val="28"/>
          <w:szCs w:val="28"/>
        </w:rPr>
        <w:t xml:space="preserve"> </w:t>
      </w:r>
      <w:r w:rsidRPr="005C59FA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5C59FA">
        <w:rPr>
          <w:rFonts w:ascii="Times New Roman" w:hAnsi="Times New Roman" w:cs="Times New Roman"/>
          <w:sz w:val="28"/>
          <w:szCs w:val="28"/>
        </w:rPr>
        <w:t>т</w:t>
      </w:r>
      <w:r w:rsidR="009C4542" w:rsidRPr="005C59FA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872A33" w:rsidRPr="005C59FA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5C59FA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872A33" w:rsidRPr="005C59FA">
        <w:rPr>
          <w:rFonts w:ascii="Times New Roman" w:hAnsi="Times New Roman" w:cs="Times New Roman"/>
          <w:sz w:val="28"/>
          <w:szCs w:val="28"/>
        </w:rPr>
        <w:t>реєстрації місця проживання їхньої</w:t>
      </w:r>
      <w:r w:rsidR="00E00F63" w:rsidRPr="005C59FA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 w:rsidRPr="005C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A33" w:rsidRPr="005C59FA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  <w:r w:rsidR="00872A33" w:rsidRPr="005C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A33" w:rsidRPr="005C59FA">
        <w:rPr>
          <w:rFonts w:ascii="Times New Roman" w:hAnsi="Times New Roman" w:cs="Times New Roman"/>
          <w:sz w:val="28"/>
          <w:szCs w:val="28"/>
        </w:rPr>
        <w:t>Аліни</w:t>
      </w:r>
      <w:proofErr w:type="spellEnd"/>
      <w:r w:rsidR="00872A33" w:rsidRPr="005C59FA">
        <w:rPr>
          <w:rFonts w:ascii="Times New Roman" w:hAnsi="Times New Roman" w:cs="Times New Roman"/>
          <w:sz w:val="28"/>
          <w:szCs w:val="28"/>
        </w:rPr>
        <w:t xml:space="preserve"> Василівни</w:t>
      </w:r>
      <w:r w:rsidR="003D2552" w:rsidRPr="005C59FA">
        <w:rPr>
          <w:rFonts w:ascii="Times New Roman" w:hAnsi="Times New Roman" w:cs="Times New Roman"/>
          <w:sz w:val="28"/>
          <w:szCs w:val="28"/>
        </w:rPr>
        <w:t>,</w:t>
      </w:r>
      <w:r w:rsidRPr="005C59FA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872A33" w:rsidRPr="005C59FA">
        <w:rPr>
          <w:rFonts w:ascii="Times New Roman" w:hAnsi="Times New Roman" w:cs="Times New Roman"/>
          <w:sz w:val="28"/>
          <w:szCs w:val="28"/>
        </w:rPr>
        <w:t xml:space="preserve">малолітніх </w:t>
      </w:r>
      <w:r w:rsidR="00AF08D1" w:rsidRPr="005C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9FA" w:rsidRPr="005C59FA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  <w:r w:rsidR="005C59FA" w:rsidRPr="005C59FA">
        <w:rPr>
          <w:rFonts w:ascii="Times New Roman" w:hAnsi="Times New Roman" w:cs="Times New Roman"/>
          <w:sz w:val="28"/>
          <w:szCs w:val="28"/>
        </w:rPr>
        <w:t xml:space="preserve"> Ангеліни Іванівни</w:t>
      </w:r>
      <w:r w:rsidR="00872A33" w:rsidRPr="005C59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72A33" w:rsidRPr="005C59FA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  <w:r w:rsidR="00872A33" w:rsidRPr="005C59FA">
        <w:rPr>
          <w:rFonts w:ascii="Times New Roman" w:hAnsi="Times New Roman" w:cs="Times New Roman"/>
          <w:sz w:val="28"/>
          <w:szCs w:val="28"/>
        </w:rPr>
        <w:t xml:space="preserve"> Іванни Іванівни</w:t>
      </w:r>
      <w:r w:rsidR="005C59FA">
        <w:rPr>
          <w:rFonts w:ascii="Times New Roman" w:hAnsi="Times New Roman" w:cs="Times New Roman"/>
          <w:sz w:val="28"/>
          <w:szCs w:val="28"/>
        </w:rPr>
        <w:t>.</w:t>
      </w:r>
    </w:p>
    <w:p w:rsidR="00806BC9" w:rsidRPr="005C59FA" w:rsidRDefault="009C4542" w:rsidP="00BD73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5C5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5C59FA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5C59FA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5C5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5C59FA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5C59FA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504DB"/>
    <w:rsid w:val="00163B4E"/>
    <w:rsid w:val="00187841"/>
    <w:rsid w:val="0021008F"/>
    <w:rsid w:val="00253CE9"/>
    <w:rsid w:val="002875CB"/>
    <w:rsid w:val="002910E7"/>
    <w:rsid w:val="002938D9"/>
    <w:rsid w:val="002A1615"/>
    <w:rsid w:val="002E2126"/>
    <w:rsid w:val="003A226A"/>
    <w:rsid w:val="003D2552"/>
    <w:rsid w:val="00415737"/>
    <w:rsid w:val="00456C1A"/>
    <w:rsid w:val="00522AEE"/>
    <w:rsid w:val="005246B3"/>
    <w:rsid w:val="005412DE"/>
    <w:rsid w:val="005C59FA"/>
    <w:rsid w:val="005C7211"/>
    <w:rsid w:val="006C464C"/>
    <w:rsid w:val="007428C6"/>
    <w:rsid w:val="00750341"/>
    <w:rsid w:val="00781CA0"/>
    <w:rsid w:val="007D4CF8"/>
    <w:rsid w:val="00806BC9"/>
    <w:rsid w:val="008477CA"/>
    <w:rsid w:val="00872A33"/>
    <w:rsid w:val="0091587B"/>
    <w:rsid w:val="009C4542"/>
    <w:rsid w:val="009D03C9"/>
    <w:rsid w:val="00A22112"/>
    <w:rsid w:val="00A222E1"/>
    <w:rsid w:val="00A7042A"/>
    <w:rsid w:val="00A817A9"/>
    <w:rsid w:val="00A86EDE"/>
    <w:rsid w:val="00AB6D87"/>
    <w:rsid w:val="00AD69B5"/>
    <w:rsid w:val="00AF08D1"/>
    <w:rsid w:val="00B00398"/>
    <w:rsid w:val="00B35297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61983"/>
    <w:rsid w:val="00E75FF8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5DF8"/>
  <w15:docId w15:val="{9DA600C6-22D2-4859-9859-9E4D2E8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6B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50</cp:revision>
  <cp:lastPrinted>2025-08-27T11:15:00Z</cp:lastPrinted>
  <dcterms:created xsi:type="dcterms:W3CDTF">2025-03-17T09:34:00Z</dcterms:created>
  <dcterms:modified xsi:type="dcterms:W3CDTF">2025-09-24T08:22:00Z</dcterms:modified>
</cp:coreProperties>
</file>