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A0" w:rsidRDefault="00B46E0D">
      <w:pPr>
        <w:ind w:firstLine="0"/>
        <w:jc w:val="left"/>
        <w:rPr>
          <w:rFonts w:eastAsia="Times New Roman"/>
          <w:b/>
          <w:sz w:val="22"/>
          <w:szCs w:val="22"/>
          <w:lang w:val="ru-RU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    </w:t>
      </w:r>
      <w:r w:rsidR="00392382" w:rsidRPr="00392382">
        <w:rPr>
          <w:rFonts w:eastAsia="Times New Roman"/>
          <w:b/>
          <w:sz w:val="28"/>
          <w:szCs w:val="28"/>
          <w:lang w:eastAsia="en-US"/>
        </w:rPr>
        <w:object w:dxaOrig="79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>
            <v:imagedata r:id="rId6" o:title=""/>
          </v:shape>
          <o:OLEObject Type="Embed" ProgID="Word.Picture.8" ShapeID="_x0000_i1025" DrawAspect="Content" ObjectID="_1763204116" r:id="rId7"/>
        </w:object>
      </w:r>
      <w:r>
        <w:rPr>
          <w:rFonts w:eastAsia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              </w:t>
      </w:r>
    </w:p>
    <w:p w:rsidR="003A76A0" w:rsidRDefault="00B46E0D">
      <w:pPr>
        <w:ind w:firstLine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pacing w:val="80"/>
          <w:sz w:val="28"/>
          <w:szCs w:val="28"/>
        </w:rPr>
        <w:t xml:space="preserve">                         УКРАЇНА           </w:t>
      </w:r>
    </w:p>
    <w:p w:rsidR="003A76A0" w:rsidRDefault="00B46E0D">
      <w:pPr>
        <w:ind w:firstLine="0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</w:rPr>
        <w:t xml:space="preserve">БІЛКІВСЬКА СІЛЬСЬКА РАДА </w:t>
      </w:r>
    </w:p>
    <w:p w:rsidR="003A76A0" w:rsidRDefault="00B46E0D">
      <w:pPr>
        <w:ind w:firstLine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ХУСТСЬКИЙ РАЙОН  ЗАКАРПАТСЬКА  ОБЛАСТЬ</w:t>
      </w:r>
    </w:p>
    <w:p w:rsidR="003A76A0" w:rsidRDefault="00B46E0D">
      <w:pPr>
        <w:ind w:firstLine="0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</w:rPr>
        <w:t xml:space="preserve">Виконавчий комітет </w:t>
      </w:r>
    </w:p>
    <w:p w:rsidR="003A76A0" w:rsidRDefault="00B46E0D">
      <w:pPr>
        <w:ind w:firstLine="0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Р І Ш Е Н </w:t>
      </w:r>
      <w:proofErr w:type="spellStart"/>
      <w:r>
        <w:rPr>
          <w:rFonts w:eastAsia="Times New Roman"/>
          <w:b/>
          <w:sz w:val="28"/>
          <w:szCs w:val="28"/>
        </w:rPr>
        <w:t>Н</w:t>
      </w:r>
      <w:proofErr w:type="spellEnd"/>
      <w:r>
        <w:rPr>
          <w:rFonts w:eastAsia="Times New Roman"/>
          <w:b/>
          <w:sz w:val="28"/>
          <w:szCs w:val="28"/>
        </w:rPr>
        <w:t xml:space="preserve"> Я</w:t>
      </w:r>
    </w:p>
    <w:p w:rsidR="003A76A0" w:rsidRDefault="00B46E0D">
      <w:pPr>
        <w:ind w:right="5" w:firstLine="0"/>
        <w:rPr>
          <w:rFonts w:eastAsia="Univers (W1)"/>
          <w:b/>
          <w:szCs w:val="20"/>
          <w:u w:val="single"/>
        </w:rPr>
      </w:pPr>
      <w:r>
        <w:rPr>
          <w:rFonts w:ascii="Times New Roman CYR" w:eastAsia="Univers (W1)" w:hAnsi="Times New Roman CYR"/>
          <w:b/>
          <w:sz w:val="28"/>
          <w:szCs w:val="28"/>
        </w:rPr>
        <w:t xml:space="preserve">29 листопада </w:t>
      </w:r>
      <w:r>
        <w:rPr>
          <w:rFonts w:eastAsia="Univers (W1)"/>
          <w:b/>
          <w:sz w:val="28"/>
          <w:szCs w:val="28"/>
        </w:rPr>
        <w:t>2023 року № 68</w:t>
      </w:r>
      <w:r>
        <w:rPr>
          <w:rFonts w:eastAsia="Univers (W1)"/>
          <w:b/>
          <w:sz w:val="28"/>
          <w:szCs w:val="28"/>
        </w:rPr>
        <w:tab/>
      </w:r>
      <w:r>
        <w:rPr>
          <w:rFonts w:eastAsia="Univers (W1)"/>
          <w:b/>
          <w:sz w:val="28"/>
          <w:szCs w:val="28"/>
        </w:rPr>
        <w:tab/>
        <w:t xml:space="preserve">                                               </w:t>
      </w:r>
      <w:r>
        <w:rPr>
          <w:rFonts w:eastAsia="Univers (W1)"/>
          <w:b/>
          <w:sz w:val="28"/>
          <w:szCs w:val="28"/>
        </w:rPr>
        <w:tab/>
        <w:t xml:space="preserve">            </w:t>
      </w:r>
      <w:r>
        <w:rPr>
          <w:rFonts w:eastAsia="Univers (W1)"/>
          <w:b/>
          <w:sz w:val="28"/>
          <w:szCs w:val="28"/>
        </w:rPr>
        <w:t xml:space="preserve"> </w:t>
      </w:r>
      <w:r>
        <w:rPr>
          <w:rFonts w:eastAsia="Univers (W1)"/>
          <w:b/>
          <w:szCs w:val="20"/>
        </w:rPr>
        <w:tab/>
      </w:r>
    </w:p>
    <w:p w:rsidR="003A76A0" w:rsidRDefault="003A76A0">
      <w:pPr>
        <w:pStyle w:val="2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3A76A0" w:rsidRDefault="00B46E0D">
      <w:pPr>
        <w:pStyle w:val="2"/>
        <w:tabs>
          <w:tab w:val="left" w:pos="4395"/>
        </w:tabs>
        <w:ind w:right="5102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надання в оренду частину будівлі </w:t>
      </w:r>
      <w:r>
        <w:rPr>
          <w:rFonts w:ascii="Times New Roman" w:hAnsi="Times New Roman"/>
          <w:b/>
          <w:bCs/>
          <w:sz w:val="28"/>
          <w:szCs w:val="28"/>
        </w:rPr>
        <w:t>для надання соціальних послуг</w:t>
      </w:r>
    </w:p>
    <w:p w:rsidR="003A76A0" w:rsidRDefault="003A76A0">
      <w:pPr>
        <w:ind w:firstLine="851"/>
        <w:jc w:val="left"/>
        <w:rPr>
          <w:b/>
          <w:sz w:val="28"/>
          <w:szCs w:val="28"/>
        </w:rPr>
      </w:pPr>
    </w:p>
    <w:p w:rsidR="003A76A0" w:rsidRDefault="00B46E0D" w:rsidP="008926A6">
      <w:pPr>
        <w:tabs>
          <w:tab w:val="left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статті 29 Закону України «Про місцеве самоврядування в Україні», </w:t>
      </w:r>
      <w:r>
        <w:rPr>
          <w:color w:val="000000"/>
          <w:sz w:val="28"/>
          <w:szCs w:val="28"/>
          <w:shd w:val="clear" w:color="auto" w:fill="FFFFFF"/>
        </w:rPr>
        <w:t>статт</w:t>
      </w:r>
      <w:r w:rsidR="008926A6">
        <w:rPr>
          <w:color w:val="000000"/>
          <w:sz w:val="28"/>
          <w:szCs w:val="28"/>
          <w:shd w:val="clear" w:color="auto" w:fill="FFFFFF"/>
        </w:rPr>
        <w:t>і</w:t>
      </w:r>
      <w:r>
        <w:rPr>
          <w:color w:val="000000"/>
          <w:sz w:val="28"/>
          <w:szCs w:val="28"/>
          <w:shd w:val="clear" w:color="auto" w:fill="FFFFFF"/>
        </w:rPr>
        <w:t xml:space="preserve"> 6 Закону України «Про оренду державного та комунального майна», пункт</w:t>
      </w:r>
      <w:r w:rsidR="008926A6">
        <w:rPr>
          <w:color w:val="000000"/>
          <w:sz w:val="28"/>
          <w:szCs w:val="28"/>
          <w:shd w:val="clear" w:color="auto" w:fill="FFFFFF"/>
        </w:rPr>
        <w:t>ів</w:t>
      </w:r>
      <w:r>
        <w:rPr>
          <w:color w:val="000000"/>
          <w:sz w:val="28"/>
          <w:szCs w:val="28"/>
          <w:shd w:val="clear" w:color="auto" w:fill="FFFFFF"/>
        </w:rPr>
        <w:t xml:space="preserve"> 111, 112 Порядку передачі в оренду державного та комунального майна</w:t>
      </w:r>
      <w:r>
        <w:rPr>
          <w:color w:val="000000"/>
          <w:sz w:val="28"/>
          <w:szCs w:val="28"/>
          <w:shd w:val="clear" w:color="auto" w:fill="FFFFFF"/>
        </w:rPr>
        <w:t>, затвердженого постановою Кабінету Міністрів України від 03 червня 2020 року №483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розглянувши та обговоривши заяву </w:t>
      </w:r>
      <w:r w:rsidR="008926A6">
        <w:rPr>
          <w:bCs/>
          <w:sz w:val="28"/>
          <w:szCs w:val="28"/>
        </w:rPr>
        <w:t xml:space="preserve">начальника </w:t>
      </w:r>
      <w:r>
        <w:rPr>
          <w:bCs/>
          <w:sz w:val="28"/>
          <w:szCs w:val="28"/>
        </w:rPr>
        <w:t>Закарпатської обласної державної лікарні ветеринарної медицини №305 від 28 листопада 2023 року</w:t>
      </w:r>
      <w:r w:rsidR="008926A6">
        <w:rPr>
          <w:bCs/>
          <w:sz w:val="28"/>
          <w:szCs w:val="28"/>
        </w:rPr>
        <w:t xml:space="preserve"> Андрія Ваш</w:t>
      </w:r>
      <w:r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беручи до уваги рішен</w:t>
      </w:r>
      <w:r>
        <w:rPr>
          <w:bCs/>
          <w:sz w:val="28"/>
          <w:szCs w:val="28"/>
        </w:rPr>
        <w:t xml:space="preserve">ня сільської ради від 05 травня 2022 року №1289 «Про затвердження переліків першого та другого типів об’єктів оренди комунальної власності»,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виконавчий комітет сільської ради</w:t>
      </w:r>
    </w:p>
    <w:p w:rsidR="003A76A0" w:rsidRDefault="003A76A0" w:rsidP="008926A6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3A76A0" w:rsidRDefault="00B46E0D" w:rsidP="008926A6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 :</w:t>
      </w:r>
    </w:p>
    <w:p w:rsidR="003A76A0" w:rsidRDefault="003A76A0" w:rsidP="008926A6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3A76A0" w:rsidRDefault="00B46E0D" w:rsidP="008926A6">
      <w:pPr>
        <w:tabs>
          <w:tab w:val="left" w:pos="1276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1.Передати в оренду підрозділу Закарпатської обласної державної лікарні ветеринарної медицини - </w:t>
      </w:r>
      <w:proofErr w:type="spellStart"/>
      <w:r>
        <w:rPr>
          <w:sz w:val="28"/>
          <w:szCs w:val="28"/>
        </w:rPr>
        <w:t>Іршавській</w:t>
      </w:r>
      <w:proofErr w:type="spellEnd"/>
      <w:r>
        <w:rPr>
          <w:sz w:val="28"/>
          <w:szCs w:val="28"/>
        </w:rPr>
        <w:t xml:space="preserve"> дільничній лікарні ветеринарної медицини</w:t>
      </w:r>
      <w:r>
        <w:rPr>
          <w:bCs/>
          <w:sz w:val="28"/>
          <w:szCs w:val="28"/>
        </w:rPr>
        <w:t xml:space="preserve"> частину будівлі для надання соціальних послуг, яка в інвентаризаційній справі № 377 позначена літерою А, </w:t>
      </w:r>
      <w:r>
        <w:rPr>
          <w:bCs/>
          <w:sz w:val="28"/>
          <w:szCs w:val="28"/>
        </w:rPr>
        <w:t xml:space="preserve">площею </w:t>
      </w:r>
      <w:r w:rsidR="00167D1E" w:rsidRPr="00B46E0D">
        <w:rPr>
          <w:bCs/>
          <w:sz w:val="28"/>
          <w:szCs w:val="28"/>
          <w:lang w:val="ru-RU"/>
        </w:rPr>
        <w:t>9</w:t>
      </w:r>
      <w:r w:rsidR="00167D1E">
        <w:rPr>
          <w:bCs/>
          <w:sz w:val="28"/>
          <w:szCs w:val="28"/>
        </w:rPr>
        <w:t>,</w:t>
      </w:r>
      <w:r w:rsidR="00167D1E" w:rsidRPr="00B46E0D">
        <w:rPr>
          <w:bCs/>
          <w:sz w:val="28"/>
          <w:szCs w:val="28"/>
          <w:lang w:val="ru-RU"/>
        </w:rPr>
        <w:t>5</w:t>
      </w:r>
      <w:r>
        <w:rPr>
          <w:bCs/>
          <w:sz w:val="28"/>
          <w:szCs w:val="28"/>
        </w:rPr>
        <w:t xml:space="preserve"> м2, яка знаходяться за адресою: село Білки, вул. Лесі Українки, 54\1 Хустського району Закарпатської області.</w:t>
      </w:r>
    </w:p>
    <w:p w:rsidR="003A76A0" w:rsidRDefault="00B46E0D" w:rsidP="008926A6">
      <w:pPr>
        <w:tabs>
          <w:tab w:val="left" w:pos="1276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2.Встановити розмір річної орендної плати за оренду майна,  зазначеного в пункті 1 даного рішення, 1 (одну) гривню, відповідно до аб</w:t>
      </w:r>
      <w:r>
        <w:rPr>
          <w:sz w:val="28"/>
          <w:szCs w:val="28"/>
        </w:rPr>
        <w:t>зацу 2 пункту 10 Методики розрахунку орендної плати за державне та пропорції її розподілу, затвердженої Постановою Кабінету Міністрів України від 04.10.1995 року №786.</w:t>
      </w:r>
    </w:p>
    <w:p w:rsidR="003A76A0" w:rsidRDefault="00B46E0D" w:rsidP="008926A6">
      <w:pPr>
        <w:tabs>
          <w:tab w:val="left" w:pos="1276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3.Доручити Білківському сільському голові Зейкану Василю Семеновичу підписати договір</w:t>
      </w:r>
      <w:r>
        <w:rPr>
          <w:sz w:val="28"/>
          <w:szCs w:val="28"/>
        </w:rPr>
        <w:t xml:space="preserve"> оренди даних будівель.  </w:t>
      </w:r>
    </w:p>
    <w:p w:rsidR="003A76A0" w:rsidRDefault="00B46E0D" w:rsidP="008926A6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4.Контроль за виконанням даного рішення покласти на </w:t>
      </w:r>
      <w:r>
        <w:rPr>
          <w:bCs/>
          <w:sz w:val="28"/>
          <w:szCs w:val="28"/>
        </w:rPr>
        <w:t xml:space="preserve">відділ економічного розвитку та комунальної власності Білківської сільської ради.  </w:t>
      </w:r>
    </w:p>
    <w:p w:rsidR="003A76A0" w:rsidRDefault="00B46E0D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A76A0" w:rsidRDefault="00B46E0D">
      <w:pPr>
        <w:ind w:firstLine="0"/>
        <w:rPr>
          <w:rFonts w:eastAsia="Times New Roman"/>
          <w:b/>
          <w:bCs/>
          <w:sz w:val="28"/>
        </w:rPr>
      </w:pPr>
      <w:r>
        <w:rPr>
          <w:sz w:val="28"/>
          <w:szCs w:val="28"/>
        </w:rPr>
        <w:t xml:space="preserve">    </w:t>
      </w:r>
      <w:r>
        <w:rPr>
          <w:rFonts w:eastAsia="Times New Roman"/>
          <w:b/>
          <w:bCs/>
          <w:sz w:val="28"/>
        </w:rPr>
        <w:t xml:space="preserve">  Сільський голова              </w:t>
      </w:r>
      <w:r>
        <w:rPr>
          <w:rFonts w:eastAsia="Times New Roman"/>
          <w:b/>
          <w:bCs/>
          <w:sz w:val="28"/>
        </w:rPr>
        <w:tab/>
      </w:r>
      <w:r>
        <w:rPr>
          <w:rFonts w:eastAsia="Times New Roman"/>
          <w:b/>
          <w:bCs/>
          <w:sz w:val="28"/>
        </w:rPr>
        <w:tab/>
      </w:r>
      <w:r>
        <w:rPr>
          <w:rFonts w:eastAsia="Times New Roman"/>
          <w:b/>
          <w:bCs/>
          <w:sz w:val="28"/>
        </w:rPr>
        <w:t xml:space="preserve">                               Василь ЗЕЙКАН</w:t>
      </w:r>
    </w:p>
    <w:sectPr w:rsidR="003A76A0" w:rsidSect="00392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AD4" w:rsidRDefault="00850AD4">
      <w:r>
        <w:separator/>
      </w:r>
    </w:p>
  </w:endnote>
  <w:endnote w:type="continuationSeparator" w:id="0">
    <w:p w:rsidR="00850AD4" w:rsidRDefault="00850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nivers (W1)">
    <w:altName w:val="Arial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AD4" w:rsidRDefault="00850AD4">
      <w:r>
        <w:separator/>
      </w:r>
    </w:p>
  </w:footnote>
  <w:footnote w:type="continuationSeparator" w:id="0">
    <w:p w:rsidR="00850AD4" w:rsidRDefault="00850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51B"/>
    <w:rsid w:val="00167D1E"/>
    <w:rsid w:val="00250102"/>
    <w:rsid w:val="00266829"/>
    <w:rsid w:val="00357244"/>
    <w:rsid w:val="00392382"/>
    <w:rsid w:val="003A76A0"/>
    <w:rsid w:val="004B2A02"/>
    <w:rsid w:val="005959EA"/>
    <w:rsid w:val="006215B1"/>
    <w:rsid w:val="006C621C"/>
    <w:rsid w:val="00850AD4"/>
    <w:rsid w:val="008926A6"/>
    <w:rsid w:val="00B46E0D"/>
    <w:rsid w:val="00B52CFB"/>
    <w:rsid w:val="00B81C76"/>
    <w:rsid w:val="00BF6AE4"/>
    <w:rsid w:val="00CA551B"/>
    <w:rsid w:val="00D40818"/>
    <w:rsid w:val="0E2B7BC4"/>
    <w:rsid w:val="37FD1D93"/>
    <w:rsid w:val="3BAA1BBC"/>
    <w:rsid w:val="480F7795"/>
    <w:rsid w:val="5ED15F99"/>
    <w:rsid w:val="75951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82"/>
    <w:pPr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92382"/>
    <w:rPr>
      <w:rFonts w:ascii="Segoe UI" w:hAnsi="Segoe UI" w:cs="Segoe UI"/>
      <w:sz w:val="18"/>
      <w:szCs w:val="18"/>
    </w:rPr>
  </w:style>
  <w:style w:type="paragraph" w:customStyle="1" w:styleId="2">
    <w:name w:val="заголовок 2"/>
    <w:basedOn w:val="a"/>
    <w:next w:val="a"/>
    <w:qFormat/>
    <w:rsid w:val="00392382"/>
    <w:pPr>
      <w:keepNext/>
      <w:autoSpaceDE w:val="0"/>
      <w:autoSpaceDN w:val="0"/>
      <w:ind w:firstLine="2835"/>
    </w:pPr>
    <w:rPr>
      <w:rFonts w:ascii="Bookman Old Style" w:hAnsi="Bookman Old Style"/>
      <w:sz w:val="27"/>
      <w:szCs w:val="27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92382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Smart</cp:lastModifiedBy>
  <cp:revision>2</cp:revision>
  <cp:lastPrinted>2023-11-29T11:46:00Z</cp:lastPrinted>
  <dcterms:created xsi:type="dcterms:W3CDTF">2023-12-04T13:09:00Z</dcterms:created>
  <dcterms:modified xsi:type="dcterms:W3CDTF">2023-12-04T13:09:00Z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64A6C9E81A5E4CD2B280D9EFE19DDCAE_13</vt:lpwstr>
  </property>
</Properties>
</file>