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CBCF5" w14:textId="55C11DA9" w:rsidR="00162195" w:rsidRPr="00366D4F" w:rsidRDefault="00162195" w:rsidP="00162195">
      <w:pPr>
        <w:spacing w:line="240" w:lineRule="auto"/>
        <w:jc w:val="center"/>
        <w:rPr>
          <w:rFonts w:ascii="Times New Roman" w:hAnsi="Times New Roman"/>
          <w:b/>
          <w:lang w:val="en-US"/>
        </w:rPr>
      </w:pPr>
      <w:r w:rsidRPr="00366D4F">
        <w:rPr>
          <w:rFonts w:ascii="Times New Roman" w:hAnsi="Times New Roman"/>
          <w:b/>
          <w:sz w:val="28"/>
          <w:szCs w:val="28"/>
        </w:rPr>
        <w:object w:dxaOrig="984" w:dyaOrig="1160" w14:anchorId="5ADE7E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47.5pt" o:ole="" fillcolor="window">
            <v:imagedata r:id="rId7" o:title=""/>
          </v:shape>
          <o:OLEObject Type="Embed" ProgID="Word.Picture.8" ShapeID="_x0000_i1025" DrawAspect="Content" ObjectID="_1782892255" r:id="rId8"/>
        </w:object>
      </w:r>
    </w:p>
    <w:p w14:paraId="11D9CE03" w14:textId="77777777" w:rsidR="00162195" w:rsidRPr="00366D4F" w:rsidRDefault="00162195" w:rsidP="00162195">
      <w:pPr>
        <w:spacing w:line="240" w:lineRule="auto"/>
        <w:jc w:val="center"/>
        <w:rPr>
          <w:rFonts w:ascii="Times New Roman" w:hAnsi="Times New Roman"/>
          <w:b/>
          <w:sz w:val="28"/>
          <w:szCs w:val="28"/>
        </w:rPr>
      </w:pPr>
      <w:r w:rsidRPr="00366D4F">
        <w:rPr>
          <w:rFonts w:ascii="Times New Roman" w:hAnsi="Times New Roman"/>
          <w:b/>
          <w:spacing w:val="80"/>
          <w:sz w:val="28"/>
          <w:szCs w:val="28"/>
        </w:rPr>
        <w:t>УКРАЇНА</w:t>
      </w:r>
    </w:p>
    <w:p w14:paraId="6BC0F5BF" w14:textId="77777777" w:rsidR="00162195" w:rsidRPr="00366D4F" w:rsidRDefault="00162195" w:rsidP="00162195">
      <w:pPr>
        <w:spacing w:line="240" w:lineRule="auto"/>
        <w:jc w:val="center"/>
        <w:rPr>
          <w:rFonts w:ascii="Times New Roman" w:hAnsi="Times New Roman"/>
          <w:b/>
          <w:sz w:val="28"/>
          <w:szCs w:val="28"/>
        </w:rPr>
      </w:pPr>
      <w:r w:rsidRPr="00366D4F">
        <w:rPr>
          <w:rFonts w:ascii="Times New Roman" w:hAnsi="Times New Roman"/>
          <w:b/>
          <w:sz w:val="28"/>
          <w:szCs w:val="28"/>
        </w:rPr>
        <w:t xml:space="preserve">БІЛКІВСЬКА СІЛЬСЬКА РАДА </w:t>
      </w:r>
    </w:p>
    <w:p w14:paraId="64A0841D" w14:textId="77777777" w:rsidR="00162195" w:rsidRPr="00366D4F" w:rsidRDefault="00162195" w:rsidP="00162195">
      <w:pPr>
        <w:spacing w:line="240" w:lineRule="auto"/>
        <w:jc w:val="center"/>
        <w:rPr>
          <w:rFonts w:ascii="Times New Roman" w:hAnsi="Times New Roman"/>
          <w:b/>
          <w:sz w:val="28"/>
          <w:szCs w:val="28"/>
        </w:rPr>
      </w:pPr>
      <w:r w:rsidRPr="00366D4F">
        <w:rPr>
          <w:rFonts w:ascii="Times New Roman" w:hAnsi="Times New Roman"/>
          <w:b/>
          <w:sz w:val="28"/>
          <w:szCs w:val="28"/>
        </w:rPr>
        <w:t xml:space="preserve">ХУСТСЬКОГО РАЙОНУ </w:t>
      </w:r>
    </w:p>
    <w:p w14:paraId="7CF943BE" w14:textId="77777777" w:rsidR="00162195" w:rsidRPr="00366D4F" w:rsidRDefault="00162195" w:rsidP="00162195">
      <w:pPr>
        <w:spacing w:line="240" w:lineRule="auto"/>
        <w:jc w:val="center"/>
        <w:rPr>
          <w:rFonts w:ascii="Times New Roman" w:hAnsi="Times New Roman"/>
          <w:b/>
          <w:sz w:val="28"/>
          <w:szCs w:val="28"/>
        </w:rPr>
      </w:pPr>
      <w:r w:rsidRPr="00366D4F">
        <w:rPr>
          <w:rFonts w:ascii="Times New Roman" w:hAnsi="Times New Roman"/>
          <w:b/>
          <w:sz w:val="28"/>
          <w:szCs w:val="28"/>
        </w:rPr>
        <w:t>ЗАКАРПАТСЬКОЇ ОБЛАСТІ</w:t>
      </w:r>
    </w:p>
    <w:p w14:paraId="01A8CFDB" w14:textId="23C39A33" w:rsidR="00162195" w:rsidRPr="00366D4F" w:rsidRDefault="00860BB2" w:rsidP="00162195">
      <w:pPr>
        <w:spacing w:line="240" w:lineRule="auto"/>
        <w:jc w:val="center"/>
        <w:rPr>
          <w:rFonts w:ascii="Times New Roman" w:hAnsi="Times New Roman"/>
          <w:b/>
          <w:sz w:val="28"/>
          <w:szCs w:val="28"/>
        </w:rPr>
      </w:pPr>
      <w:proofErr w:type="spellStart"/>
      <w:r>
        <w:rPr>
          <w:rFonts w:ascii="Times New Roman" w:hAnsi="Times New Roman"/>
          <w:b/>
          <w:sz w:val="28"/>
          <w:szCs w:val="28"/>
          <w:lang w:val="ru-RU"/>
        </w:rPr>
        <w:t>Двадцять</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дев</w:t>
      </w:r>
      <w:r w:rsidR="00123914" w:rsidRPr="002D7FC9">
        <w:rPr>
          <w:rFonts w:ascii="Times New Roman" w:hAnsi="Times New Roman"/>
          <w:b/>
          <w:sz w:val="28"/>
          <w:szCs w:val="28"/>
          <w:lang w:val="ru-RU"/>
        </w:rPr>
        <w:t>’</w:t>
      </w:r>
      <w:r>
        <w:rPr>
          <w:rFonts w:ascii="Times New Roman" w:hAnsi="Times New Roman"/>
          <w:b/>
          <w:sz w:val="28"/>
          <w:szCs w:val="28"/>
          <w:lang w:val="ru-RU"/>
        </w:rPr>
        <w:t>ята</w:t>
      </w:r>
      <w:proofErr w:type="spellEnd"/>
      <w:r>
        <w:rPr>
          <w:rFonts w:ascii="Times New Roman" w:hAnsi="Times New Roman"/>
          <w:b/>
          <w:sz w:val="28"/>
          <w:szCs w:val="28"/>
          <w:lang w:val="ru-RU"/>
        </w:rPr>
        <w:t xml:space="preserve"> </w:t>
      </w:r>
      <w:r w:rsidR="00162195" w:rsidRPr="00366D4F">
        <w:rPr>
          <w:rFonts w:ascii="Times New Roman" w:hAnsi="Times New Roman"/>
          <w:b/>
          <w:sz w:val="28"/>
          <w:szCs w:val="28"/>
        </w:rPr>
        <w:t xml:space="preserve">сесія восьмого скликання </w:t>
      </w:r>
    </w:p>
    <w:p w14:paraId="443AB38A" w14:textId="77777777" w:rsidR="00162195" w:rsidRPr="00366D4F" w:rsidRDefault="00162195" w:rsidP="00162195">
      <w:pPr>
        <w:spacing w:line="240" w:lineRule="auto"/>
        <w:jc w:val="center"/>
        <w:rPr>
          <w:rFonts w:ascii="Times New Roman" w:hAnsi="Times New Roman"/>
          <w:b/>
          <w:sz w:val="28"/>
          <w:szCs w:val="28"/>
        </w:rPr>
      </w:pPr>
      <w:r w:rsidRPr="00366D4F">
        <w:rPr>
          <w:rFonts w:ascii="Times New Roman" w:hAnsi="Times New Roman"/>
          <w:b/>
          <w:sz w:val="28"/>
          <w:szCs w:val="28"/>
        </w:rPr>
        <w:t xml:space="preserve">Р І Ш Е Н </w:t>
      </w:r>
      <w:proofErr w:type="spellStart"/>
      <w:r w:rsidRPr="00366D4F">
        <w:rPr>
          <w:rFonts w:ascii="Times New Roman" w:hAnsi="Times New Roman"/>
          <w:b/>
          <w:sz w:val="28"/>
          <w:szCs w:val="28"/>
        </w:rPr>
        <w:t>Н</w:t>
      </w:r>
      <w:proofErr w:type="spellEnd"/>
      <w:r w:rsidRPr="00366D4F">
        <w:rPr>
          <w:rFonts w:ascii="Times New Roman" w:hAnsi="Times New Roman"/>
          <w:b/>
          <w:sz w:val="28"/>
          <w:szCs w:val="28"/>
        </w:rPr>
        <w:t xml:space="preserve"> Я</w:t>
      </w:r>
    </w:p>
    <w:p w14:paraId="1B068AB4" w14:textId="77777777" w:rsidR="00162195" w:rsidRPr="00366D4F" w:rsidRDefault="00162195" w:rsidP="00162195">
      <w:pPr>
        <w:spacing w:line="240" w:lineRule="auto"/>
        <w:rPr>
          <w:rFonts w:ascii="Times New Roman" w:hAnsi="Times New Roman"/>
          <w:sz w:val="10"/>
          <w:szCs w:val="10"/>
        </w:rPr>
      </w:pPr>
    </w:p>
    <w:tbl>
      <w:tblPr>
        <w:tblW w:w="9720" w:type="dxa"/>
        <w:tblInd w:w="108" w:type="dxa"/>
        <w:tblLayout w:type="fixed"/>
        <w:tblLook w:val="0000" w:firstRow="0" w:lastRow="0" w:firstColumn="0" w:lastColumn="0" w:noHBand="0" w:noVBand="0"/>
      </w:tblPr>
      <w:tblGrid>
        <w:gridCol w:w="4860"/>
        <w:gridCol w:w="4860"/>
      </w:tblGrid>
      <w:tr w:rsidR="00162195" w:rsidRPr="00366D4F" w14:paraId="7106FF50" w14:textId="77777777" w:rsidTr="001C23D0">
        <w:tc>
          <w:tcPr>
            <w:tcW w:w="4860" w:type="dxa"/>
          </w:tcPr>
          <w:p w14:paraId="6503EAF6" w14:textId="09CA948E" w:rsidR="00162195" w:rsidRPr="00860BB2" w:rsidRDefault="00162195" w:rsidP="001C23D0">
            <w:pPr>
              <w:spacing w:line="240" w:lineRule="auto"/>
              <w:ind w:left="1332" w:hanging="1332"/>
              <w:rPr>
                <w:rFonts w:ascii="Times New Roman" w:hAnsi="Times New Roman"/>
                <w:b/>
                <w:sz w:val="28"/>
                <w:szCs w:val="28"/>
              </w:rPr>
            </w:pPr>
            <w:r w:rsidRPr="00366D4F">
              <w:rPr>
                <w:rFonts w:ascii="Times New Roman" w:hAnsi="Times New Roman"/>
                <w:b/>
                <w:sz w:val="28"/>
                <w:szCs w:val="28"/>
              </w:rPr>
              <w:t xml:space="preserve">      від </w:t>
            </w:r>
            <w:r w:rsidR="00860BB2">
              <w:rPr>
                <w:rFonts w:ascii="Times New Roman" w:hAnsi="Times New Roman"/>
                <w:b/>
                <w:sz w:val="28"/>
                <w:szCs w:val="28"/>
              </w:rPr>
              <w:t xml:space="preserve">22 лютого </w:t>
            </w:r>
            <w:r w:rsidRPr="00366D4F">
              <w:rPr>
                <w:rFonts w:ascii="Times New Roman" w:hAnsi="Times New Roman"/>
                <w:b/>
                <w:sz w:val="28"/>
                <w:szCs w:val="28"/>
              </w:rPr>
              <w:t xml:space="preserve"> 202</w:t>
            </w:r>
            <w:r w:rsidR="00406D46">
              <w:rPr>
                <w:rFonts w:ascii="Times New Roman" w:hAnsi="Times New Roman"/>
                <w:b/>
                <w:sz w:val="28"/>
                <w:szCs w:val="28"/>
              </w:rPr>
              <w:t>4</w:t>
            </w:r>
            <w:r w:rsidRPr="00366D4F">
              <w:rPr>
                <w:rFonts w:ascii="Times New Roman" w:hAnsi="Times New Roman"/>
                <w:b/>
                <w:sz w:val="28"/>
                <w:szCs w:val="28"/>
              </w:rPr>
              <w:t xml:space="preserve"> р. №</w:t>
            </w:r>
            <w:r w:rsidR="00860BB2">
              <w:rPr>
                <w:rFonts w:ascii="Times New Roman" w:hAnsi="Times New Roman"/>
                <w:b/>
                <w:sz w:val="28"/>
                <w:szCs w:val="28"/>
              </w:rPr>
              <w:t>1805</w:t>
            </w:r>
          </w:p>
          <w:p w14:paraId="6259DBD2" w14:textId="77777777" w:rsidR="00162195" w:rsidRDefault="00162195" w:rsidP="001C23D0">
            <w:pPr>
              <w:spacing w:line="240" w:lineRule="auto"/>
              <w:ind w:left="1332" w:hanging="1332"/>
              <w:rPr>
                <w:rFonts w:ascii="Times New Roman" w:hAnsi="Times New Roman"/>
                <w:b/>
                <w:sz w:val="28"/>
                <w:szCs w:val="28"/>
              </w:rPr>
            </w:pPr>
            <w:r w:rsidRPr="00366D4F">
              <w:rPr>
                <w:rFonts w:ascii="Times New Roman" w:hAnsi="Times New Roman"/>
                <w:b/>
                <w:sz w:val="28"/>
                <w:szCs w:val="28"/>
              </w:rPr>
              <w:t xml:space="preserve">                    </w:t>
            </w:r>
            <w:r w:rsidRPr="00366D4F">
              <w:rPr>
                <w:rFonts w:ascii="Times New Roman" w:hAnsi="Times New Roman"/>
                <w:b/>
                <w:sz w:val="28"/>
                <w:szCs w:val="28"/>
                <w:lang w:val="en-US"/>
              </w:rPr>
              <w:t>c</w:t>
            </w:r>
            <w:r w:rsidRPr="00366D4F">
              <w:rPr>
                <w:rFonts w:ascii="Times New Roman" w:hAnsi="Times New Roman"/>
                <w:b/>
                <w:sz w:val="28"/>
                <w:szCs w:val="28"/>
              </w:rPr>
              <w:t>.Білки</w:t>
            </w:r>
          </w:p>
          <w:p w14:paraId="2C52FC2E" w14:textId="77777777" w:rsidR="00162195" w:rsidRPr="00366D4F" w:rsidRDefault="00162195" w:rsidP="001C23D0">
            <w:pPr>
              <w:spacing w:line="240" w:lineRule="auto"/>
              <w:ind w:left="1332" w:hanging="1332"/>
              <w:rPr>
                <w:rFonts w:ascii="Times New Roman" w:hAnsi="Times New Roman"/>
                <w:b/>
                <w:sz w:val="28"/>
                <w:szCs w:val="28"/>
              </w:rPr>
            </w:pPr>
          </w:p>
        </w:tc>
        <w:tc>
          <w:tcPr>
            <w:tcW w:w="4860" w:type="dxa"/>
          </w:tcPr>
          <w:p w14:paraId="06A131FA" w14:textId="77777777" w:rsidR="00162195" w:rsidRPr="00366D4F" w:rsidRDefault="00162195" w:rsidP="001C23D0">
            <w:pPr>
              <w:spacing w:line="240" w:lineRule="auto"/>
              <w:ind w:left="284" w:hanging="284"/>
              <w:jc w:val="both"/>
              <w:rPr>
                <w:rFonts w:ascii="Times New Roman" w:hAnsi="Times New Roman"/>
                <w:b/>
                <w:sz w:val="28"/>
                <w:szCs w:val="28"/>
              </w:rPr>
            </w:pPr>
          </w:p>
        </w:tc>
      </w:tr>
    </w:tbl>
    <w:p w14:paraId="347D8272" w14:textId="389984F2" w:rsidR="00162195" w:rsidRPr="00BA31F4" w:rsidRDefault="00162195" w:rsidP="00BA31F4">
      <w:pPr>
        <w:ind w:right="4109"/>
        <w:jc w:val="both"/>
        <w:rPr>
          <w:rFonts w:ascii="Times New Roman" w:hAnsi="Times New Roman" w:cs="Times New Roman"/>
          <w:b/>
          <w:iCs/>
          <w:sz w:val="28"/>
          <w:szCs w:val="28"/>
        </w:rPr>
      </w:pPr>
      <w:r w:rsidRPr="00BA31F4">
        <w:rPr>
          <w:rFonts w:ascii="Times New Roman" w:hAnsi="Times New Roman" w:cs="Times New Roman"/>
          <w:b/>
          <w:iCs/>
          <w:sz w:val="28"/>
          <w:szCs w:val="28"/>
        </w:rPr>
        <w:t xml:space="preserve">Про затвердження Програми </w:t>
      </w:r>
      <w:r w:rsidR="00A66E4B" w:rsidRPr="00BA31F4">
        <w:rPr>
          <w:rFonts w:ascii="Times New Roman" w:hAnsi="Times New Roman" w:cs="Times New Roman"/>
          <w:b/>
          <w:sz w:val="28"/>
          <w:szCs w:val="28"/>
        </w:rPr>
        <w:t>забезпечення державної безпеки у Хустському районі, матеріально-технічного забезпечення Управління СБУ в Закарпатській області на 2024-2026 роки</w:t>
      </w:r>
    </w:p>
    <w:p w14:paraId="4E0215EC" w14:textId="77777777" w:rsidR="00162195" w:rsidRDefault="00162195" w:rsidP="00162195">
      <w:pPr>
        <w:rPr>
          <w:rFonts w:ascii="Times New Roman" w:hAnsi="Times New Roman" w:cs="Times New Roman"/>
          <w:b/>
          <w:i/>
          <w:sz w:val="28"/>
          <w:szCs w:val="28"/>
        </w:rPr>
      </w:pPr>
    </w:p>
    <w:p w14:paraId="410FD5A7" w14:textId="4770C91A" w:rsidR="00162195" w:rsidRPr="00BA31F4" w:rsidRDefault="00162195" w:rsidP="00BA31F4">
      <w:pPr>
        <w:ind w:right="-1" w:firstLine="851"/>
        <w:jc w:val="both"/>
        <w:rPr>
          <w:rFonts w:ascii="Times New Roman" w:hAnsi="Times New Roman" w:cs="Times New Roman"/>
          <w:sz w:val="28"/>
          <w:szCs w:val="28"/>
        </w:rPr>
      </w:pPr>
      <w:r w:rsidRPr="00BA31F4">
        <w:rPr>
          <w:rFonts w:ascii="Times New Roman" w:hAnsi="Times New Roman" w:cs="Times New Roman"/>
          <w:sz w:val="28"/>
          <w:szCs w:val="28"/>
        </w:rPr>
        <w:t xml:space="preserve">Відповідно до </w:t>
      </w:r>
      <w:r w:rsidR="00406D46" w:rsidRPr="00BA31F4">
        <w:rPr>
          <w:rFonts w:ascii="Times New Roman" w:hAnsi="Times New Roman" w:cs="Times New Roman"/>
          <w:sz w:val="28"/>
          <w:szCs w:val="28"/>
        </w:rPr>
        <w:t xml:space="preserve">статті 26 </w:t>
      </w:r>
      <w:r w:rsidRPr="00BA31F4">
        <w:rPr>
          <w:rFonts w:ascii="Times New Roman" w:hAnsi="Times New Roman" w:cs="Times New Roman"/>
          <w:sz w:val="28"/>
          <w:szCs w:val="28"/>
        </w:rPr>
        <w:t>Закону України «Про місцеве самоврядування в Україні»,</w:t>
      </w:r>
      <w:r w:rsidR="00406D46" w:rsidRPr="00BA31F4">
        <w:rPr>
          <w:rFonts w:ascii="Times New Roman" w:hAnsi="Times New Roman" w:cs="Times New Roman"/>
          <w:sz w:val="28"/>
          <w:szCs w:val="28"/>
        </w:rPr>
        <w:t xml:space="preserve"> статті 91 </w:t>
      </w:r>
      <w:r w:rsidRPr="00BA31F4">
        <w:rPr>
          <w:rFonts w:ascii="Times New Roman" w:hAnsi="Times New Roman" w:cs="Times New Roman"/>
          <w:sz w:val="28"/>
          <w:szCs w:val="28"/>
        </w:rPr>
        <w:t xml:space="preserve">Бюджетного кодексу України, </w:t>
      </w:r>
      <w:r w:rsidR="00BA31F4" w:rsidRPr="00BA31F4">
        <w:rPr>
          <w:rFonts w:ascii="Times New Roman" w:hAnsi="Times New Roman" w:cs="Times New Roman"/>
          <w:sz w:val="28"/>
          <w:szCs w:val="28"/>
        </w:rPr>
        <w:t xml:space="preserve">розглянувши та обговоривши </w:t>
      </w:r>
      <w:r w:rsidR="00BA31F4" w:rsidRPr="00BA31F4">
        <w:rPr>
          <w:rFonts w:ascii="Times New Roman" w:hAnsi="Times New Roman" w:cs="Times New Roman"/>
          <w:iCs/>
          <w:sz w:val="28"/>
          <w:szCs w:val="28"/>
        </w:rPr>
        <w:t xml:space="preserve">Програми </w:t>
      </w:r>
      <w:r w:rsidR="00BA31F4" w:rsidRPr="00BA31F4">
        <w:rPr>
          <w:rFonts w:ascii="Times New Roman" w:hAnsi="Times New Roman" w:cs="Times New Roman"/>
          <w:sz w:val="28"/>
          <w:szCs w:val="28"/>
        </w:rPr>
        <w:t xml:space="preserve">забезпечення державної безпеки у Хустському районі, матеріально-технічного забезпечення Управління СБУ в Закарпатській області на </w:t>
      </w:r>
      <w:r w:rsidR="00BA31F4">
        <w:rPr>
          <w:rFonts w:ascii="Times New Roman" w:hAnsi="Times New Roman" w:cs="Times New Roman"/>
          <w:sz w:val="28"/>
          <w:szCs w:val="28"/>
        </w:rPr>
        <w:t xml:space="preserve">                 </w:t>
      </w:r>
      <w:r w:rsidR="00BA31F4" w:rsidRPr="00BA31F4">
        <w:rPr>
          <w:rFonts w:ascii="Times New Roman" w:hAnsi="Times New Roman" w:cs="Times New Roman"/>
          <w:sz w:val="28"/>
          <w:szCs w:val="28"/>
        </w:rPr>
        <w:t>2024-2026 роки</w:t>
      </w:r>
      <w:r w:rsidR="003777A4" w:rsidRPr="00BA31F4">
        <w:rPr>
          <w:rFonts w:ascii="Times New Roman" w:hAnsi="Times New Roman"/>
          <w:color w:val="000000" w:themeColor="text1"/>
          <w:sz w:val="28"/>
          <w:szCs w:val="28"/>
        </w:rPr>
        <w:t xml:space="preserve">, </w:t>
      </w:r>
      <w:r w:rsidRPr="00BA31F4">
        <w:rPr>
          <w:rFonts w:ascii="Times New Roman" w:hAnsi="Times New Roman" w:cs="Times New Roman"/>
          <w:sz w:val="28"/>
          <w:szCs w:val="28"/>
        </w:rPr>
        <w:t xml:space="preserve">сесія </w:t>
      </w:r>
      <w:r w:rsidRPr="00BA31F4">
        <w:rPr>
          <w:rFonts w:ascii="Times New Roman" w:hAnsi="Times New Roman" w:cs="Times New Roman"/>
          <w:sz w:val="28"/>
          <w:szCs w:val="28"/>
          <w:lang w:eastAsia="uk-UA"/>
        </w:rPr>
        <w:t xml:space="preserve">сільської ради </w:t>
      </w:r>
      <w:r w:rsidRPr="00BA31F4">
        <w:rPr>
          <w:rFonts w:ascii="Times New Roman" w:hAnsi="Times New Roman" w:cs="Times New Roman"/>
          <w:b/>
          <w:bCs/>
          <w:sz w:val="28"/>
          <w:szCs w:val="28"/>
          <w:lang w:eastAsia="uk-UA"/>
        </w:rPr>
        <w:t>вирішила:</w:t>
      </w:r>
      <w:r w:rsidRPr="00BA31F4">
        <w:rPr>
          <w:rFonts w:ascii="Times New Roman" w:hAnsi="Times New Roman" w:cs="Times New Roman"/>
          <w:sz w:val="28"/>
          <w:szCs w:val="28"/>
          <w:lang w:eastAsia="uk-UA"/>
        </w:rPr>
        <w:t xml:space="preserve"> </w:t>
      </w:r>
    </w:p>
    <w:p w14:paraId="1784361F" w14:textId="52C05C94" w:rsidR="00162195" w:rsidRPr="00406D46" w:rsidRDefault="00162195" w:rsidP="00162195">
      <w:pPr>
        <w:pStyle w:val="aa"/>
        <w:spacing w:after="0" w:line="240" w:lineRule="auto"/>
        <w:ind w:left="0" w:firstLine="851"/>
        <w:jc w:val="both"/>
        <w:rPr>
          <w:rFonts w:ascii="Times New Roman" w:hAnsi="Times New Roman" w:cs="Times New Roman"/>
          <w:bCs/>
          <w:sz w:val="28"/>
          <w:szCs w:val="28"/>
        </w:rPr>
      </w:pPr>
      <w:r w:rsidRPr="004B5E97">
        <w:rPr>
          <w:rFonts w:ascii="Times New Roman" w:hAnsi="Times New Roman" w:cs="Times New Roman"/>
          <w:sz w:val="28"/>
          <w:szCs w:val="28"/>
        </w:rPr>
        <w:t xml:space="preserve">1. Затвердити </w:t>
      </w:r>
      <w:r w:rsidR="00BA31F4" w:rsidRPr="00BA31F4">
        <w:rPr>
          <w:rFonts w:ascii="Times New Roman" w:hAnsi="Times New Roman" w:cs="Times New Roman"/>
          <w:iCs/>
          <w:sz w:val="28"/>
          <w:szCs w:val="28"/>
        </w:rPr>
        <w:t>Програм</w:t>
      </w:r>
      <w:r w:rsidR="00BA31F4">
        <w:rPr>
          <w:rFonts w:ascii="Times New Roman" w:hAnsi="Times New Roman" w:cs="Times New Roman"/>
          <w:iCs/>
          <w:sz w:val="28"/>
          <w:szCs w:val="28"/>
        </w:rPr>
        <w:t>у</w:t>
      </w:r>
      <w:r w:rsidR="00BA31F4" w:rsidRPr="00BA31F4">
        <w:rPr>
          <w:rFonts w:ascii="Times New Roman" w:hAnsi="Times New Roman" w:cs="Times New Roman"/>
          <w:iCs/>
          <w:sz w:val="28"/>
          <w:szCs w:val="28"/>
        </w:rPr>
        <w:t xml:space="preserve"> </w:t>
      </w:r>
      <w:r w:rsidR="00BA31F4" w:rsidRPr="00BA31F4">
        <w:rPr>
          <w:rFonts w:ascii="Times New Roman" w:hAnsi="Times New Roman" w:cs="Times New Roman"/>
          <w:sz w:val="28"/>
          <w:szCs w:val="28"/>
        </w:rPr>
        <w:t>забезпечення державної безпеки у Хустському районі, матеріально-технічного забезпечення Управління СБУ в Закарпатській області на 2024-2026 роки</w:t>
      </w:r>
      <w:r w:rsidR="00BA31F4" w:rsidRPr="00406D46">
        <w:rPr>
          <w:rFonts w:ascii="Times New Roman" w:hAnsi="Times New Roman" w:cs="Times New Roman"/>
          <w:bCs/>
          <w:sz w:val="28"/>
          <w:szCs w:val="28"/>
        </w:rPr>
        <w:t xml:space="preserve"> </w:t>
      </w:r>
      <w:r w:rsidRPr="00406D46">
        <w:rPr>
          <w:rFonts w:ascii="Times New Roman" w:hAnsi="Times New Roman" w:cs="Times New Roman"/>
          <w:bCs/>
          <w:sz w:val="28"/>
          <w:szCs w:val="28"/>
        </w:rPr>
        <w:t>(додається).</w:t>
      </w:r>
    </w:p>
    <w:p w14:paraId="461CFD8E" w14:textId="77777777" w:rsidR="00162195" w:rsidRPr="004B5E97" w:rsidRDefault="00162195" w:rsidP="00162195">
      <w:pPr>
        <w:spacing w:line="240" w:lineRule="auto"/>
        <w:ind w:firstLine="851"/>
        <w:jc w:val="both"/>
        <w:rPr>
          <w:rFonts w:ascii="Times New Roman" w:hAnsi="Times New Roman" w:cs="Times New Roman"/>
          <w:sz w:val="28"/>
          <w:szCs w:val="28"/>
          <w:lang w:val="ru-RU"/>
        </w:rPr>
      </w:pPr>
      <w:r w:rsidRPr="004B5E97">
        <w:rPr>
          <w:rFonts w:ascii="Times New Roman" w:hAnsi="Times New Roman" w:cs="Times New Roman"/>
          <w:sz w:val="28"/>
          <w:szCs w:val="28"/>
        </w:rPr>
        <w:t xml:space="preserve">2. </w:t>
      </w:r>
      <w:proofErr w:type="spellStart"/>
      <w:r w:rsidRPr="004B5E97">
        <w:rPr>
          <w:rFonts w:ascii="Times New Roman" w:hAnsi="Times New Roman" w:cs="Times New Roman"/>
          <w:sz w:val="28"/>
          <w:szCs w:val="28"/>
          <w:lang w:val="ru-RU"/>
        </w:rPr>
        <w:t>Фінансування</w:t>
      </w:r>
      <w:proofErr w:type="spellEnd"/>
      <w:r w:rsidRPr="004B5E97">
        <w:rPr>
          <w:rFonts w:ascii="Times New Roman" w:hAnsi="Times New Roman" w:cs="Times New Roman"/>
          <w:sz w:val="28"/>
          <w:szCs w:val="28"/>
          <w:lang w:val="ru-RU"/>
        </w:rPr>
        <w:t xml:space="preserve"> </w:t>
      </w:r>
      <w:proofErr w:type="spellStart"/>
      <w:r w:rsidRPr="004B5E97">
        <w:rPr>
          <w:rFonts w:ascii="Times New Roman" w:hAnsi="Times New Roman" w:cs="Times New Roman"/>
          <w:sz w:val="28"/>
          <w:szCs w:val="28"/>
          <w:lang w:val="ru-RU"/>
        </w:rPr>
        <w:t>Програми</w:t>
      </w:r>
      <w:proofErr w:type="spellEnd"/>
      <w:r w:rsidRPr="004B5E97">
        <w:rPr>
          <w:rFonts w:ascii="Times New Roman" w:hAnsi="Times New Roman" w:cs="Times New Roman"/>
          <w:sz w:val="28"/>
          <w:szCs w:val="28"/>
          <w:lang w:val="ru-RU"/>
        </w:rPr>
        <w:t xml:space="preserve"> </w:t>
      </w:r>
      <w:proofErr w:type="spellStart"/>
      <w:r w:rsidRPr="004B5E97">
        <w:rPr>
          <w:rFonts w:ascii="Times New Roman" w:hAnsi="Times New Roman" w:cs="Times New Roman"/>
          <w:sz w:val="28"/>
          <w:szCs w:val="28"/>
          <w:lang w:val="ru-RU"/>
        </w:rPr>
        <w:t>здійснювати</w:t>
      </w:r>
      <w:proofErr w:type="spellEnd"/>
      <w:r w:rsidRPr="004B5E97">
        <w:rPr>
          <w:rFonts w:ascii="Times New Roman" w:hAnsi="Times New Roman" w:cs="Times New Roman"/>
          <w:sz w:val="28"/>
          <w:szCs w:val="28"/>
          <w:lang w:val="ru-RU"/>
        </w:rPr>
        <w:t xml:space="preserve"> в межах </w:t>
      </w:r>
      <w:proofErr w:type="spellStart"/>
      <w:r w:rsidRPr="004B5E97">
        <w:rPr>
          <w:rFonts w:ascii="Times New Roman" w:hAnsi="Times New Roman" w:cs="Times New Roman"/>
          <w:sz w:val="28"/>
          <w:szCs w:val="28"/>
          <w:lang w:val="ru-RU"/>
        </w:rPr>
        <w:t>бюджетних</w:t>
      </w:r>
      <w:proofErr w:type="spellEnd"/>
      <w:r w:rsidRPr="004B5E97">
        <w:rPr>
          <w:rFonts w:ascii="Times New Roman" w:hAnsi="Times New Roman" w:cs="Times New Roman"/>
          <w:sz w:val="28"/>
          <w:szCs w:val="28"/>
          <w:lang w:val="ru-RU"/>
        </w:rPr>
        <w:t xml:space="preserve"> </w:t>
      </w:r>
      <w:proofErr w:type="spellStart"/>
      <w:r w:rsidRPr="004B5E97">
        <w:rPr>
          <w:rFonts w:ascii="Times New Roman" w:hAnsi="Times New Roman" w:cs="Times New Roman"/>
          <w:sz w:val="28"/>
          <w:szCs w:val="28"/>
          <w:lang w:val="ru-RU"/>
        </w:rPr>
        <w:t>асигнувань</w:t>
      </w:r>
      <w:proofErr w:type="spellEnd"/>
      <w:r w:rsidRPr="004B5E97">
        <w:rPr>
          <w:rFonts w:ascii="Times New Roman" w:hAnsi="Times New Roman" w:cs="Times New Roman"/>
          <w:sz w:val="28"/>
          <w:szCs w:val="28"/>
          <w:lang w:val="ru-RU"/>
        </w:rPr>
        <w:t>.</w:t>
      </w:r>
    </w:p>
    <w:p w14:paraId="61381690" w14:textId="10868D13" w:rsidR="00162195" w:rsidRPr="004B5E97" w:rsidRDefault="00162195" w:rsidP="00162195">
      <w:pPr>
        <w:spacing w:line="240" w:lineRule="auto"/>
        <w:ind w:right="-1" w:firstLine="851"/>
        <w:jc w:val="both"/>
        <w:rPr>
          <w:rFonts w:ascii="Times New Roman" w:hAnsi="Times New Roman" w:cs="Times New Roman"/>
          <w:sz w:val="28"/>
          <w:szCs w:val="28"/>
        </w:rPr>
      </w:pPr>
      <w:r w:rsidRPr="004B5E97">
        <w:rPr>
          <w:rFonts w:ascii="Times New Roman" w:hAnsi="Times New Roman" w:cs="Times New Roman"/>
          <w:sz w:val="28"/>
          <w:szCs w:val="28"/>
        </w:rPr>
        <w:t xml:space="preserve">3. </w:t>
      </w:r>
      <w:r w:rsidR="005940B2">
        <w:rPr>
          <w:rFonts w:ascii="Times New Roman" w:hAnsi="Times New Roman"/>
          <w:sz w:val="28"/>
          <w:szCs w:val="28"/>
        </w:rPr>
        <w:t xml:space="preserve">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 (Горзов П.Ж.) та </w:t>
      </w:r>
      <w:r w:rsidR="005940B2" w:rsidRPr="007F551C">
        <w:rPr>
          <w:rFonts w:ascii="Times New Roman" w:hAnsi="Times New Roman"/>
          <w:sz w:val="28"/>
          <w:szCs w:val="28"/>
        </w:rPr>
        <w:t xml:space="preserve">начальника – головного бухгалтера </w:t>
      </w:r>
      <w:r w:rsidR="005940B2" w:rsidRPr="00C52FF9">
        <w:rPr>
          <w:rFonts w:ascii="Times New Roman" w:hAnsi="Times New Roman"/>
          <w:sz w:val="28"/>
          <w:szCs w:val="28"/>
        </w:rPr>
        <w:t>відділу фінансово-господарського забезпечення сільської ради Савко Наталію Іванівну.</w:t>
      </w:r>
      <w:r w:rsidR="005940B2">
        <w:rPr>
          <w:rFonts w:ascii="Times New Roman" w:hAnsi="Times New Roman"/>
          <w:sz w:val="28"/>
          <w:szCs w:val="28"/>
        </w:rPr>
        <w:t xml:space="preserve">   </w:t>
      </w:r>
    </w:p>
    <w:p w14:paraId="3FC67452" w14:textId="77777777" w:rsidR="00162195" w:rsidRPr="004B5E97" w:rsidRDefault="00162195" w:rsidP="00162195">
      <w:pPr>
        <w:spacing w:line="240" w:lineRule="auto"/>
        <w:jc w:val="both"/>
        <w:rPr>
          <w:rFonts w:ascii="Times New Roman" w:hAnsi="Times New Roman" w:cs="Times New Roman"/>
          <w:sz w:val="28"/>
          <w:szCs w:val="28"/>
        </w:rPr>
      </w:pPr>
    </w:p>
    <w:p w14:paraId="3B6937BE" w14:textId="77777777" w:rsidR="00162195" w:rsidRPr="0018537B" w:rsidRDefault="00162195" w:rsidP="00162195">
      <w:pPr>
        <w:spacing w:line="240" w:lineRule="auto"/>
        <w:jc w:val="both"/>
        <w:rPr>
          <w:rFonts w:ascii="Times New Roman" w:hAnsi="Times New Roman" w:cs="Times New Roman"/>
          <w:sz w:val="28"/>
          <w:szCs w:val="28"/>
        </w:rPr>
      </w:pPr>
    </w:p>
    <w:p w14:paraId="4E8C5894" w14:textId="77777777" w:rsidR="00162195" w:rsidRDefault="00162195" w:rsidP="00162195">
      <w:pPr>
        <w:jc w:val="both"/>
        <w:rPr>
          <w:rFonts w:ascii="Times New Roman" w:hAnsi="Times New Roman" w:cs="Times New Roman"/>
          <w:b/>
          <w:sz w:val="28"/>
          <w:szCs w:val="28"/>
        </w:rPr>
      </w:pPr>
      <w:r>
        <w:rPr>
          <w:rFonts w:ascii="Times New Roman" w:hAnsi="Times New Roman" w:cs="Times New Roman"/>
          <w:b/>
          <w:sz w:val="28"/>
          <w:szCs w:val="28"/>
        </w:rPr>
        <w:t>Білківський сільський голова                                                         Василь ЗЕЙКАН</w:t>
      </w:r>
    </w:p>
    <w:p w14:paraId="01B7A3D9" w14:textId="74E08D7E" w:rsidR="00162195" w:rsidRDefault="00162195">
      <w:pPr>
        <w:rPr>
          <w:rFonts w:ascii="Times New Roman" w:eastAsia="Arial Unicode MS" w:hAnsi="Times New Roman" w:cs="Times New Roman"/>
          <w:bCs/>
          <w:sz w:val="28"/>
          <w:szCs w:val="28"/>
          <w:lang w:eastAsia="zh-CN" w:bidi="hi-IN"/>
        </w:rPr>
      </w:pPr>
      <w:r>
        <w:rPr>
          <w:rFonts w:cs="Times New Roman"/>
          <w:bCs/>
          <w:sz w:val="28"/>
          <w:szCs w:val="28"/>
        </w:rPr>
        <w:br w:type="page"/>
      </w:r>
    </w:p>
    <w:p w14:paraId="322C652C" w14:textId="77777777" w:rsidR="005940B2" w:rsidRPr="005425E6" w:rsidRDefault="005940B2" w:rsidP="005940B2">
      <w:pPr>
        <w:suppressAutoHyphens/>
        <w:spacing w:line="240" w:lineRule="auto"/>
        <w:jc w:val="right"/>
        <w:rPr>
          <w:rFonts w:ascii="Times New Roman" w:eastAsia="SimSun" w:hAnsi="Times New Roman"/>
          <w:b/>
          <w:kern w:val="1"/>
          <w:sz w:val="28"/>
          <w:szCs w:val="28"/>
          <w:lang w:eastAsia="ur-PK" w:bidi="ur-PK"/>
        </w:rPr>
      </w:pPr>
      <w:r w:rsidRPr="005425E6">
        <w:rPr>
          <w:rFonts w:ascii="Times New Roman" w:eastAsia="SimSun" w:hAnsi="Times New Roman"/>
          <w:b/>
          <w:kern w:val="1"/>
          <w:sz w:val="28"/>
          <w:szCs w:val="28"/>
          <w:lang w:eastAsia="ur-PK" w:bidi="ur-PK"/>
        </w:rPr>
        <w:lastRenderedPageBreak/>
        <w:t>Затверджено</w:t>
      </w:r>
    </w:p>
    <w:p w14:paraId="6C32193B" w14:textId="77777777" w:rsidR="005940B2" w:rsidRPr="005425E6" w:rsidRDefault="005940B2" w:rsidP="005940B2">
      <w:pPr>
        <w:suppressAutoHyphens/>
        <w:spacing w:line="240" w:lineRule="auto"/>
        <w:jc w:val="right"/>
        <w:rPr>
          <w:rFonts w:ascii="Times New Roman" w:eastAsia="SimSun" w:hAnsi="Times New Roman"/>
          <w:b/>
          <w:kern w:val="1"/>
          <w:sz w:val="28"/>
          <w:szCs w:val="28"/>
          <w:lang w:eastAsia="ur-PK" w:bidi="ur-PK"/>
        </w:rPr>
      </w:pPr>
      <w:r w:rsidRPr="005425E6">
        <w:rPr>
          <w:rFonts w:ascii="Times New Roman" w:eastAsia="SimSun" w:hAnsi="Times New Roman"/>
          <w:b/>
          <w:kern w:val="1"/>
          <w:sz w:val="28"/>
          <w:szCs w:val="28"/>
          <w:lang w:eastAsia="ur-PK" w:bidi="ur-PK"/>
        </w:rPr>
        <w:t xml:space="preserve">рішенням сесії Білківської сільської ради </w:t>
      </w:r>
    </w:p>
    <w:p w14:paraId="58FEDAE0" w14:textId="6DB08421" w:rsidR="005940B2" w:rsidRPr="005425E6" w:rsidRDefault="005940B2" w:rsidP="005940B2">
      <w:pPr>
        <w:suppressAutoHyphens/>
        <w:spacing w:line="240" w:lineRule="auto"/>
        <w:jc w:val="right"/>
        <w:rPr>
          <w:rFonts w:ascii="Times New Roman" w:eastAsia="SimSun" w:hAnsi="Times New Roman"/>
          <w:b/>
          <w:kern w:val="1"/>
          <w:sz w:val="28"/>
          <w:szCs w:val="28"/>
          <w:lang w:eastAsia="ur-PK" w:bidi="ur-PK"/>
        </w:rPr>
      </w:pPr>
      <w:r w:rsidRPr="005425E6">
        <w:rPr>
          <w:rFonts w:ascii="Times New Roman" w:eastAsia="SimSun" w:hAnsi="Times New Roman"/>
          <w:b/>
          <w:kern w:val="1"/>
          <w:sz w:val="28"/>
          <w:szCs w:val="28"/>
          <w:lang w:eastAsia="ur-PK" w:bidi="ur-PK"/>
        </w:rPr>
        <w:t>від</w:t>
      </w:r>
      <w:r w:rsidR="00860BB2">
        <w:rPr>
          <w:rFonts w:ascii="Times New Roman" w:eastAsia="SimSun" w:hAnsi="Times New Roman"/>
          <w:b/>
          <w:kern w:val="1"/>
          <w:sz w:val="28"/>
          <w:szCs w:val="28"/>
          <w:lang w:eastAsia="ur-PK" w:bidi="ur-PK"/>
        </w:rPr>
        <w:t xml:space="preserve"> 22 лютого </w:t>
      </w:r>
      <w:r w:rsidRPr="005425E6">
        <w:rPr>
          <w:rFonts w:ascii="Times New Roman" w:eastAsia="SimSun" w:hAnsi="Times New Roman"/>
          <w:b/>
          <w:kern w:val="1"/>
          <w:sz w:val="28"/>
          <w:szCs w:val="28"/>
          <w:lang w:eastAsia="ur-PK" w:bidi="ur-PK"/>
        </w:rPr>
        <w:t>202</w:t>
      </w:r>
      <w:r>
        <w:rPr>
          <w:rFonts w:ascii="Times New Roman" w:eastAsia="SimSun" w:hAnsi="Times New Roman"/>
          <w:b/>
          <w:kern w:val="1"/>
          <w:sz w:val="28"/>
          <w:szCs w:val="28"/>
          <w:lang w:eastAsia="ur-PK" w:bidi="ur-PK"/>
        </w:rPr>
        <w:t>4</w:t>
      </w:r>
      <w:r w:rsidRPr="005425E6">
        <w:rPr>
          <w:rFonts w:ascii="Times New Roman" w:eastAsia="SimSun" w:hAnsi="Times New Roman"/>
          <w:b/>
          <w:kern w:val="1"/>
          <w:sz w:val="28"/>
          <w:szCs w:val="28"/>
          <w:lang w:eastAsia="ur-PK" w:bidi="ur-PK"/>
        </w:rPr>
        <w:t xml:space="preserve"> р. №</w:t>
      </w:r>
      <w:r w:rsidR="00860BB2">
        <w:rPr>
          <w:rFonts w:ascii="Times New Roman" w:eastAsia="SimSun" w:hAnsi="Times New Roman"/>
          <w:b/>
          <w:kern w:val="1"/>
          <w:sz w:val="28"/>
          <w:szCs w:val="28"/>
          <w:lang w:eastAsia="ur-PK" w:bidi="ur-PK"/>
        </w:rPr>
        <w:t>1805</w:t>
      </w:r>
    </w:p>
    <w:p w14:paraId="72AEDAE9" w14:textId="7EBCF5BE" w:rsidR="0034416D" w:rsidRPr="005940B2" w:rsidRDefault="0034416D" w:rsidP="005940B2">
      <w:pPr>
        <w:pStyle w:val="10"/>
        <w:ind w:left="4820" w:right="-144"/>
        <w:jc w:val="right"/>
        <w:rPr>
          <w:rFonts w:cs="Times New Roman"/>
          <w:b/>
        </w:rPr>
      </w:pPr>
    </w:p>
    <w:p w14:paraId="1CACE19A" w14:textId="234813F7" w:rsidR="00283D0A" w:rsidRDefault="00283D0A" w:rsidP="00BA31F4">
      <w:pPr>
        <w:jc w:val="center"/>
        <w:rPr>
          <w:rFonts w:ascii="Times New Roman" w:hAnsi="Times New Roman" w:cs="Times New Roman"/>
          <w:b/>
          <w:bCs/>
          <w:sz w:val="28"/>
          <w:szCs w:val="28"/>
        </w:rPr>
      </w:pPr>
      <w:r w:rsidRPr="00283D0A">
        <w:rPr>
          <w:rFonts w:ascii="Times New Roman" w:hAnsi="Times New Roman" w:cs="Times New Roman"/>
          <w:b/>
          <w:bCs/>
          <w:iCs/>
          <w:sz w:val="28"/>
          <w:szCs w:val="28"/>
        </w:rPr>
        <w:t xml:space="preserve">Програма </w:t>
      </w:r>
      <w:r w:rsidRPr="00283D0A">
        <w:rPr>
          <w:rFonts w:ascii="Times New Roman" w:hAnsi="Times New Roman" w:cs="Times New Roman"/>
          <w:b/>
          <w:bCs/>
          <w:sz w:val="28"/>
          <w:szCs w:val="28"/>
        </w:rPr>
        <w:t>забезпечення державної безпеки у Хустському районі, матеріально-технічного забезпечення Управління СБУ в Закарпатській області на 2024-2026 роки</w:t>
      </w:r>
    </w:p>
    <w:p w14:paraId="7495C14B" w14:textId="77777777" w:rsidR="00283D0A" w:rsidRPr="00283D0A" w:rsidRDefault="00283D0A" w:rsidP="00BA31F4">
      <w:pPr>
        <w:jc w:val="center"/>
        <w:rPr>
          <w:rFonts w:ascii="Times New Roman" w:hAnsi="Times New Roman" w:cs="Times New Roman"/>
          <w:b/>
          <w:bCs/>
          <w:sz w:val="28"/>
          <w:szCs w:val="28"/>
        </w:rPr>
      </w:pPr>
    </w:p>
    <w:p w14:paraId="4D8EE34E" w14:textId="3C5B7BE5" w:rsidR="00BA31F4" w:rsidRPr="00BA31F4" w:rsidRDefault="00BA31F4" w:rsidP="00BA31F4">
      <w:pPr>
        <w:jc w:val="center"/>
        <w:rPr>
          <w:rFonts w:ascii="Times New Roman" w:hAnsi="Times New Roman" w:cs="Times New Roman"/>
          <w:b/>
          <w:bCs/>
          <w:sz w:val="28"/>
          <w:szCs w:val="28"/>
        </w:rPr>
      </w:pPr>
      <w:r w:rsidRPr="00BA31F4">
        <w:rPr>
          <w:rFonts w:ascii="Times New Roman" w:hAnsi="Times New Roman" w:cs="Times New Roman"/>
          <w:b/>
          <w:bCs/>
          <w:sz w:val="28"/>
          <w:szCs w:val="28"/>
        </w:rPr>
        <w:t>Паспорт Програми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3276"/>
        <w:gridCol w:w="5621"/>
      </w:tblGrid>
      <w:tr w:rsidR="00BA31F4" w:rsidRPr="00BA31F4" w14:paraId="6150EC2B" w14:textId="77777777" w:rsidTr="00251BCF">
        <w:trPr>
          <w:trHeight w:val="352"/>
        </w:trPr>
        <w:tc>
          <w:tcPr>
            <w:tcW w:w="627" w:type="dxa"/>
          </w:tcPr>
          <w:p w14:paraId="7DB2FC4D" w14:textId="77777777" w:rsidR="00BA31F4" w:rsidRPr="00283D0A" w:rsidRDefault="00BA31F4" w:rsidP="00251BCF">
            <w:pPr>
              <w:jc w:val="center"/>
              <w:rPr>
                <w:rFonts w:ascii="Times New Roman" w:hAnsi="Times New Roman" w:cs="Times New Roman"/>
                <w:b/>
                <w:bCs/>
                <w:sz w:val="26"/>
                <w:szCs w:val="26"/>
              </w:rPr>
            </w:pPr>
            <w:r w:rsidRPr="00283D0A">
              <w:rPr>
                <w:rFonts w:ascii="Times New Roman" w:hAnsi="Times New Roman" w:cs="Times New Roman"/>
                <w:b/>
                <w:bCs/>
                <w:sz w:val="26"/>
                <w:szCs w:val="26"/>
              </w:rPr>
              <w:t>1.</w:t>
            </w:r>
          </w:p>
        </w:tc>
        <w:tc>
          <w:tcPr>
            <w:tcW w:w="3342" w:type="dxa"/>
          </w:tcPr>
          <w:p w14:paraId="5686156D" w14:textId="77777777" w:rsidR="00BA31F4" w:rsidRPr="00283D0A" w:rsidRDefault="00BA31F4" w:rsidP="00251BCF">
            <w:pPr>
              <w:rPr>
                <w:rFonts w:ascii="Times New Roman" w:hAnsi="Times New Roman" w:cs="Times New Roman"/>
                <w:b/>
                <w:bCs/>
                <w:sz w:val="26"/>
                <w:szCs w:val="26"/>
              </w:rPr>
            </w:pPr>
            <w:r w:rsidRPr="00283D0A">
              <w:rPr>
                <w:rFonts w:ascii="Times New Roman" w:hAnsi="Times New Roman" w:cs="Times New Roman"/>
                <w:sz w:val="26"/>
                <w:szCs w:val="26"/>
              </w:rPr>
              <w:t>Ініціатор розроблення програми:</w:t>
            </w:r>
          </w:p>
        </w:tc>
        <w:tc>
          <w:tcPr>
            <w:tcW w:w="5812" w:type="dxa"/>
          </w:tcPr>
          <w:p w14:paraId="70F0CF63" w14:textId="54CE0FDE" w:rsidR="00BA31F4" w:rsidRPr="00283D0A" w:rsidRDefault="00BA31F4" w:rsidP="00251BCF">
            <w:pPr>
              <w:jc w:val="both"/>
              <w:rPr>
                <w:rFonts w:ascii="Times New Roman" w:hAnsi="Times New Roman" w:cs="Times New Roman"/>
                <w:b/>
                <w:bCs/>
                <w:sz w:val="26"/>
                <w:szCs w:val="26"/>
              </w:rPr>
            </w:pPr>
            <w:r w:rsidRPr="00283D0A">
              <w:rPr>
                <w:rFonts w:ascii="Times New Roman" w:hAnsi="Times New Roman" w:cs="Times New Roman"/>
                <w:sz w:val="26"/>
                <w:szCs w:val="26"/>
              </w:rPr>
              <w:t>Управління служби безпеки України в Закарпатській області</w:t>
            </w:r>
          </w:p>
        </w:tc>
      </w:tr>
      <w:tr w:rsidR="00BA31F4" w:rsidRPr="00BA31F4" w14:paraId="6BED43BE" w14:textId="77777777" w:rsidTr="00251BCF">
        <w:trPr>
          <w:trHeight w:val="352"/>
        </w:trPr>
        <w:tc>
          <w:tcPr>
            <w:tcW w:w="627" w:type="dxa"/>
          </w:tcPr>
          <w:p w14:paraId="78811A57" w14:textId="77777777" w:rsidR="00BA31F4" w:rsidRPr="00283D0A" w:rsidRDefault="00BA31F4" w:rsidP="00251BCF">
            <w:pPr>
              <w:jc w:val="center"/>
              <w:rPr>
                <w:rFonts w:ascii="Times New Roman" w:hAnsi="Times New Roman" w:cs="Times New Roman"/>
                <w:b/>
                <w:bCs/>
                <w:sz w:val="26"/>
                <w:szCs w:val="26"/>
              </w:rPr>
            </w:pPr>
            <w:r w:rsidRPr="00283D0A">
              <w:rPr>
                <w:rFonts w:ascii="Times New Roman" w:hAnsi="Times New Roman" w:cs="Times New Roman"/>
                <w:b/>
                <w:bCs/>
                <w:sz w:val="26"/>
                <w:szCs w:val="26"/>
              </w:rPr>
              <w:t>2.</w:t>
            </w:r>
          </w:p>
        </w:tc>
        <w:tc>
          <w:tcPr>
            <w:tcW w:w="3342" w:type="dxa"/>
          </w:tcPr>
          <w:p w14:paraId="0BDC6AF4" w14:textId="77777777" w:rsidR="00BA31F4" w:rsidRPr="00283D0A" w:rsidRDefault="00BA31F4" w:rsidP="00251BCF">
            <w:pPr>
              <w:rPr>
                <w:rFonts w:ascii="Times New Roman" w:hAnsi="Times New Roman" w:cs="Times New Roman"/>
                <w:sz w:val="26"/>
                <w:szCs w:val="26"/>
              </w:rPr>
            </w:pPr>
            <w:r w:rsidRPr="00283D0A">
              <w:rPr>
                <w:rFonts w:ascii="Times New Roman" w:hAnsi="Times New Roman" w:cs="Times New Roman"/>
                <w:sz w:val="26"/>
                <w:szCs w:val="26"/>
              </w:rPr>
              <w:t>Підстава для розроблення:</w:t>
            </w:r>
          </w:p>
        </w:tc>
        <w:tc>
          <w:tcPr>
            <w:tcW w:w="5812" w:type="dxa"/>
          </w:tcPr>
          <w:p w14:paraId="21FFC31F" w14:textId="25A61355" w:rsidR="00BA31F4" w:rsidRPr="00283D0A" w:rsidRDefault="00BA31F4" w:rsidP="00251BCF">
            <w:pPr>
              <w:jc w:val="both"/>
              <w:rPr>
                <w:rFonts w:ascii="Times New Roman" w:hAnsi="Times New Roman" w:cs="Times New Roman"/>
                <w:sz w:val="26"/>
                <w:szCs w:val="26"/>
              </w:rPr>
            </w:pPr>
            <w:r w:rsidRPr="00283D0A">
              <w:rPr>
                <w:rFonts w:ascii="Times New Roman" w:hAnsi="Times New Roman" w:cs="Times New Roman"/>
                <w:sz w:val="26"/>
                <w:szCs w:val="26"/>
              </w:rPr>
              <w:t xml:space="preserve">Лист </w:t>
            </w:r>
            <w:r w:rsidR="00283D0A" w:rsidRPr="00283D0A">
              <w:rPr>
                <w:rFonts w:ascii="Times New Roman" w:hAnsi="Times New Roman" w:cs="Times New Roman"/>
                <w:sz w:val="26"/>
                <w:szCs w:val="26"/>
              </w:rPr>
              <w:t xml:space="preserve">першого заступника </w:t>
            </w:r>
            <w:r w:rsidRPr="00283D0A">
              <w:rPr>
                <w:rFonts w:ascii="Times New Roman" w:hAnsi="Times New Roman" w:cs="Times New Roman"/>
                <w:sz w:val="26"/>
                <w:szCs w:val="26"/>
              </w:rPr>
              <w:t xml:space="preserve">начальника </w:t>
            </w:r>
            <w:r w:rsidR="00283D0A" w:rsidRPr="00283D0A">
              <w:rPr>
                <w:rFonts w:ascii="Times New Roman" w:hAnsi="Times New Roman" w:cs="Times New Roman"/>
                <w:sz w:val="26"/>
                <w:szCs w:val="26"/>
              </w:rPr>
              <w:t>у</w:t>
            </w:r>
            <w:r w:rsidRPr="00283D0A">
              <w:rPr>
                <w:rFonts w:ascii="Times New Roman" w:hAnsi="Times New Roman" w:cs="Times New Roman"/>
                <w:sz w:val="26"/>
                <w:szCs w:val="26"/>
              </w:rPr>
              <w:t>правління</w:t>
            </w:r>
            <w:r w:rsidR="00283D0A" w:rsidRPr="00283D0A">
              <w:rPr>
                <w:rFonts w:ascii="Times New Roman" w:hAnsi="Times New Roman" w:cs="Times New Roman"/>
                <w:sz w:val="26"/>
                <w:szCs w:val="26"/>
              </w:rPr>
              <w:t xml:space="preserve"> служби безпеки України в Закарпатській області</w:t>
            </w:r>
            <w:r w:rsidRPr="00283D0A">
              <w:rPr>
                <w:rFonts w:ascii="Times New Roman" w:hAnsi="Times New Roman" w:cs="Times New Roman"/>
                <w:sz w:val="26"/>
                <w:szCs w:val="26"/>
              </w:rPr>
              <w:t xml:space="preserve">  №58/</w:t>
            </w:r>
            <w:r w:rsidR="00283D0A" w:rsidRPr="00283D0A">
              <w:rPr>
                <w:rFonts w:ascii="Times New Roman" w:hAnsi="Times New Roman" w:cs="Times New Roman"/>
                <w:sz w:val="26"/>
                <w:szCs w:val="26"/>
              </w:rPr>
              <w:t>1891</w:t>
            </w:r>
            <w:r w:rsidRPr="00283D0A">
              <w:rPr>
                <w:rFonts w:ascii="Times New Roman" w:hAnsi="Times New Roman" w:cs="Times New Roman"/>
                <w:sz w:val="26"/>
                <w:szCs w:val="26"/>
              </w:rPr>
              <w:t>-Х, Закон України “Про місцеве самоврядування в Україні”, Бюджетний кодекс України</w:t>
            </w:r>
          </w:p>
        </w:tc>
      </w:tr>
      <w:tr w:rsidR="00BA31F4" w:rsidRPr="00BA31F4" w14:paraId="11545C6B" w14:textId="77777777" w:rsidTr="00251BCF">
        <w:trPr>
          <w:trHeight w:val="352"/>
        </w:trPr>
        <w:tc>
          <w:tcPr>
            <w:tcW w:w="627" w:type="dxa"/>
          </w:tcPr>
          <w:p w14:paraId="084CB4CE" w14:textId="77777777" w:rsidR="00BA31F4" w:rsidRPr="00283D0A" w:rsidRDefault="00BA31F4" w:rsidP="00251BCF">
            <w:pPr>
              <w:jc w:val="center"/>
              <w:rPr>
                <w:rFonts w:ascii="Times New Roman" w:hAnsi="Times New Roman" w:cs="Times New Roman"/>
                <w:b/>
                <w:bCs/>
                <w:sz w:val="26"/>
                <w:szCs w:val="26"/>
              </w:rPr>
            </w:pPr>
            <w:r w:rsidRPr="00283D0A">
              <w:rPr>
                <w:rFonts w:ascii="Times New Roman" w:hAnsi="Times New Roman" w:cs="Times New Roman"/>
                <w:b/>
                <w:bCs/>
                <w:sz w:val="26"/>
                <w:szCs w:val="26"/>
              </w:rPr>
              <w:t>3.</w:t>
            </w:r>
          </w:p>
        </w:tc>
        <w:tc>
          <w:tcPr>
            <w:tcW w:w="3342" w:type="dxa"/>
          </w:tcPr>
          <w:p w14:paraId="01C10228" w14:textId="77777777" w:rsidR="00BA31F4" w:rsidRPr="00283D0A" w:rsidRDefault="00BA31F4" w:rsidP="00251BCF">
            <w:pPr>
              <w:rPr>
                <w:rFonts w:ascii="Times New Roman" w:hAnsi="Times New Roman" w:cs="Times New Roman"/>
                <w:sz w:val="26"/>
                <w:szCs w:val="26"/>
              </w:rPr>
            </w:pPr>
            <w:r w:rsidRPr="00283D0A">
              <w:rPr>
                <w:rFonts w:ascii="Times New Roman" w:hAnsi="Times New Roman" w:cs="Times New Roman"/>
                <w:sz w:val="26"/>
                <w:szCs w:val="26"/>
              </w:rPr>
              <w:t>Розробник програми</w:t>
            </w:r>
          </w:p>
        </w:tc>
        <w:tc>
          <w:tcPr>
            <w:tcW w:w="5812" w:type="dxa"/>
          </w:tcPr>
          <w:p w14:paraId="647C584D" w14:textId="3EBAD148" w:rsidR="00BA31F4" w:rsidRPr="00283D0A" w:rsidRDefault="00BA31F4" w:rsidP="00251BCF">
            <w:pPr>
              <w:tabs>
                <w:tab w:val="num" w:pos="1440"/>
              </w:tabs>
              <w:jc w:val="both"/>
              <w:rPr>
                <w:rFonts w:ascii="Times New Roman" w:hAnsi="Times New Roman" w:cs="Times New Roman"/>
                <w:sz w:val="26"/>
                <w:szCs w:val="26"/>
              </w:rPr>
            </w:pPr>
            <w:r w:rsidRPr="00283D0A">
              <w:rPr>
                <w:rFonts w:ascii="Times New Roman" w:hAnsi="Times New Roman" w:cs="Times New Roman"/>
                <w:sz w:val="26"/>
                <w:szCs w:val="26"/>
              </w:rPr>
              <w:t xml:space="preserve">Управління </w:t>
            </w:r>
            <w:r w:rsidR="00283D0A" w:rsidRPr="00283D0A">
              <w:rPr>
                <w:rFonts w:ascii="Times New Roman" w:hAnsi="Times New Roman" w:cs="Times New Roman"/>
                <w:sz w:val="26"/>
                <w:szCs w:val="26"/>
              </w:rPr>
              <w:t xml:space="preserve">служби безпеки </w:t>
            </w:r>
            <w:r w:rsidRPr="00283D0A">
              <w:rPr>
                <w:rFonts w:ascii="Times New Roman" w:hAnsi="Times New Roman" w:cs="Times New Roman"/>
                <w:sz w:val="26"/>
                <w:szCs w:val="26"/>
              </w:rPr>
              <w:t>України в Закарпатській області</w:t>
            </w:r>
          </w:p>
        </w:tc>
      </w:tr>
      <w:tr w:rsidR="00BA31F4" w:rsidRPr="00BA31F4" w14:paraId="06013D13" w14:textId="77777777" w:rsidTr="00251BCF">
        <w:trPr>
          <w:trHeight w:val="352"/>
        </w:trPr>
        <w:tc>
          <w:tcPr>
            <w:tcW w:w="627" w:type="dxa"/>
          </w:tcPr>
          <w:p w14:paraId="6C6A2233" w14:textId="77777777" w:rsidR="00BA31F4" w:rsidRPr="00283D0A" w:rsidRDefault="00BA31F4" w:rsidP="00251BCF">
            <w:pPr>
              <w:jc w:val="center"/>
              <w:rPr>
                <w:rFonts w:ascii="Times New Roman" w:hAnsi="Times New Roman" w:cs="Times New Roman"/>
                <w:b/>
                <w:bCs/>
                <w:sz w:val="26"/>
                <w:szCs w:val="26"/>
              </w:rPr>
            </w:pPr>
            <w:r w:rsidRPr="00283D0A">
              <w:rPr>
                <w:rFonts w:ascii="Times New Roman" w:hAnsi="Times New Roman" w:cs="Times New Roman"/>
                <w:b/>
                <w:bCs/>
                <w:sz w:val="26"/>
                <w:szCs w:val="26"/>
              </w:rPr>
              <w:t>4.</w:t>
            </w:r>
          </w:p>
        </w:tc>
        <w:tc>
          <w:tcPr>
            <w:tcW w:w="3342" w:type="dxa"/>
          </w:tcPr>
          <w:p w14:paraId="3EAEFA9C" w14:textId="77777777" w:rsidR="00BA31F4" w:rsidRPr="00283D0A" w:rsidRDefault="00BA31F4" w:rsidP="00251BCF">
            <w:pPr>
              <w:rPr>
                <w:rFonts w:ascii="Times New Roman" w:hAnsi="Times New Roman" w:cs="Times New Roman"/>
                <w:sz w:val="26"/>
                <w:szCs w:val="26"/>
              </w:rPr>
            </w:pPr>
            <w:proofErr w:type="spellStart"/>
            <w:r w:rsidRPr="00283D0A">
              <w:rPr>
                <w:rFonts w:ascii="Times New Roman" w:hAnsi="Times New Roman" w:cs="Times New Roman"/>
                <w:sz w:val="26"/>
                <w:szCs w:val="26"/>
              </w:rPr>
              <w:t>Співрозробники</w:t>
            </w:r>
            <w:proofErr w:type="spellEnd"/>
            <w:r w:rsidRPr="00283D0A">
              <w:rPr>
                <w:rFonts w:ascii="Times New Roman" w:hAnsi="Times New Roman" w:cs="Times New Roman"/>
                <w:sz w:val="26"/>
                <w:szCs w:val="26"/>
              </w:rPr>
              <w:t xml:space="preserve"> програми</w:t>
            </w:r>
          </w:p>
        </w:tc>
        <w:tc>
          <w:tcPr>
            <w:tcW w:w="5812" w:type="dxa"/>
          </w:tcPr>
          <w:p w14:paraId="42AEDCB6" w14:textId="57677783" w:rsidR="00BA31F4" w:rsidRPr="00283D0A" w:rsidRDefault="00283D0A" w:rsidP="00251BCF">
            <w:pPr>
              <w:ind w:hanging="4"/>
              <w:jc w:val="both"/>
              <w:rPr>
                <w:rFonts w:ascii="Times New Roman" w:hAnsi="Times New Roman" w:cs="Times New Roman"/>
                <w:sz w:val="26"/>
                <w:szCs w:val="26"/>
              </w:rPr>
            </w:pPr>
            <w:r w:rsidRPr="00283D0A">
              <w:rPr>
                <w:rFonts w:ascii="Times New Roman" w:hAnsi="Times New Roman" w:cs="Times New Roman"/>
                <w:sz w:val="26"/>
                <w:szCs w:val="26"/>
              </w:rPr>
              <w:t>Управління служби безпеки України в Закарпатській області</w:t>
            </w:r>
            <w:r w:rsidR="00BA31F4" w:rsidRPr="00283D0A">
              <w:rPr>
                <w:rFonts w:ascii="Times New Roman" w:hAnsi="Times New Roman" w:cs="Times New Roman"/>
                <w:sz w:val="26"/>
                <w:szCs w:val="26"/>
              </w:rPr>
              <w:t>,</w:t>
            </w:r>
          </w:p>
          <w:p w14:paraId="4956121A" w14:textId="77777777" w:rsidR="00BA31F4" w:rsidRPr="00283D0A" w:rsidRDefault="00BA31F4" w:rsidP="00251BCF">
            <w:pPr>
              <w:ind w:hanging="4"/>
              <w:jc w:val="both"/>
              <w:rPr>
                <w:rFonts w:ascii="Times New Roman" w:hAnsi="Times New Roman" w:cs="Times New Roman"/>
                <w:sz w:val="26"/>
                <w:szCs w:val="26"/>
              </w:rPr>
            </w:pPr>
            <w:r w:rsidRPr="00283D0A">
              <w:rPr>
                <w:rFonts w:ascii="Times New Roman" w:hAnsi="Times New Roman" w:cs="Times New Roman"/>
                <w:sz w:val="26"/>
                <w:szCs w:val="26"/>
              </w:rPr>
              <w:t>виконавчий комітет Білківської сільської ради</w:t>
            </w:r>
          </w:p>
        </w:tc>
      </w:tr>
      <w:tr w:rsidR="00BA31F4" w:rsidRPr="00BA31F4" w14:paraId="7A6CA39D" w14:textId="77777777" w:rsidTr="00251BCF">
        <w:trPr>
          <w:trHeight w:val="352"/>
        </w:trPr>
        <w:tc>
          <w:tcPr>
            <w:tcW w:w="627" w:type="dxa"/>
          </w:tcPr>
          <w:p w14:paraId="7890BC45" w14:textId="77777777" w:rsidR="00BA31F4" w:rsidRPr="00283D0A" w:rsidRDefault="00BA31F4" w:rsidP="00251BCF">
            <w:pPr>
              <w:jc w:val="center"/>
              <w:rPr>
                <w:rFonts w:ascii="Times New Roman" w:hAnsi="Times New Roman" w:cs="Times New Roman"/>
                <w:b/>
                <w:bCs/>
                <w:sz w:val="26"/>
                <w:szCs w:val="26"/>
              </w:rPr>
            </w:pPr>
            <w:r w:rsidRPr="00283D0A">
              <w:rPr>
                <w:rFonts w:ascii="Times New Roman" w:hAnsi="Times New Roman" w:cs="Times New Roman"/>
                <w:b/>
                <w:bCs/>
                <w:sz w:val="26"/>
                <w:szCs w:val="26"/>
              </w:rPr>
              <w:t>5.</w:t>
            </w:r>
          </w:p>
        </w:tc>
        <w:tc>
          <w:tcPr>
            <w:tcW w:w="3342" w:type="dxa"/>
          </w:tcPr>
          <w:p w14:paraId="63939003" w14:textId="77777777" w:rsidR="00BA31F4" w:rsidRPr="00283D0A" w:rsidRDefault="00BA31F4" w:rsidP="00251BCF">
            <w:pPr>
              <w:rPr>
                <w:rFonts w:ascii="Times New Roman" w:hAnsi="Times New Roman" w:cs="Times New Roman"/>
                <w:sz w:val="26"/>
                <w:szCs w:val="26"/>
              </w:rPr>
            </w:pPr>
            <w:r w:rsidRPr="00283D0A">
              <w:rPr>
                <w:rFonts w:ascii="Times New Roman" w:hAnsi="Times New Roman" w:cs="Times New Roman"/>
                <w:sz w:val="26"/>
                <w:szCs w:val="26"/>
              </w:rPr>
              <w:t>Відповідальний виконавець програми</w:t>
            </w:r>
          </w:p>
        </w:tc>
        <w:tc>
          <w:tcPr>
            <w:tcW w:w="5812" w:type="dxa"/>
          </w:tcPr>
          <w:p w14:paraId="2F08A120" w14:textId="77777777" w:rsidR="00BA31F4" w:rsidRPr="00283D0A" w:rsidRDefault="00BA31F4" w:rsidP="00251BCF">
            <w:pPr>
              <w:rPr>
                <w:rFonts w:ascii="Times New Roman" w:hAnsi="Times New Roman" w:cs="Times New Roman"/>
                <w:sz w:val="26"/>
                <w:szCs w:val="26"/>
              </w:rPr>
            </w:pPr>
            <w:r w:rsidRPr="00283D0A">
              <w:rPr>
                <w:rFonts w:ascii="Times New Roman" w:hAnsi="Times New Roman" w:cs="Times New Roman"/>
                <w:sz w:val="26"/>
                <w:szCs w:val="26"/>
              </w:rPr>
              <w:t>Білківська сільська рада</w:t>
            </w:r>
          </w:p>
          <w:p w14:paraId="791A20E3" w14:textId="77777777" w:rsidR="00BA31F4" w:rsidRPr="00283D0A" w:rsidRDefault="00BA31F4" w:rsidP="00251BCF">
            <w:pPr>
              <w:rPr>
                <w:rFonts w:ascii="Times New Roman" w:hAnsi="Times New Roman" w:cs="Times New Roman"/>
                <w:iCs/>
                <w:sz w:val="26"/>
                <w:szCs w:val="26"/>
              </w:rPr>
            </w:pPr>
          </w:p>
        </w:tc>
      </w:tr>
      <w:tr w:rsidR="00BA31F4" w:rsidRPr="00BA31F4" w14:paraId="686D7A31" w14:textId="77777777" w:rsidTr="00251BCF">
        <w:trPr>
          <w:trHeight w:val="1562"/>
        </w:trPr>
        <w:tc>
          <w:tcPr>
            <w:tcW w:w="627" w:type="dxa"/>
          </w:tcPr>
          <w:p w14:paraId="34CDC7AE" w14:textId="77777777" w:rsidR="00BA31F4" w:rsidRPr="00283D0A" w:rsidRDefault="00BA31F4" w:rsidP="00251BCF">
            <w:pPr>
              <w:jc w:val="center"/>
              <w:rPr>
                <w:rFonts w:ascii="Times New Roman" w:hAnsi="Times New Roman" w:cs="Times New Roman"/>
                <w:b/>
                <w:bCs/>
                <w:sz w:val="26"/>
                <w:szCs w:val="26"/>
              </w:rPr>
            </w:pPr>
            <w:r w:rsidRPr="00283D0A">
              <w:rPr>
                <w:rFonts w:ascii="Times New Roman" w:hAnsi="Times New Roman" w:cs="Times New Roman"/>
                <w:b/>
                <w:bCs/>
                <w:sz w:val="26"/>
                <w:szCs w:val="26"/>
              </w:rPr>
              <w:t>6.</w:t>
            </w:r>
          </w:p>
        </w:tc>
        <w:tc>
          <w:tcPr>
            <w:tcW w:w="3342" w:type="dxa"/>
          </w:tcPr>
          <w:p w14:paraId="55722B9C" w14:textId="77777777" w:rsidR="00BA31F4" w:rsidRPr="00283D0A" w:rsidRDefault="00BA31F4" w:rsidP="00251BCF">
            <w:pPr>
              <w:rPr>
                <w:rFonts w:ascii="Times New Roman" w:hAnsi="Times New Roman" w:cs="Times New Roman"/>
                <w:sz w:val="26"/>
                <w:szCs w:val="26"/>
              </w:rPr>
            </w:pPr>
            <w:r w:rsidRPr="00283D0A">
              <w:rPr>
                <w:rFonts w:ascii="Times New Roman" w:hAnsi="Times New Roman" w:cs="Times New Roman"/>
                <w:sz w:val="26"/>
                <w:szCs w:val="26"/>
              </w:rPr>
              <w:t>Учасники програми</w:t>
            </w:r>
          </w:p>
        </w:tc>
        <w:tc>
          <w:tcPr>
            <w:tcW w:w="5812" w:type="dxa"/>
          </w:tcPr>
          <w:p w14:paraId="50EE7E3B" w14:textId="75C84906" w:rsidR="00BA31F4" w:rsidRPr="00283D0A" w:rsidRDefault="00BA31F4" w:rsidP="00283D0A">
            <w:pPr>
              <w:ind w:hanging="4"/>
              <w:jc w:val="both"/>
              <w:rPr>
                <w:rFonts w:ascii="Times New Roman" w:hAnsi="Times New Roman" w:cs="Times New Roman"/>
                <w:sz w:val="26"/>
                <w:szCs w:val="26"/>
              </w:rPr>
            </w:pPr>
            <w:r w:rsidRPr="00283D0A">
              <w:rPr>
                <w:rFonts w:ascii="Times New Roman" w:hAnsi="Times New Roman" w:cs="Times New Roman"/>
                <w:sz w:val="26"/>
                <w:szCs w:val="26"/>
              </w:rPr>
              <w:t xml:space="preserve">Управління Служби безпеки України в Закарпатській області </w:t>
            </w:r>
          </w:p>
        </w:tc>
      </w:tr>
      <w:tr w:rsidR="00BA31F4" w:rsidRPr="00BA31F4" w14:paraId="0AF0A83E" w14:textId="77777777" w:rsidTr="00251BCF">
        <w:trPr>
          <w:trHeight w:val="352"/>
        </w:trPr>
        <w:tc>
          <w:tcPr>
            <w:tcW w:w="627" w:type="dxa"/>
          </w:tcPr>
          <w:p w14:paraId="4AF5A50F" w14:textId="77777777" w:rsidR="00BA31F4" w:rsidRPr="00283D0A" w:rsidRDefault="00BA31F4" w:rsidP="00251BCF">
            <w:pPr>
              <w:jc w:val="center"/>
              <w:rPr>
                <w:rFonts w:ascii="Times New Roman" w:hAnsi="Times New Roman" w:cs="Times New Roman"/>
                <w:b/>
                <w:bCs/>
                <w:sz w:val="26"/>
                <w:szCs w:val="26"/>
              </w:rPr>
            </w:pPr>
            <w:r w:rsidRPr="00283D0A">
              <w:rPr>
                <w:rFonts w:ascii="Times New Roman" w:hAnsi="Times New Roman" w:cs="Times New Roman"/>
                <w:b/>
                <w:bCs/>
                <w:sz w:val="26"/>
                <w:szCs w:val="26"/>
              </w:rPr>
              <w:t>7.</w:t>
            </w:r>
          </w:p>
        </w:tc>
        <w:tc>
          <w:tcPr>
            <w:tcW w:w="3342" w:type="dxa"/>
          </w:tcPr>
          <w:p w14:paraId="4CCA0292" w14:textId="77777777" w:rsidR="00BA31F4" w:rsidRPr="00283D0A" w:rsidRDefault="00BA31F4" w:rsidP="00251BCF">
            <w:pPr>
              <w:rPr>
                <w:rFonts w:ascii="Times New Roman" w:hAnsi="Times New Roman" w:cs="Times New Roman"/>
                <w:sz w:val="26"/>
                <w:szCs w:val="26"/>
              </w:rPr>
            </w:pPr>
            <w:r w:rsidRPr="00283D0A">
              <w:rPr>
                <w:rFonts w:ascii="Times New Roman" w:hAnsi="Times New Roman" w:cs="Times New Roman"/>
                <w:sz w:val="26"/>
                <w:szCs w:val="26"/>
              </w:rPr>
              <w:t>Термін реалізації програми</w:t>
            </w:r>
          </w:p>
        </w:tc>
        <w:tc>
          <w:tcPr>
            <w:tcW w:w="5812" w:type="dxa"/>
          </w:tcPr>
          <w:p w14:paraId="7CD177DF" w14:textId="5B106650" w:rsidR="00BA31F4" w:rsidRPr="00283D0A" w:rsidRDefault="00BA31F4" w:rsidP="00251BCF">
            <w:pPr>
              <w:rPr>
                <w:rFonts w:ascii="Times New Roman" w:hAnsi="Times New Roman" w:cs="Times New Roman"/>
                <w:iCs/>
                <w:sz w:val="26"/>
                <w:szCs w:val="26"/>
              </w:rPr>
            </w:pPr>
            <w:r w:rsidRPr="00283D0A">
              <w:rPr>
                <w:rFonts w:ascii="Times New Roman" w:hAnsi="Times New Roman" w:cs="Times New Roman"/>
                <w:sz w:val="26"/>
                <w:szCs w:val="26"/>
              </w:rPr>
              <w:t>202</w:t>
            </w:r>
            <w:r w:rsidR="00283D0A" w:rsidRPr="00283D0A">
              <w:rPr>
                <w:rFonts w:ascii="Times New Roman" w:hAnsi="Times New Roman" w:cs="Times New Roman"/>
                <w:sz w:val="26"/>
                <w:szCs w:val="26"/>
              </w:rPr>
              <w:t>4-2026</w:t>
            </w:r>
            <w:r w:rsidRPr="00283D0A">
              <w:rPr>
                <w:rFonts w:ascii="Times New Roman" w:hAnsi="Times New Roman" w:cs="Times New Roman"/>
                <w:sz w:val="26"/>
                <w:szCs w:val="26"/>
              </w:rPr>
              <w:t xml:space="preserve"> р</w:t>
            </w:r>
            <w:r w:rsidR="00283D0A" w:rsidRPr="00283D0A">
              <w:rPr>
                <w:rFonts w:ascii="Times New Roman" w:hAnsi="Times New Roman" w:cs="Times New Roman"/>
                <w:sz w:val="26"/>
                <w:szCs w:val="26"/>
              </w:rPr>
              <w:t>о</w:t>
            </w:r>
            <w:r w:rsidRPr="00283D0A">
              <w:rPr>
                <w:rFonts w:ascii="Times New Roman" w:hAnsi="Times New Roman" w:cs="Times New Roman"/>
                <w:sz w:val="26"/>
                <w:szCs w:val="26"/>
              </w:rPr>
              <w:t>к</w:t>
            </w:r>
            <w:r w:rsidR="00283D0A" w:rsidRPr="00283D0A">
              <w:rPr>
                <w:rFonts w:ascii="Times New Roman" w:hAnsi="Times New Roman" w:cs="Times New Roman"/>
                <w:sz w:val="26"/>
                <w:szCs w:val="26"/>
              </w:rPr>
              <w:t>и</w:t>
            </w:r>
          </w:p>
        </w:tc>
      </w:tr>
      <w:tr w:rsidR="00BA31F4" w:rsidRPr="00BA31F4" w14:paraId="259B79F8" w14:textId="77777777" w:rsidTr="00251BCF">
        <w:trPr>
          <w:trHeight w:val="352"/>
        </w:trPr>
        <w:tc>
          <w:tcPr>
            <w:tcW w:w="627" w:type="dxa"/>
          </w:tcPr>
          <w:p w14:paraId="4D72FA4F" w14:textId="77777777" w:rsidR="00BA31F4" w:rsidRPr="00283D0A" w:rsidRDefault="00BA31F4" w:rsidP="00251BCF">
            <w:pPr>
              <w:jc w:val="center"/>
              <w:rPr>
                <w:rFonts w:ascii="Times New Roman" w:hAnsi="Times New Roman" w:cs="Times New Roman"/>
                <w:b/>
                <w:bCs/>
                <w:sz w:val="26"/>
                <w:szCs w:val="26"/>
              </w:rPr>
            </w:pPr>
            <w:r w:rsidRPr="00283D0A">
              <w:rPr>
                <w:rFonts w:ascii="Times New Roman" w:hAnsi="Times New Roman" w:cs="Times New Roman"/>
                <w:b/>
                <w:bCs/>
                <w:sz w:val="26"/>
                <w:szCs w:val="26"/>
              </w:rPr>
              <w:t>7.1</w:t>
            </w:r>
          </w:p>
        </w:tc>
        <w:tc>
          <w:tcPr>
            <w:tcW w:w="3342" w:type="dxa"/>
          </w:tcPr>
          <w:p w14:paraId="4EF993D9" w14:textId="77777777" w:rsidR="00BA31F4" w:rsidRPr="00283D0A" w:rsidRDefault="00BA31F4" w:rsidP="00251BCF">
            <w:pPr>
              <w:rPr>
                <w:rFonts w:ascii="Times New Roman" w:hAnsi="Times New Roman" w:cs="Times New Roman"/>
                <w:sz w:val="26"/>
                <w:szCs w:val="26"/>
              </w:rPr>
            </w:pPr>
            <w:r w:rsidRPr="00283D0A">
              <w:rPr>
                <w:rFonts w:ascii="Times New Roman" w:hAnsi="Times New Roman" w:cs="Times New Roman"/>
                <w:sz w:val="26"/>
                <w:szCs w:val="26"/>
              </w:rPr>
              <w:t>Етапи виконання програми</w:t>
            </w:r>
          </w:p>
        </w:tc>
        <w:tc>
          <w:tcPr>
            <w:tcW w:w="5812" w:type="dxa"/>
          </w:tcPr>
          <w:p w14:paraId="1047D641" w14:textId="77777777" w:rsidR="00BA31F4" w:rsidRPr="00860BB2" w:rsidRDefault="00BA31F4" w:rsidP="00251BCF">
            <w:pPr>
              <w:rPr>
                <w:rFonts w:ascii="Times New Roman" w:hAnsi="Times New Roman" w:cs="Times New Roman"/>
                <w:iCs/>
                <w:sz w:val="26"/>
                <w:szCs w:val="26"/>
              </w:rPr>
            </w:pPr>
            <w:r w:rsidRPr="00860BB2">
              <w:rPr>
                <w:rFonts w:ascii="Times New Roman" w:hAnsi="Times New Roman" w:cs="Times New Roman"/>
                <w:iCs/>
                <w:sz w:val="26"/>
                <w:szCs w:val="26"/>
              </w:rPr>
              <w:t>1 етап – 202</w:t>
            </w:r>
            <w:r w:rsidR="00283D0A" w:rsidRPr="00860BB2">
              <w:rPr>
                <w:rFonts w:ascii="Times New Roman" w:hAnsi="Times New Roman" w:cs="Times New Roman"/>
                <w:iCs/>
                <w:sz w:val="26"/>
                <w:szCs w:val="26"/>
              </w:rPr>
              <w:t>4</w:t>
            </w:r>
            <w:r w:rsidRPr="00860BB2">
              <w:rPr>
                <w:rFonts w:ascii="Times New Roman" w:hAnsi="Times New Roman" w:cs="Times New Roman"/>
                <w:iCs/>
                <w:sz w:val="26"/>
                <w:szCs w:val="26"/>
              </w:rPr>
              <w:t xml:space="preserve"> рік</w:t>
            </w:r>
          </w:p>
          <w:p w14:paraId="1242BCDD" w14:textId="77777777" w:rsidR="00283D0A" w:rsidRPr="00860BB2" w:rsidRDefault="00283D0A" w:rsidP="00251BCF">
            <w:pPr>
              <w:rPr>
                <w:rFonts w:ascii="Times New Roman" w:hAnsi="Times New Roman" w:cs="Times New Roman"/>
                <w:iCs/>
                <w:sz w:val="26"/>
                <w:szCs w:val="26"/>
              </w:rPr>
            </w:pPr>
            <w:r w:rsidRPr="00860BB2">
              <w:rPr>
                <w:rFonts w:ascii="Times New Roman" w:hAnsi="Times New Roman" w:cs="Times New Roman"/>
                <w:iCs/>
                <w:sz w:val="26"/>
                <w:szCs w:val="26"/>
              </w:rPr>
              <w:t>2 етап – 2025 рік</w:t>
            </w:r>
          </w:p>
          <w:p w14:paraId="57A9BBEE" w14:textId="4860B2D7" w:rsidR="00283D0A" w:rsidRPr="00860BB2" w:rsidRDefault="00283D0A" w:rsidP="00251BCF">
            <w:pPr>
              <w:rPr>
                <w:rFonts w:ascii="Times New Roman" w:hAnsi="Times New Roman" w:cs="Times New Roman"/>
                <w:iCs/>
                <w:sz w:val="26"/>
                <w:szCs w:val="26"/>
              </w:rPr>
            </w:pPr>
            <w:r w:rsidRPr="00860BB2">
              <w:rPr>
                <w:rFonts w:ascii="Times New Roman" w:hAnsi="Times New Roman" w:cs="Times New Roman"/>
                <w:iCs/>
                <w:sz w:val="26"/>
                <w:szCs w:val="26"/>
              </w:rPr>
              <w:t xml:space="preserve">3 етап – 2026 рік </w:t>
            </w:r>
          </w:p>
        </w:tc>
      </w:tr>
      <w:tr w:rsidR="00BA31F4" w:rsidRPr="00BA31F4" w14:paraId="75AC4B79" w14:textId="77777777" w:rsidTr="00251BCF">
        <w:trPr>
          <w:trHeight w:val="352"/>
        </w:trPr>
        <w:tc>
          <w:tcPr>
            <w:tcW w:w="627" w:type="dxa"/>
          </w:tcPr>
          <w:p w14:paraId="58A2F722" w14:textId="77777777" w:rsidR="00BA31F4" w:rsidRPr="00283D0A" w:rsidRDefault="00BA31F4" w:rsidP="00251BCF">
            <w:pPr>
              <w:jc w:val="center"/>
              <w:rPr>
                <w:rFonts w:ascii="Times New Roman" w:hAnsi="Times New Roman" w:cs="Times New Roman"/>
                <w:b/>
                <w:bCs/>
                <w:sz w:val="26"/>
                <w:szCs w:val="26"/>
              </w:rPr>
            </w:pPr>
            <w:r w:rsidRPr="00283D0A">
              <w:rPr>
                <w:rFonts w:ascii="Times New Roman" w:hAnsi="Times New Roman" w:cs="Times New Roman"/>
                <w:b/>
                <w:bCs/>
                <w:sz w:val="26"/>
                <w:szCs w:val="26"/>
              </w:rPr>
              <w:t>8.</w:t>
            </w:r>
          </w:p>
        </w:tc>
        <w:tc>
          <w:tcPr>
            <w:tcW w:w="3342" w:type="dxa"/>
          </w:tcPr>
          <w:p w14:paraId="7EEFBD99" w14:textId="77777777" w:rsidR="00BA31F4" w:rsidRPr="00283D0A" w:rsidRDefault="00BA31F4" w:rsidP="00251BCF">
            <w:pPr>
              <w:rPr>
                <w:rFonts w:ascii="Times New Roman" w:hAnsi="Times New Roman" w:cs="Times New Roman"/>
                <w:sz w:val="26"/>
                <w:szCs w:val="26"/>
              </w:rPr>
            </w:pPr>
            <w:r w:rsidRPr="00283D0A">
              <w:rPr>
                <w:rFonts w:ascii="Times New Roman" w:hAnsi="Times New Roman" w:cs="Times New Roman"/>
                <w:sz w:val="26"/>
                <w:szCs w:val="26"/>
              </w:rPr>
              <w:t xml:space="preserve">Перелік місцевих бюджетів, які беруть участь у виконанні програми </w:t>
            </w:r>
          </w:p>
        </w:tc>
        <w:tc>
          <w:tcPr>
            <w:tcW w:w="5812" w:type="dxa"/>
          </w:tcPr>
          <w:p w14:paraId="4E498626" w14:textId="77777777" w:rsidR="00BA31F4" w:rsidRPr="00283D0A" w:rsidRDefault="00BA31F4" w:rsidP="00251BCF">
            <w:pPr>
              <w:rPr>
                <w:rFonts w:ascii="Times New Roman" w:hAnsi="Times New Roman" w:cs="Times New Roman"/>
                <w:iCs/>
                <w:sz w:val="26"/>
                <w:szCs w:val="26"/>
              </w:rPr>
            </w:pPr>
            <w:r w:rsidRPr="00283D0A">
              <w:rPr>
                <w:rFonts w:ascii="Times New Roman" w:hAnsi="Times New Roman" w:cs="Times New Roman"/>
                <w:iCs/>
                <w:sz w:val="26"/>
                <w:szCs w:val="26"/>
              </w:rPr>
              <w:t xml:space="preserve">Бюджет </w:t>
            </w:r>
            <w:r w:rsidRPr="00283D0A">
              <w:rPr>
                <w:rFonts w:ascii="Times New Roman" w:hAnsi="Times New Roman" w:cs="Times New Roman"/>
                <w:sz w:val="26"/>
                <w:szCs w:val="26"/>
              </w:rPr>
              <w:t>Білківської сільської ради</w:t>
            </w:r>
          </w:p>
        </w:tc>
      </w:tr>
      <w:tr w:rsidR="00BA31F4" w:rsidRPr="00BA31F4" w14:paraId="121B41CB" w14:textId="77777777" w:rsidTr="00251BCF">
        <w:trPr>
          <w:trHeight w:val="352"/>
        </w:trPr>
        <w:tc>
          <w:tcPr>
            <w:tcW w:w="627" w:type="dxa"/>
          </w:tcPr>
          <w:p w14:paraId="6DD861D5" w14:textId="77777777" w:rsidR="00BA31F4" w:rsidRPr="00283D0A" w:rsidRDefault="00BA31F4" w:rsidP="00251BCF">
            <w:pPr>
              <w:jc w:val="center"/>
              <w:rPr>
                <w:rFonts w:ascii="Times New Roman" w:hAnsi="Times New Roman" w:cs="Times New Roman"/>
                <w:b/>
                <w:bCs/>
                <w:sz w:val="26"/>
                <w:szCs w:val="26"/>
              </w:rPr>
            </w:pPr>
            <w:r w:rsidRPr="00283D0A">
              <w:rPr>
                <w:rFonts w:ascii="Times New Roman" w:hAnsi="Times New Roman" w:cs="Times New Roman"/>
                <w:b/>
                <w:bCs/>
                <w:sz w:val="26"/>
                <w:szCs w:val="26"/>
              </w:rPr>
              <w:t>9.</w:t>
            </w:r>
          </w:p>
        </w:tc>
        <w:tc>
          <w:tcPr>
            <w:tcW w:w="3342" w:type="dxa"/>
          </w:tcPr>
          <w:p w14:paraId="212E1268" w14:textId="77777777" w:rsidR="00BA31F4" w:rsidRPr="00283D0A" w:rsidRDefault="00BA31F4" w:rsidP="00251BCF">
            <w:pPr>
              <w:rPr>
                <w:rFonts w:ascii="Times New Roman" w:hAnsi="Times New Roman" w:cs="Times New Roman"/>
                <w:sz w:val="26"/>
                <w:szCs w:val="26"/>
              </w:rPr>
            </w:pPr>
            <w:r w:rsidRPr="00283D0A">
              <w:rPr>
                <w:rFonts w:ascii="Times New Roman" w:hAnsi="Times New Roman" w:cs="Times New Roman"/>
                <w:sz w:val="26"/>
                <w:szCs w:val="26"/>
              </w:rPr>
              <w:t>Загальний обсяг фінансових ресурсів необхідних для реалізації програми, всього,</w:t>
            </w:r>
          </w:p>
          <w:p w14:paraId="7F84D427" w14:textId="77777777" w:rsidR="00BA31F4" w:rsidRPr="00283D0A" w:rsidRDefault="00BA31F4" w:rsidP="00251BCF">
            <w:pPr>
              <w:rPr>
                <w:rFonts w:ascii="Times New Roman" w:hAnsi="Times New Roman" w:cs="Times New Roman"/>
                <w:sz w:val="10"/>
                <w:szCs w:val="10"/>
              </w:rPr>
            </w:pPr>
          </w:p>
          <w:p w14:paraId="25CBDB19" w14:textId="77777777" w:rsidR="00BA31F4" w:rsidRPr="00283D0A" w:rsidRDefault="00BA31F4" w:rsidP="00251BCF">
            <w:pPr>
              <w:rPr>
                <w:rFonts w:ascii="Times New Roman" w:hAnsi="Times New Roman" w:cs="Times New Roman"/>
                <w:sz w:val="26"/>
                <w:szCs w:val="26"/>
              </w:rPr>
            </w:pPr>
            <w:r w:rsidRPr="00283D0A">
              <w:rPr>
                <w:rFonts w:ascii="Times New Roman" w:hAnsi="Times New Roman" w:cs="Times New Roman"/>
                <w:sz w:val="26"/>
                <w:szCs w:val="26"/>
              </w:rPr>
              <w:t>у тому числі:</w:t>
            </w:r>
          </w:p>
        </w:tc>
        <w:tc>
          <w:tcPr>
            <w:tcW w:w="5812" w:type="dxa"/>
          </w:tcPr>
          <w:p w14:paraId="18A11C89" w14:textId="231B9E6C" w:rsidR="00BA31F4" w:rsidRPr="00283D0A" w:rsidRDefault="004052AD" w:rsidP="00251BCF">
            <w:pPr>
              <w:rPr>
                <w:rFonts w:ascii="Times New Roman" w:hAnsi="Times New Roman" w:cs="Times New Roman"/>
                <w:iCs/>
                <w:sz w:val="26"/>
                <w:szCs w:val="26"/>
              </w:rPr>
            </w:pPr>
            <w:r>
              <w:rPr>
                <w:rFonts w:ascii="Times New Roman" w:hAnsi="Times New Roman" w:cs="Times New Roman"/>
                <w:sz w:val="26"/>
                <w:szCs w:val="26"/>
              </w:rPr>
              <w:t>420</w:t>
            </w:r>
            <w:r w:rsidR="00BA31F4" w:rsidRPr="00283D0A">
              <w:rPr>
                <w:rFonts w:ascii="Times New Roman" w:hAnsi="Times New Roman" w:cs="Times New Roman"/>
                <w:sz w:val="26"/>
                <w:szCs w:val="26"/>
              </w:rPr>
              <w:t xml:space="preserve">,0 </w:t>
            </w:r>
            <w:r w:rsidR="00BA31F4" w:rsidRPr="00283D0A">
              <w:rPr>
                <w:rFonts w:ascii="Times New Roman" w:hAnsi="Times New Roman" w:cs="Times New Roman"/>
                <w:iCs/>
                <w:sz w:val="26"/>
                <w:szCs w:val="26"/>
              </w:rPr>
              <w:t>тис. грн.</w:t>
            </w:r>
          </w:p>
          <w:p w14:paraId="77D06E10" w14:textId="2829DC93" w:rsidR="00BA31F4" w:rsidRPr="00283D0A" w:rsidRDefault="00BA31F4" w:rsidP="00251BCF">
            <w:pPr>
              <w:rPr>
                <w:rFonts w:ascii="Times New Roman" w:hAnsi="Times New Roman" w:cs="Times New Roman"/>
                <w:iCs/>
                <w:sz w:val="26"/>
                <w:szCs w:val="26"/>
              </w:rPr>
            </w:pPr>
          </w:p>
        </w:tc>
      </w:tr>
      <w:tr w:rsidR="00BA31F4" w:rsidRPr="00BA31F4" w14:paraId="4095E705" w14:textId="77777777" w:rsidTr="00251BCF">
        <w:trPr>
          <w:trHeight w:val="352"/>
        </w:trPr>
        <w:tc>
          <w:tcPr>
            <w:tcW w:w="627" w:type="dxa"/>
          </w:tcPr>
          <w:p w14:paraId="3AB7C477" w14:textId="77777777" w:rsidR="00BA31F4" w:rsidRPr="00283D0A" w:rsidRDefault="00BA31F4" w:rsidP="00251BCF">
            <w:pPr>
              <w:jc w:val="center"/>
              <w:rPr>
                <w:rFonts w:ascii="Times New Roman" w:hAnsi="Times New Roman" w:cs="Times New Roman"/>
                <w:b/>
                <w:bCs/>
                <w:sz w:val="26"/>
                <w:szCs w:val="26"/>
              </w:rPr>
            </w:pPr>
            <w:r w:rsidRPr="00283D0A">
              <w:rPr>
                <w:rFonts w:ascii="Times New Roman" w:hAnsi="Times New Roman" w:cs="Times New Roman"/>
                <w:b/>
                <w:bCs/>
                <w:sz w:val="26"/>
                <w:szCs w:val="26"/>
              </w:rPr>
              <w:t>9.1</w:t>
            </w:r>
          </w:p>
        </w:tc>
        <w:tc>
          <w:tcPr>
            <w:tcW w:w="3342" w:type="dxa"/>
          </w:tcPr>
          <w:p w14:paraId="36F8DA27" w14:textId="77777777" w:rsidR="00BA31F4" w:rsidRPr="00283D0A" w:rsidRDefault="00BA31F4" w:rsidP="00251BCF">
            <w:pPr>
              <w:rPr>
                <w:rFonts w:ascii="Times New Roman" w:hAnsi="Times New Roman" w:cs="Times New Roman"/>
                <w:sz w:val="26"/>
                <w:szCs w:val="26"/>
              </w:rPr>
            </w:pPr>
            <w:r w:rsidRPr="00283D0A">
              <w:rPr>
                <w:rFonts w:ascii="Times New Roman" w:hAnsi="Times New Roman" w:cs="Times New Roman"/>
                <w:sz w:val="26"/>
                <w:szCs w:val="26"/>
              </w:rPr>
              <w:t>коштів місцевого бюджету</w:t>
            </w:r>
          </w:p>
        </w:tc>
        <w:tc>
          <w:tcPr>
            <w:tcW w:w="5812" w:type="dxa"/>
          </w:tcPr>
          <w:p w14:paraId="03D5EA9B" w14:textId="36950CA6" w:rsidR="00BA31F4" w:rsidRPr="00283D0A" w:rsidRDefault="004052AD" w:rsidP="00251BCF">
            <w:pPr>
              <w:rPr>
                <w:rFonts w:ascii="Times New Roman" w:hAnsi="Times New Roman" w:cs="Times New Roman"/>
                <w:iCs/>
                <w:sz w:val="26"/>
                <w:szCs w:val="26"/>
              </w:rPr>
            </w:pPr>
            <w:r>
              <w:rPr>
                <w:rFonts w:ascii="Times New Roman" w:hAnsi="Times New Roman" w:cs="Times New Roman"/>
                <w:iCs/>
                <w:sz w:val="26"/>
                <w:szCs w:val="26"/>
              </w:rPr>
              <w:t>420</w:t>
            </w:r>
            <w:r w:rsidR="00BA31F4" w:rsidRPr="00283D0A">
              <w:rPr>
                <w:rFonts w:ascii="Times New Roman" w:hAnsi="Times New Roman" w:cs="Times New Roman"/>
                <w:iCs/>
                <w:sz w:val="26"/>
                <w:szCs w:val="26"/>
              </w:rPr>
              <w:t>,0 тис. грн.</w:t>
            </w:r>
          </w:p>
        </w:tc>
      </w:tr>
      <w:tr w:rsidR="00BA31F4" w:rsidRPr="00BA31F4" w14:paraId="5C54829F" w14:textId="77777777" w:rsidTr="00251BCF">
        <w:trPr>
          <w:trHeight w:val="352"/>
        </w:trPr>
        <w:tc>
          <w:tcPr>
            <w:tcW w:w="627" w:type="dxa"/>
          </w:tcPr>
          <w:p w14:paraId="51CC72D2" w14:textId="77777777" w:rsidR="00BA31F4" w:rsidRPr="00283D0A" w:rsidRDefault="00BA31F4" w:rsidP="00251BCF">
            <w:pPr>
              <w:jc w:val="center"/>
              <w:rPr>
                <w:rFonts w:ascii="Times New Roman" w:hAnsi="Times New Roman" w:cs="Times New Roman"/>
                <w:b/>
                <w:bCs/>
                <w:sz w:val="26"/>
                <w:szCs w:val="26"/>
              </w:rPr>
            </w:pPr>
            <w:r w:rsidRPr="00283D0A">
              <w:rPr>
                <w:rFonts w:ascii="Times New Roman" w:hAnsi="Times New Roman" w:cs="Times New Roman"/>
                <w:b/>
                <w:bCs/>
                <w:sz w:val="26"/>
                <w:szCs w:val="26"/>
              </w:rPr>
              <w:t>9.2</w:t>
            </w:r>
          </w:p>
        </w:tc>
        <w:tc>
          <w:tcPr>
            <w:tcW w:w="3342" w:type="dxa"/>
          </w:tcPr>
          <w:p w14:paraId="2B5DD17C" w14:textId="77777777" w:rsidR="00BA31F4" w:rsidRPr="00283D0A" w:rsidRDefault="00BA31F4" w:rsidP="00251BCF">
            <w:pPr>
              <w:rPr>
                <w:rFonts w:ascii="Times New Roman" w:hAnsi="Times New Roman" w:cs="Times New Roman"/>
                <w:sz w:val="26"/>
                <w:szCs w:val="26"/>
              </w:rPr>
            </w:pPr>
            <w:r w:rsidRPr="00283D0A">
              <w:rPr>
                <w:rFonts w:ascii="Times New Roman" w:hAnsi="Times New Roman" w:cs="Times New Roman"/>
                <w:iCs/>
                <w:sz w:val="26"/>
                <w:szCs w:val="26"/>
              </w:rPr>
              <w:t xml:space="preserve">коштів державного бюджету </w:t>
            </w:r>
          </w:p>
        </w:tc>
        <w:tc>
          <w:tcPr>
            <w:tcW w:w="5812" w:type="dxa"/>
          </w:tcPr>
          <w:p w14:paraId="493A4ACD" w14:textId="77777777" w:rsidR="00BA31F4" w:rsidRPr="00283D0A" w:rsidRDefault="00BA31F4" w:rsidP="00251BCF">
            <w:pPr>
              <w:rPr>
                <w:rFonts w:ascii="Times New Roman" w:hAnsi="Times New Roman" w:cs="Times New Roman"/>
                <w:b/>
                <w:iCs/>
                <w:sz w:val="26"/>
                <w:szCs w:val="26"/>
              </w:rPr>
            </w:pPr>
            <w:r w:rsidRPr="00283D0A">
              <w:rPr>
                <w:rFonts w:ascii="Times New Roman" w:hAnsi="Times New Roman" w:cs="Times New Roman"/>
                <w:b/>
                <w:iCs/>
                <w:sz w:val="26"/>
                <w:szCs w:val="26"/>
              </w:rPr>
              <w:t>-</w:t>
            </w:r>
          </w:p>
        </w:tc>
      </w:tr>
    </w:tbl>
    <w:p w14:paraId="386DC15E" w14:textId="100181FC" w:rsidR="00BA31F4" w:rsidRPr="00283D0A" w:rsidRDefault="00BA31F4" w:rsidP="00283D0A">
      <w:pPr>
        <w:ind w:firstLine="851"/>
        <w:jc w:val="both"/>
        <w:rPr>
          <w:rFonts w:ascii="Times New Roman" w:hAnsi="Times New Roman" w:cs="Times New Roman"/>
          <w:bCs/>
          <w:sz w:val="28"/>
          <w:szCs w:val="28"/>
        </w:rPr>
      </w:pPr>
      <w:r w:rsidRPr="00283D0A">
        <w:rPr>
          <w:rFonts w:ascii="Times New Roman" w:hAnsi="Times New Roman" w:cs="Times New Roman"/>
          <w:bCs/>
          <w:sz w:val="28"/>
          <w:szCs w:val="28"/>
        </w:rPr>
        <w:lastRenderedPageBreak/>
        <w:t>Програма розроблена на підставі Законів України  «Про місцеве самоврядування в Україні», «Про Службу безпеки України», «Про боротьбу з тероризмом», «Про організаційно-правові основи боротьби з організованою злочинністю», для створення дієвої системи протидії можливим терористичним проявам,  концентрації зусиль правоохоронних органів на протидії організованій злочинності, стабілізації криміногенної ситуації, уповільнення темпів зростання злочинності, покращення координації роботи органів влади, правоохоронних і контролюючих структур, розробки і втілення нової стратегії правозастосовної діяльності, методів і засобів попередження злочинів.</w:t>
      </w:r>
    </w:p>
    <w:p w14:paraId="495B495B" w14:textId="2209369A" w:rsidR="00BA31F4" w:rsidRPr="00283D0A" w:rsidRDefault="00BA31F4" w:rsidP="00283D0A">
      <w:pPr>
        <w:ind w:firstLine="851"/>
        <w:jc w:val="both"/>
        <w:rPr>
          <w:rFonts w:ascii="Times New Roman" w:hAnsi="Times New Roman" w:cs="Times New Roman"/>
          <w:sz w:val="28"/>
          <w:szCs w:val="28"/>
        </w:rPr>
      </w:pPr>
      <w:r w:rsidRPr="00283D0A">
        <w:rPr>
          <w:rFonts w:ascii="Times New Roman" w:hAnsi="Times New Roman" w:cs="Times New Roman"/>
          <w:sz w:val="28"/>
          <w:szCs w:val="28"/>
        </w:rPr>
        <w:t xml:space="preserve">Відповідно до Закону України “Про Службу безпеки України”, на  Службу безпеки України покладається у межах визначеної законодавством компетенції захист державного суверенітету, конституційного ладу, територіальної цілісності, економічного, науково-технічного і оборонного потенціалу України, законних інтересів держави та прав громадян від </w:t>
      </w:r>
      <w:proofErr w:type="spellStart"/>
      <w:r w:rsidRPr="00283D0A">
        <w:rPr>
          <w:rFonts w:ascii="Times New Roman" w:hAnsi="Times New Roman" w:cs="Times New Roman"/>
          <w:sz w:val="28"/>
          <w:szCs w:val="28"/>
        </w:rPr>
        <w:t>розвідувально</w:t>
      </w:r>
      <w:proofErr w:type="spellEnd"/>
      <w:r w:rsidRPr="00283D0A">
        <w:rPr>
          <w:rFonts w:ascii="Times New Roman" w:hAnsi="Times New Roman" w:cs="Times New Roman"/>
          <w:sz w:val="28"/>
          <w:szCs w:val="28"/>
        </w:rPr>
        <w:t xml:space="preserve">-підривної діяльності іноземних спеціальних служб, посягань з боку окремих організацій, груп та осіб. До завдань Служби безпеки України також входить попередження, виявлення, припинення та розкриття злочинів проти миру і безпеки людства, тероризму, організованої злочинної діяльності у сфері управління та інших протиправних дій, які безпосередньо створюють загрозу </w:t>
      </w:r>
      <w:proofErr w:type="spellStart"/>
      <w:r w:rsidRPr="00283D0A">
        <w:rPr>
          <w:rFonts w:ascii="Times New Roman" w:hAnsi="Times New Roman" w:cs="Times New Roman"/>
          <w:sz w:val="28"/>
          <w:szCs w:val="28"/>
        </w:rPr>
        <w:t>життєво</w:t>
      </w:r>
      <w:proofErr w:type="spellEnd"/>
      <w:r w:rsidR="00283D0A" w:rsidRPr="00283D0A">
        <w:rPr>
          <w:rFonts w:ascii="Times New Roman" w:hAnsi="Times New Roman" w:cs="Times New Roman"/>
          <w:sz w:val="28"/>
          <w:szCs w:val="28"/>
        </w:rPr>
        <w:t>-</w:t>
      </w:r>
      <w:r w:rsidRPr="00283D0A">
        <w:rPr>
          <w:rFonts w:ascii="Times New Roman" w:hAnsi="Times New Roman" w:cs="Times New Roman"/>
          <w:sz w:val="28"/>
          <w:szCs w:val="28"/>
        </w:rPr>
        <w:t xml:space="preserve">важливим інтересам України. </w:t>
      </w:r>
    </w:p>
    <w:p w14:paraId="4E1A087E" w14:textId="77777777" w:rsidR="00BA31F4" w:rsidRPr="00283D0A" w:rsidRDefault="00BA31F4" w:rsidP="00283D0A">
      <w:pPr>
        <w:ind w:firstLine="851"/>
        <w:jc w:val="both"/>
        <w:rPr>
          <w:rFonts w:ascii="Times New Roman" w:hAnsi="Times New Roman" w:cs="Times New Roman"/>
          <w:sz w:val="28"/>
          <w:szCs w:val="28"/>
        </w:rPr>
      </w:pPr>
      <w:r w:rsidRPr="00283D0A">
        <w:rPr>
          <w:rFonts w:ascii="Times New Roman" w:hAnsi="Times New Roman" w:cs="Times New Roman"/>
          <w:sz w:val="28"/>
          <w:szCs w:val="28"/>
        </w:rPr>
        <w:t>Програмою передбачено реальне підвищення престижу професії та підтримання соціального статусу працівників органів державної безпеки, забезпечення можливості повноцінного виконання ними службового обов’язку щодо захисту інтересів держави.</w:t>
      </w:r>
    </w:p>
    <w:p w14:paraId="57C49AD8" w14:textId="77777777" w:rsidR="00BA31F4" w:rsidRPr="00283D0A" w:rsidRDefault="00BA31F4" w:rsidP="00BA31F4">
      <w:pPr>
        <w:jc w:val="both"/>
        <w:rPr>
          <w:rFonts w:ascii="Times New Roman" w:hAnsi="Times New Roman" w:cs="Times New Roman"/>
          <w:b/>
          <w:sz w:val="28"/>
          <w:szCs w:val="28"/>
        </w:rPr>
      </w:pPr>
    </w:p>
    <w:p w14:paraId="2C753ED7" w14:textId="77777777" w:rsidR="00BA31F4" w:rsidRPr="00283D0A" w:rsidRDefault="00BA31F4" w:rsidP="00BA31F4">
      <w:pPr>
        <w:jc w:val="center"/>
        <w:rPr>
          <w:rFonts w:ascii="Times New Roman" w:hAnsi="Times New Roman" w:cs="Times New Roman"/>
          <w:b/>
          <w:sz w:val="28"/>
          <w:szCs w:val="28"/>
          <w:u w:val="single"/>
        </w:rPr>
      </w:pPr>
      <w:r w:rsidRPr="00283D0A">
        <w:rPr>
          <w:rFonts w:ascii="Times New Roman" w:hAnsi="Times New Roman" w:cs="Times New Roman"/>
          <w:b/>
          <w:sz w:val="28"/>
          <w:szCs w:val="28"/>
          <w:u w:val="single"/>
        </w:rPr>
        <w:t>Мета Програми :</w:t>
      </w:r>
    </w:p>
    <w:p w14:paraId="615D6DF1" w14:textId="1B55E7F4" w:rsidR="00BA31F4" w:rsidRPr="00283D0A" w:rsidRDefault="00BA31F4" w:rsidP="00283D0A">
      <w:pPr>
        <w:ind w:firstLine="851"/>
        <w:jc w:val="both"/>
        <w:rPr>
          <w:rFonts w:ascii="Times New Roman" w:hAnsi="Times New Roman" w:cs="Times New Roman"/>
          <w:sz w:val="28"/>
          <w:szCs w:val="28"/>
        </w:rPr>
      </w:pPr>
      <w:r w:rsidRPr="00283D0A">
        <w:rPr>
          <w:rFonts w:ascii="Times New Roman" w:hAnsi="Times New Roman" w:cs="Times New Roman"/>
          <w:b/>
          <w:sz w:val="28"/>
          <w:szCs w:val="28"/>
        </w:rPr>
        <w:t xml:space="preserve">– </w:t>
      </w:r>
      <w:r w:rsidRPr="00283D0A">
        <w:rPr>
          <w:rFonts w:ascii="Times New Roman" w:hAnsi="Times New Roman" w:cs="Times New Roman"/>
          <w:sz w:val="28"/>
          <w:szCs w:val="28"/>
        </w:rPr>
        <w:t xml:space="preserve">удосконалення </w:t>
      </w:r>
      <w:proofErr w:type="spellStart"/>
      <w:r w:rsidRPr="00283D0A">
        <w:rPr>
          <w:rFonts w:ascii="Times New Roman" w:hAnsi="Times New Roman" w:cs="Times New Roman"/>
          <w:sz w:val="28"/>
          <w:szCs w:val="28"/>
        </w:rPr>
        <w:t>оперативно</w:t>
      </w:r>
      <w:proofErr w:type="spellEnd"/>
      <w:r w:rsidR="00283D0A" w:rsidRPr="00283D0A">
        <w:rPr>
          <w:rFonts w:ascii="Times New Roman" w:hAnsi="Times New Roman" w:cs="Times New Roman"/>
          <w:sz w:val="28"/>
          <w:szCs w:val="28"/>
        </w:rPr>
        <w:t>-</w:t>
      </w:r>
      <w:r w:rsidRPr="00283D0A">
        <w:rPr>
          <w:rFonts w:ascii="Times New Roman" w:hAnsi="Times New Roman" w:cs="Times New Roman"/>
          <w:sz w:val="28"/>
          <w:szCs w:val="28"/>
        </w:rPr>
        <w:t>службової діяльності підрозділу Управління СБУ, покращення взаємодії з іншими правоохоронними органами, органами місцевого самоврядування, громадськими формуваннями та трудовими колективами населених пунктів ТГ щодо забезпечення державної безпеки;</w:t>
      </w:r>
    </w:p>
    <w:p w14:paraId="584F9EB3" w14:textId="49B04E83" w:rsidR="00BA31F4" w:rsidRPr="00283D0A" w:rsidRDefault="00BA31F4" w:rsidP="00283D0A">
      <w:pPr>
        <w:ind w:firstLine="851"/>
        <w:jc w:val="both"/>
        <w:rPr>
          <w:rFonts w:ascii="Times New Roman" w:hAnsi="Times New Roman" w:cs="Times New Roman"/>
          <w:sz w:val="28"/>
          <w:szCs w:val="28"/>
        </w:rPr>
      </w:pPr>
      <w:r w:rsidRPr="00283D0A">
        <w:rPr>
          <w:rFonts w:ascii="Times New Roman" w:hAnsi="Times New Roman" w:cs="Times New Roman"/>
          <w:sz w:val="28"/>
          <w:szCs w:val="28"/>
        </w:rPr>
        <w:t>– покращення матеріально–технічного забезпечення підрозділу з метою збільшення ефективності її роботи та мобільності у реагуванні і попередженні злочинів, а також інших правопорушень;</w:t>
      </w:r>
    </w:p>
    <w:p w14:paraId="0188254E" w14:textId="0BC0CD63" w:rsidR="00BA31F4" w:rsidRPr="00283D0A" w:rsidRDefault="00BA31F4" w:rsidP="00283D0A">
      <w:pPr>
        <w:ind w:firstLine="851"/>
        <w:jc w:val="both"/>
        <w:rPr>
          <w:rFonts w:ascii="Times New Roman" w:hAnsi="Times New Roman" w:cs="Times New Roman"/>
          <w:sz w:val="28"/>
          <w:szCs w:val="28"/>
        </w:rPr>
      </w:pPr>
      <w:r w:rsidRPr="00283D0A">
        <w:rPr>
          <w:rFonts w:ascii="Times New Roman" w:hAnsi="Times New Roman" w:cs="Times New Roman"/>
          <w:sz w:val="28"/>
          <w:szCs w:val="28"/>
        </w:rPr>
        <w:t>– покращення роботи з питань попередження протиправних проявів і злочинів, інших негативних явищ.</w:t>
      </w:r>
    </w:p>
    <w:p w14:paraId="5F0BC081" w14:textId="77777777" w:rsidR="00BA31F4" w:rsidRPr="00283D0A" w:rsidRDefault="00BA31F4" w:rsidP="00BA31F4">
      <w:pPr>
        <w:jc w:val="both"/>
        <w:rPr>
          <w:rFonts w:ascii="Times New Roman" w:hAnsi="Times New Roman" w:cs="Times New Roman"/>
          <w:b/>
          <w:sz w:val="28"/>
          <w:szCs w:val="28"/>
        </w:rPr>
      </w:pPr>
    </w:p>
    <w:p w14:paraId="60E50448" w14:textId="77777777" w:rsidR="00BA31F4" w:rsidRPr="00283D0A" w:rsidRDefault="00BA31F4" w:rsidP="00BA31F4">
      <w:pPr>
        <w:ind w:firstLine="720"/>
        <w:jc w:val="center"/>
        <w:rPr>
          <w:rFonts w:ascii="Times New Roman" w:hAnsi="Times New Roman" w:cs="Times New Roman"/>
          <w:b/>
          <w:sz w:val="28"/>
          <w:szCs w:val="28"/>
          <w:u w:val="single"/>
        </w:rPr>
      </w:pPr>
      <w:r w:rsidRPr="00283D0A">
        <w:rPr>
          <w:rFonts w:ascii="Times New Roman" w:hAnsi="Times New Roman" w:cs="Times New Roman"/>
          <w:b/>
          <w:sz w:val="28"/>
          <w:szCs w:val="28"/>
          <w:u w:val="single"/>
        </w:rPr>
        <w:t>У результаті виконання заходів програми очікується :</w:t>
      </w:r>
    </w:p>
    <w:p w14:paraId="1B09C8EE" w14:textId="77777777" w:rsidR="00BA31F4" w:rsidRPr="00283D0A" w:rsidRDefault="00BA31F4" w:rsidP="00BA31F4">
      <w:pPr>
        <w:ind w:firstLine="720"/>
        <w:jc w:val="both"/>
        <w:rPr>
          <w:rFonts w:ascii="Times New Roman" w:hAnsi="Times New Roman" w:cs="Times New Roman"/>
          <w:sz w:val="28"/>
          <w:szCs w:val="28"/>
        </w:rPr>
      </w:pPr>
      <w:r w:rsidRPr="00283D0A">
        <w:rPr>
          <w:rFonts w:ascii="Times New Roman" w:hAnsi="Times New Roman" w:cs="Times New Roman"/>
          <w:sz w:val="28"/>
          <w:szCs w:val="28"/>
        </w:rPr>
        <w:t xml:space="preserve">– зниження загального рівня загроз інтересам держави, зменшення впливу її організованих форм за рахунок створення належних умов для ефективного виконання службових обов’язків працівниками підрозділу СБУ; </w:t>
      </w:r>
    </w:p>
    <w:p w14:paraId="616E08C8" w14:textId="77777777" w:rsidR="00BA31F4" w:rsidRPr="00283D0A" w:rsidRDefault="00BA31F4" w:rsidP="00BA31F4">
      <w:pPr>
        <w:ind w:firstLine="720"/>
        <w:jc w:val="both"/>
        <w:rPr>
          <w:rFonts w:ascii="Times New Roman" w:hAnsi="Times New Roman" w:cs="Times New Roman"/>
          <w:sz w:val="28"/>
          <w:szCs w:val="28"/>
        </w:rPr>
      </w:pPr>
      <w:r w:rsidRPr="00283D0A">
        <w:rPr>
          <w:rFonts w:ascii="Times New Roman" w:hAnsi="Times New Roman" w:cs="Times New Roman"/>
          <w:sz w:val="28"/>
          <w:szCs w:val="28"/>
        </w:rPr>
        <w:lastRenderedPageBreak/>
        <w:t>– зменшення рівня протиправних проявів на території контррозвідувального забезпечення за рахунок покращення мобільності працівників відділу;</w:t>
      </w:r>
    </w:p>
    <w:p w14:paraId="5553D4F2" w14:textId="77777777" w:rsidR="00BA31F4" w:rsidRPr="00283D0A" w:rsidRDefault="00BA31F4" w:rsidP="00BA31F4">
      <w:pPr>
        <w:ind w:firstLine="720"/>
        <w:jc w:val="both"/>
        <w:rPr>
          <w:rFonts w:ascii="Times New Roman" w:hAnsi="Times New Roman" w:cs="Times New Roman"/>
          <w:sz w:val="28"/>
          <w:szCs w:val="28"/>
        </w:rPr>
      </w:pPr>
      <w:r w:rsidRPr="00283D0A">
        <w:rPr>
          <w:rFonts w:ascii="Times New Roman" w:hAnsi="Times New Roman" w:cs="Times New Roman"/>
          <w:sz w:val="28"/>
          <w:szCs w:val="28"/>
        </w:rPr>
        <w:t>- запобігання виникненню умов, що сприяють вчиненню злочинів,  удосконалення методів боротьби з тероризмом, організованою злочинною діяльністю, забезпечення захисту конституційних прав та свобод людини, проведення правової та виховної роботи з населенням, посилення координації дій правоохоронних органів та удосконалення співпраці з місцевими органами влади.</w:t>
      </w:r>
    </w:p>
    <w:p w14:paraId="0C1D1E29" w14:textId="77777777" w:rsidR="00BA31F4" w:rsidRPr="00283D0A" w:rsidRDefault="00BA31F4" w:rsidP="00BA31F4">
      <w:pPr>
        <w:jc w:val="center"/>
        <w:rPr>
          <w:rFonts w:ascii="Times New Roman" w:hAnsi="Times New Roman" w:cs="Times New Roman"/>
          <w:b/>
          <w:sz w:val="28"/>
          <w:szCs w:val="28"/>
          <w:u w:val="single"/>
        </w:rPr>
      </w:pPr>
    </w:p>
    <w:p w14:paraId="541AC0FE" w14:textId="77777777" w:rsidR="00BA31F4" w:rsidRPr="00283D0A" w:rsidRDefault="00BA31F4" w:rsidP="00BA31F4">
      <w:pPr>
        <w:jc w:val="center"/>
        <w:rPr>
          <w:rFonts w:ascii="Times New Roman" w:hAnsi="Times New Roman" w:cs="Times New Roman"/>
          <w:b/>
          <w:sz w:val="28"/>
          <w:szCs w:val="28"/>
          <w:u w:val="single"/>
        </w:rPr>
      </w:pPr>
      <w:r w:rsidRPr="00283D0A">
        <w:rPr>
          <w:rFonts w:ascii="Times New Roman" w:hAnsi="Times New Roman" w:cs="Times New Roman"/>
          <w:b/>
          <w:sz w:val="28"/>
          <w:szCs w:val="28"/>
          <w:u w:val="single"/>
        </w:rPr>
        <w:t>Програма передбачає такі основні заходи :</w:t>
      </w:r>
    </w:p>
    <w:p w14:paraId="14E1A2A4" w14:textId="77777777" w:rsidR="00BA31F4" w:rsidRPr="00283D0A" w:rsidRDefault="00BA31F4" w:rsidP="00BA31F4">
      <w:pPr>
        <w:ind w:firstLine="709"/>
        <w:jc w:val="both"/>
        <w:rPr>
          <w:rFonts w:ascii="Times New Roman" w:hAnsi="Times New Roman" w:cs="Times New Roman"/>
          <w:sz w:val="28"/>
          <w:szCs w:val="28"/>
        </w:rPr>
      </w:pPr>
      <w:r w:rsidRPr="00283D0A">
        <w:rPr>
          <w:rFonts w:ascii="Times New Roman" w:hAnsi="Times New Roman" w:cs="Times New Roman"/>
          <w:sz w:val="28"/>
          <w:szCs w:val="28"/>
        </w:rPr>
        <w:t>1.1. Запобігання терористичній діяльності, у тому числі забезпечення своєчасності виявлення та усунення причин і умов, що сприяють вчиненню терористичних актів;</w:t>
      </w:r>
    </w:p>
    <w:p w14:paraId="2F29228E" w14:textId="77777777" w:rsidR="00BA31F4" w:rsidRPr="00283D0A" w:rsidRDefault="00BA31F4" w:rsidP="00BA31F4">
      <w:pPr>
        <w:ind w:firstLine="709"/>
        <w:jc w:val="both"/>
        <w:rPr>
          <w:rFonts w:ascii="Times New Roman" w:hAnsi="Times New Roman" w:cs="Times New Roman"/>
          <w:sz w:val="28"/>
          <w:szCs w:val="28"/>
        </w:rPr>
      </w:pPr>
      <w:r w:rsidRPr="00283D0A">
        <w:rPr>
          <w:rFonts w:ascii="Times New Roman" w:hAnsi="Times New Roman" w:cs="Times New Roman"/>
          <w:sz w:val="28"/>
          <w:szCs w:val="28"/>
        </w:rPr>
        <w:t>- забезпечення суб'єктів боротьби з тероризмом необхідною ресурсною базою;</w:t>
      </w:r>
    </w:p>
    <w:p w14:paraId="581F652C" w14:textId="77777777" w:rsidR="00BA31F4" w:rsidRPr="00283D0A" w:rsidRDefault="00BA31F4" w:rsidP="00BA31F4">
      <w:pPr>
        <w:ind w:firstLine="709"/>
        <w:jc w:val="both"/>
        <w:rPr>
          <w:rFonts w:ascii="Times New Roman" w:hAnsi="Times New Roman" w:cs="Times New Roman"/>
          <w:sz w:val="28"/>
          <w:szCs w:val="28"/>
        </w:rPr>
      </w:pPr>
      <w:r w:rsidRPr="00283D0A">
        <w:rPr>
          <w:rFonts w:ascii="Times New Roman" w:hAnsi="Times New Roman" w:cs="Times New Roman"/>
          <w:sz w:val="28"/>
          <w:szCs w:val="28"/>
        </w:rPr>
        <w:t>- забезпечення готовності сил і засобів, що залучаються до проведення антитерористичних операцій;</w:t>
      </w:r>
    </w:p>
    <w:p w14:paraId="47791CAE" w14:textId="77777777" w:rsidR="00BA31F4" w:rsidRPr="00283D0A" w:rsidRDefault="00BA31F4" w:rsidP="00BA31F4">
      <w:pPr>
        <w:ind w:firstLine="709"/>
        <w:jc w:val="both"/>
        <w:rPr>
          <w:rFonts w:ascii="Times New Roman" w:hAnsi="Times New Roman" w:cs="Times New Roman"/>
          <w:sz w:val="28"/>
          <w:szCs w:val="28"/>
        </w:rPr>
      </w:pPr>
      <w:r w:rsidRPr="00283D0A">
        <w:rPr>
          <w:rFonts w:ascii="Times New Roman" w:hAnsi="Times New Roman" w:cs="Times New Roman"/>
          <w:sz w:val="28"/>
          <w:szCs w:val="28"/>
        </w:rPr>
        <w:t>- проведення спільних оперативно-розшукових та інших заходів;</w:t>
      </w:r>
    </w:p>
    <w:p w14:paraId="0C4E14EF" w14:textId="77777777" w:rsidR="00BA31F4" w:rsidRPr="00283D0A" w:rsidRDefault="00BA31F4" w:rsidP="00BA31F4">
      <w:pPr>
        <w:ind w:firstLine="709"/>
        <w:jc w:val="both"/>
        <w:rPr>
          <w:rFonts w:ascii="Times New Roman" w:hAnsi="Times New Roman" w:cs="Times New Roman"/>
          <w:sz w:val="28"/>
          <w:szCs w:val="28"/>
        </w:rPr>
      </w:pPr>
      <w:r w:rsidRPr="00283D0A">
        <w:rPr>
          <w:rFonts w:ascii="Times New Roman" w:hAnsi="Times New Roman" w:cs="Times New Roman"/>
          <w:sz w:val="28"/>
          <w:szCs w:val="28"/>
        </w:rPr>
        <w:t>- забезпечення належного рівня захисту та охорони об’єктів можливих терористичних посягань;</w:t>
      </w:r>
    </w:p>
    <w:p w14:paraId="2A85C082" w14:textId="77777777" w:rsidR="00BA31F4" w:rsidRPr="00283D0A" w:rsidRDefault="00BA31F4" w:rsidP="00BA31F4">
      <w:pPr>
        <w:ind w:firstLine="709"/>
        <w:jc w:val="both"/>
        <w:rPr>
          <w:rFonts w:ascii="Times New Roman" w:hAnsi="Times New Roman" w:cs="Times New Roman"/>
          <w:sz w:val="28"/>
          <w:szCs w:val="28"/>
        </w:rPr>
      </w:pPr>
      <w:r w:rsidRPr="00283D0A">
        <w:rPr>
          <w:rFonts w:ascii="Times New Roman" w:hAnsi="Times New Roman" w:cs="Times New Roman"/>
          <w:sz w:val="28"/>
          <w:szCs w:val="28"/>
        </w:rPr>
        <w:t>- організація і проведення командно-штабних та тактико-спеціальних навчань і тренувань з використанням сил і засобів суб’єктів боротьби з тероризмом;</w:t>
      </w:r>
    </w:p>
    <w:p w14:paraId="68371118" w14:textId="77777777" w:rsidR="00BA31F4" w:rsidRPr="00283D0A" w:rsidRDefault="00BA31F4" w:rsidP="00BA31F4">
      <w:pPr>
        <w:ind w:firstLine="709"/>
        <w:jc w:val="both"/>
        <w:rPr>
          <w:rFonts w:ascii="Times New Roman" w:hAnsi="Times New Roman" w:cs="Times New Roman"/>
          <w:sz w:val="28"/>
          <w:szCs w:val="28"/>
        </w:rPr>
      </w:pPr>
      <w:r w:rsidRPr="00283D0A">
        <w:rPr>
          <w:rFonts w:ascii="Times New Roman" w:hAnsi="Times New Roman" w:cs="Times New Roman"/>
          <w:sz w:val="28"/>
          <w:szCs w:val="28"/>
        </w:rPr>
        <w:t>- організація заходів щодо інформування та підготовки населення до дій в умовах загрози або вчинення терористичного акту;</w:t>
      </w:r>
    </w:p>
    <w:p w14:paraId="2397A5B4" w14:textId="77777777" w:rsidR="00BA31F4" w:rsidRPr="00283D0A" w:rsidRDefault="00BA31F4" w:rsidP="00BA31F4">
      <w:pPr>
        <w:ind w:firstLine="709"/>
        <w:jc w:val="both"/>
        <w:rPr>
          <w:rFonts w:ascii="Times New Roman" w:hAnsi="Times New Roman" w:cs="Times New Roman"/>
          <w:sz w:val="28"/>
          <w:szCs w:val="28"/>
        </w:rPr>
      </w:pPr>
      <w:r w:rsidRPr="00283D0A">
        <w:rPr>
          <w:rFonts w:ascii="Times New Roman" w:hAnsi="Times New Roman" w:cs="Times New Roman"/>
          <w:sz w:val="28"/>
          <w:szCs w:val="28"/>
        </w:rPr>
        <w:t>- проведення серед населення міста інформаційно-роз'яснювальної та профілактичної роботи, спрямованої на неприйнятність тероризму та відмову від ідей використання терористичних методів для досягнення своєї мети;</w:t>
      </w:r>
    </w:p>
    <w:p w14:paraId="0BBCB805" w14:textId="77777777" w:rsidR="00BA31F4" w:rsidRPr="00283D0A" w:rsidRDefault="00BA31F4" w:rsidP="00BA31F4">
      <w:pPr>
        <w:ind w:firstLine="709"/>
        <w:jc w:val="both"/>
        <w:rPr>
          <w:rFonts w:ascii="Times New Roman" w:hAnsi="Times New Roman" w:cs="Times New Roman"/>
          <w:sz w:val="28"/>
          <w:szCs w:val="28"/>
        </w:rPr>
      </w:pPr>
      <w:r w:rsidRPr="00283D0A">
        <w:rPr>
          <w:rFonts w:ascii="Times New Roman" w:hAnsi="Times New Roman" w:cs="Times New Roman"/>
          <w:sz w:val="28"/>
          <w:szCs w:val="28"/>
        </w:rPr>
        <w:t>- залучення громадських об'єднань та інших організацій, засобів масової інформації до поширення відомостей про результати антитерористичної діяльності, формування громадської думки з метою сприяння ефективній реалізації державної політики у сфері боротьби з тероризмом;</w:t>
      </w:r>
    </w:p>
    <w:p w14:paraId="61EC522F" w14:textId="77777777" w:rsidR="00BA31F4" w:rsidRPr="00283D0A" w:rsidRDefault="00BA31F4" w:rsidP="00BA31F4">
      <w:pPr>
        <w:ind w:firstLine="709"/>
        <w:jc w:val="both"/>
        <w:rPr>
          <w:rFonts w:ascii="Times New Roman" w:hAnsi="Times New Roman" w:cs="Times New Roman"/>
          <w:sz w:val="28"/>
          <w:szCs w:val="28"/>
        </w:rPr>
      </w:pPr>
      <w:r w:rsidRPr="00283D0A">
        <w:rPr>
          <w:rFonts w:ascii="Times New Roman" w:hAnsi="Times New Roman" w:cs="Times New Roman"/>
          <w:sz w:val="28"/>
          <w:szCs w:val="28"/>
        </w:rPr>
        <w:t>- удосконалення інформаційно-аналітичного та матеріально-технічного забезпечення координаційної групи Антитерористичного центру при Управлінні Служби безпеки України в Закарпатській області.</w:t>
      </w:r>
    </w:p>
    <w:p w14:paraId="4219C205" w14:textId="77777777" w:rsidR="00BA31F4" w:rsidRPr="00283D0A" w:rsidRDefault="00BA31F4" w:rsidP="00BA31F4">
      <w:pPr>
        <w:ind w:left="4376" w:hanging="56"/>
        <w:jc w:val="both"/>
        <w:rPr>
          <w:rFonts w:ascii="Times New Roman" w:hAnsi="Times New Roman" w:cs="Times New Roman"/>
          <w:sz w:val="28"/>
          <w:szCs w:val="28"/>
        </w:rPr>
      </w:pPr>
      <w:proofErr w:type="spellStart"/>
      <w:r w:rsidRPr="00283D0A">
        <w:rPr>
          <w:rFonts w:ascii="Times New Roman" w:hAnsi="Times New Roman" w:cs="Times New Roman"/>
          <w:sz w:val="28"/>
          <w:szCs w:val="28"/>
        </w:rPr>
        <w:t>Вик</w:t>
      </w:r>
      <w:proofErr w:type="spellEnd"/>
      <w:r w:rsidRPr="00283D0A">
        <w:rPr>
          <w:rFonts w:ascii="Times New Roman" w:hAnsi="Times New Roman" w:cs="Times New Roman"/>
          <w:sz w:val="28"/>
          <w:szCs w:val="28"/>
        </w:rPr>
        <w:t>.</w:t>
      </w:r>
      <w:r w:rsidRPr="00283D0A">
        <w:rPr>
          <w:rFonts w:ascii="Times New Roman" w:hAnsi="Times New Roman" w:cs="Times New Roman"/>
          <w:sz w:val="28"/>
          <w:szCs w:val="28"/>
        </w:rPr>
        <w:tab/>
        <w:t>Управління СБУ в Закарпатській області</w:t>
      </w:r>
    </w:p>
    <w:p w14:paraId="713517B3" w14:textId="77777777" w:rsidR="00BA31F4" w:rsidRPr="00283D0A" w:rsidRDefault="00BA31F4" w:rsidP="00BA31F4">
      <w:pPr>
        <w:ind w:left="4376" w:hanging="56"/>
        <w:jc w:val="both"/>
        <w:rPr>
          <w:rFonts w:ascii="Times New Roman" w:hAnsi="Times New Roman" w:cs="Times New Roman"/>
          <w:sz w:val="28"/>
          <w:szCs w:val="28"/>
        </w:rPr>
      </w:pPr>
      <w:r w:rsidRPr="00283D0A">
        <w:rPr>
          <w:rFonts w:ascii="Times New Roman" w:hAnsi="Times New Roman" w:cs="Times New Roman"/>
          <w:sz w:val="28"/>
          <w:szCs w:val="28"/>
        </w:rPr>
        <w:tab/>
        <w:t>Термін: постійно</w:t>
      </w:r>
    </w:p>
    <w:p w14:paraId="1CDB1EB9" w14:textId="77777777" w:rsidR="00BA31F4" w:rsidRPr="00283D0A" w:rsidRDefault="00BA31F4" w:rsidP="00BA31F4">
      <w:pPr>
        <w:ind w:firstLine="851"/>
        <w:jc w:val="both"/>
        <w:rPr>
          <w:rFonts w:ascii="Times New Roman" w:hAnsi="Times New Roman" w:cs="Times New Roman"/>
          <w:sz w:val="28"/>
          <w:szCs w:val="28"/>
        </w:rPr>
      </w:pPr>
    </w:p>
    <w:p w14:paraId="1D3659E1" w14:textId="77777777" w:rsidR="00BA31F4" w:rsidRPr="00283D0A" w:rsidRDefault="00BA31F4" w:rsidP="00BA31F4">
      <w:pPr>
        <w:ind w:firstLine="851"/>
        <w:jc w:val="both"/>
        <w:rPr>
          <w:rFonts w:ascii="Times New Roman" w:hAnsi="Times New Roman" w:cs="Times New Roman"/>
          <w:sz w:val="28"/>
          <w:szCs w:val="28"/>
        </w:rPr>
      </w:pPr>
      <w:r w:rsidRPr="00283D0A">
        <w:rPr>
          <w:rFonts w:ascii="Times New Roman" w:hAnsi="Times New Roman" w:cs="Times New Roman"/>
          <w:sz w:val="28"/>
          <w:szCs w:val="28"/>
        </w:rPr>
        <w:t xml:space="preserve">1.2. Проведення заходів, спрямованих на збереження та посилення рівня захисту відомостей, що містять державну таємницю та службову інформацію і </w:t>
      </w:r>
      <w:r w:rsidRPr="00283D0A">
        <w:rPr>
          <w:rFonts w:ascii="Times New Roman" w:hAnsi="Times New Roman" w:cs="Times New Roman"/>
          <w:sz w:val="28"/>
          <w:szCs w:val="28"/>
        </w:rPr>
        <w:lastRenderedPageBreak/>
        <w:t xml:space="preserve">обробляється в органах влади та управління, правоохоронних, контролюючих органах, установах та організаціях всіх форм власності.   </w:t>
      </w:r>
    </w:p>
    <w:p w14:paraId="4922C8D5" w14:textId="77777777" w:rsidR="00BA31F4" w:rsidRPr="00283D0A" w:rsidRDefault="00BA31F4" w:rsidP="00BA31F4">
      <w:pPr>
        <w:ind w:firstLine="851"/>
        <w:jc w:val="both"/>
        <w:rPr>
          <w:rFonts w:ascii="Times New Roman" w:hAnsi="Times New Roman" w:cs="Times New Roman"/>
          <w:sz w:val="28"/>
          <w:szCs w:val="28"/>
        </w:rPr>
      </w:pPr>
    </w:p>
    <w:p w14:paraId="567F60C7" w14:textId="77777777" w:rsidR="00BA31F4" w:rsidRPr="00283D0A" w:rsidRDefault="00BA31F4" w:rsidP="00BA31F4">
      <w:pPr>
        <w:ind w:left="4376" w:hanging="56"/>
        <w:jc w:val="both"/>
        <w:rPr>
          <w:rFonts w:ascii="Times New Roman" w:hAnsi="Times New Roman" w:cs="Times New Roman"/>
          <w:sz w:val="28"/>
          <w:szCs w:val="28"/>
        </w:rPr>
      </w:pPr>
      <w:r w:rsidRPr="00283D0A">
        <w:rPr>
          <w:rFonts w:ascii="Times New Roman" w:hAnsi="Times New Roman" w:cs="Times New Roman"/>
          <w:sz w:val="28"/>
          <w:szCs w:val="28"/>
        </w:rPr>
        <w:t xml:space="preserve"> </w:t>
      </w:r>
      <w:proofErr w:type="spellStart"/>
      <w:r w:rsidRPr="00283D0A">
        <w:rPr>
          <w:rFonts w:ascii="Times New Roman" w:hAnsi="Times New Roman" w:cs="Times New Roman"/>
          <w:sz w:val="28"/>
          <w:szCs w:val="28"/>
        </w:rPr>
        <w:t>Вик</w:t>
      </w:r>
      <w:proofErr w:type="spellEnd"/>
      <w:r w:rsidRPr="00283D0A">
        <w:rPr>
          <w:rFonts w:ascii="Times New Roman" w:hAnsi="Times New Roman" w:cs="Times New Roman"/>
          <w:sz w:val="28"/>
          <w:szCs w:val="28"/>
        </w:rPr>
        <w:t>.</w:t>
      </w:r>
      <w:r w:rsidRPr="00283D0A">
        <w:rPr>
          <w:rFonts w:ascii="Times New Roman" w:hAnsi="Times New Roman" w:cs="Times New Roman"/>
          <w:sz w:val="28"/>
          <w:szCs w:val="28"/>
        </w:rPr>
        <w:tab/>
        <w:t>Управління СБУ в Закарпатській області</w:t>
      </w:r>
    </w:p>
    <w:p w14:paraId="6FB0A47B" w14:textId="77777777" w:rsidR="00BA31F4" w:rsidRPr="00283D0A" w:rsidRDefault="00BA31F4" w:rsidP="00BA31F4">
      <w:pPr>
        <w:ind w:left="4376" w:hanging="56"/>
        <w:jc w:val="both"/>
        <w:rPr>
          <w:rFonts w:ascii="Times New Roman" w:hAnsi="Times New Roman" w:cs="Times New Roman"/>
          <w:sz w:val="28"/>
          <w:szCs w:val="28"/>
        </w:rPr>
      </w:pPr>
      <w:r w:rsidRPr="00283D0A">
        <w:rPr>
          <w:rFonts w:ascii="Times New Roman" w:hAnsi="Times New Roman" w:cs="Times New Roman"/>
          <w:sz w:val="28"/>
          <w:szCs w:val="28"/>
        </w:rPr>
        <w:tab/>
        <w:t>Термін: постійно</w:t>
      </w:r>
    </w:p>
    <w:p w14:paraId="66A2FBFE" w14:textId="77777777" w:rsidR="00BA31F4" w:rsidRPr="00283D0A" w:rsidRDefault="00BA31F4" w:rsidP="00BA31F4">
      <w:pPr>
        <w:ind w:firstLine="851"/>
        <w:jc w:val="both"/>
        <w:rPr>
          <w:rFonts w:ascii="Times New Roman" w:hAnsi="Times New Roman" w:cs="Times New Roman"/>
          <w:sz w:val="28"/>
          <w:szCs w:val="28"/>
        </w:rPr>
      </w:pPr>
    </w:p>
    <w:p w14:paraId="15AA1C1D" w14:textId="77777777" w:rsidR="00BA31F4" w:rsidRPr="00283D0A" w:rsidRDefault="00BA31F4" w:rsidP="00BA31F4">
      <w:pPr>
        <w:ind w:firstLine="851"/>
        <w:jc w:val="both"/>
        <w:rPr>
          <w:rFonts w:ascii="Times New Roman" w:hAnsi="Times New Roman" w:cs="Times New Roman"/>
          <w:sz w:val="28"/>
          <w:szCs w:val="28"/>
        </w:rPr>
      </w:pPr>
      <w:r w:rsidRPr="00283D0A">
        <w:rPr>
          <w:rFonts w:ascii="Times New Roman" w:hAnsi="Times New Roman" w:cs="Times New Roman"/>
          <w:sz w:val="28"/>
          <w:szCs w:val="28"/>
        </w:rPr>
        <w:t xml:space="preserve">1.3. Проведення заходів, спрямованих на організацію та забезпечення ефективної протидії можливим терористичним загрозам у відношенні місць масового скупчення людей, вразливих промислових об’єктів, підприємств життєзабезпечення, транспортної інфраструктури тощо.   </w:t>
      </w:r>
    </w:p>
    <w:p w14:paraId="3A053A09" w14:textId="77777777" w:rsidR="00BA31F4" w:rsidRPr="00283D0A" w:rsidRDefault="00BA31F4" w:rsidP="00BA31F4">
      <w:pPr>
        <w:ind w:firstLine="851"/>
        <w:jc w:val="both"/>
        <w:rPr>
          <w:rFonts w:ascii="Times New Roman" w:hAnsi="Times New Roman" w:cs="Times New Roman"/>
          <w:sz w:val="28"/>
          <w:szCs w:val="28"/>
        </w:rPr>
      </w:pPr>
    </w:p>
    <w:p w14:paraId="75903944" w14:textId="77777777" w:rsidR="00BA31F4" w:rsidRPr="00283D0A" w:rsidRDefault="00BA31F4" w:rsidP="00BA31F4">
      <w:pPr>
        <w:ind w:left="4376" w:hanging="56"/>
        <w:jc w:val="both"/>
        <w:rPr>
          <w:rFonts w:ascii="Times New Roman" w:hAnsi="Times New Roman" w:cs="Times New Roman"/>
          <w:sz w:val="28"/>
          <w:szCs w:val="28"/>
        </w:rPr>
      </w:pPr>
      <w:r w:rsidRPr="00283D0A">
        <w:rPr>
          <w:rFonts w:ascii="Times New Roman" w:hAnsi="Times New Roman" w:cs="Times New Roman"/>
          <w:sz w:val="28"/>
          <w:szCs w:val="28"/>
        </w:rPr>
        <w:t xml:space="preserve"> </w:t>
      </w:r>
      <w:proofErr w:type="spellStart"/>
      <w:r w:rsidRPr="00283D0A">
        <w:rPr>
          <w:rFonts w:ascii="Times New Roman" w:hAnsi="Times New Roman" w:cs="Times New Roman"/>
          <w:sz w:val="28"/>
          <w:szCs w:val="28"/>
        </w:rPr>
        <w:t>Вик</w:t>
      </w:r>
      <w:proofErr w:type="spellEnd"/>
      <w:r w:rsidRPr="00283D0A">
        <w:rPr>
          <w:rFonts w:ascii="Times New Roman" w:hAnsi="Times New Roman" w:cs="Times New Roman"/>
          <w:sz w:val="28"/>
          <w:szCs w:val="28"/>
        </w:rPr>
        <w:t>.</w:t>
      </w:r>
      <w:r w:rsidRPr="00283D0A">
        <w:rPr>
          <w:rFonts w:ascii="Times New Roman" w:hAnsi="Times New Roman" w:cs="Times New Roman"/>
          <w:sz w:val="28"/>
          <w:szCs w:val="28"/>
        </w:rPr>
        <w:tab/>
        <w:t>Управління СБУ в Закарпатській області, територіальний підрозділ ГУНП, ДСНС</w:t>
      </w:r>
    </w:p>
    <w:p w14:paraId="38F1E947" w14:textId="77777777" w:rsidR="00BA31F4" w:rsidRPr="00283D0A" w:rsidRDefault="00BA31F4" w:rsidP="00BA31F4">
      <w:pPr>
        <w:ind w:left="4376" w:hanging="56"/>
        <w:jc w:val="both"/>
        <w:rPr>
          <w:rFonts w:ascii="Times New Roman" w:hAnsi="Times New Roman" w:cs="Times New Roman"/>
          <w:sz w:val="28"/>
          <w:szCs w:val="28"/>
        </w:rPr>
      </w:pPr>
      <w:r w:rsidRPr="00283D0A">
        <w:rPr>
          <w:rFonts w:ascii="Times New Roman" w:hAnsi="Times New Roman" w:cs="Times New Roman"/>
          <w:sz w:val="28"/>
          <w:szCs w:val="28"/>
        </w:rPr>
        <w:tab/>
        <w:t>Термін: постійно</w:t>
      </w:r>
    </w:p>
    <w:p w14:paraId="338F2122" w14:textId="77777777" w:rsidR="00BA31F4" w:rsidRPr="00283D0A" w:rsidRDefault="00BA31F4" w:rsidP="00BA31F4">
      <w:pPr>
        <w:ind w:firstLine="851"/>
        <w:jc w:val="both"/>
        <w:rPr>
          <w:rFonts w:ascii="Times New Roman" w:hAnsi="Times New Roman" w:cs="Times New Roman"/>
          <w:sz w:val="28"/>
          <w:szCs w:val="28"/>
        </w:rPr>
      </w:pPr>
    </w:p>
    <w:p w14:paraId="61261241" w14:textId="77777777" w:rsidR="00BA31F4" w:rsidRPr="00283D0A" w:rsidRDefault="00BA31F4" w:rsidP="00BA31F4">
      <w:pPr>
        <w:pStyle w:val="31"/>
        <w:ind w:left="0" w:firstLine="720"/>
        <w:jc w:val="left"/>
        <w:rPr>
          <w:b w:val="0"/>
          <w:szCs w:val="28"/>
        </w:rPr>
      </w:pPr>
    </w:p>
    <w:p w14:paraId="0C9734B6" w14:textId="77777777" w:rsidR="00BA31F4" w:rsidRPr="00283D0A" w:rsidRDefault="00BA31F4" w:rsidP="004052AD">
      <w:pPr>
        <w:pStyle w:val="31"/>
        <w:ind w:left="0"/>
        <w:jc w:val="center"/>
        <w:rPr>
          <w:szCs w:val="28"/>
        </w:rPr>
      </w:pPr>
      <w:r w:rsidRPr="00283D0A">
        <w:rPr>
          <w:szCs w:val="28"/>
        </w:rPr>
        <w:t xml:space="preserve">Фінансове обґрунтування видатків, </w:t>
      </w:r>
    </w:p>
    <w:p w14:paraId="1FCDEF94" w14:textId="77777777" w:rsidR="00BA31F4" w:rsidRPr="00283D0A" w:rsidRDefault="00BA31F4" w:rsidP="004052AD">
      <w:pPr>
        <w:pStyle w:val="31"/>
        <w:ind w:left="0"/>
        <w:jc w:val="center"/>
        <w:rPr>
          <w:szCs w:val="28"/>
        </w:rPr>
      </w:pPr>
      <w:r w:rsidRPr="00283D0A">
        <w:rPr>
          <w:szCs w:val="28"/>
        </w:rPr>
        <w:t>необхідних для реалізації заходів Програми</w:t>
      </w:r>
    </w:p>
    <w:p w14:paraId="797C06F9" w14:textId="77777777" w:rsidR="00BA31F4" w:rsidRPr="00283D0A" w:rsidRDefault="00BA31F4" w:rsidP="00BA31F4">
      <w:pPr>
        <w:shd w:val="clear" w:color="auto" w:fill="FFFFFF"/>
        <w:ind w:firstLine="709"/>
        <w:jc w:val="both"/>
        <w:rPr>
          <w:rFonts w:ascii="Times New Roman" w:hAnsi="Times New Roman" w:cs="Times New Roman"/>
          <w:sz w:val="28"/>
          <w:szCs w:val="28"/>
        </w:rPr>
      </w:pPr>
      <w:r w:rsidRPr="00283D0A">
        <w:rPr>
          <w:rFonts w:ascii="Times New Roman" w:hAnsi="Times New Roman" w:cs="Times New Roman"/>
          <w:color w:val="000000"/>
          <w:spacing w:val="-1"/>
          <w:sz w:val="28"/>
          <w:szCs w:val="28"/>
        </w:rPr>
        <w:t>На виконання Програми необхідні:</w:t>
      </w:r>
    </w:p>
    <w:p w14:paraId="2624803C" w14:textId="77777777" w:rsidR="00BA31F4" w:rsidRPr="00283D0A" w:rsidRDefault="00BA31F4" w:rsidP="00BA31F4">
      <w:pPr>
        <w:pStyle w:val="a5"/>
        <w:spacing w:before="0" w:after="0"/>
        <w:ind w:firstLine="709"/>
        <w:jc w:val="both"/>
        <w:rPr>
          <w:sz w:val="28"/>
          <w:szCs w:val="28"/>
          <w:lang w:val="uk-UA"/>
        </w:rPr>
      </w:pPr>
      <w:r w:rsidRPr="00283D0A">
        <w:rPr>
          <w:sz w:val="28"/>
          <w:szCs w:val="28"/>
          <w:lang w:val="uk-UA"/>
        </w:rPr>
        <w:t xml:space="preserve">1. З метою оперативного реагування та забезпечення високої мобільності підрозділу на відповідні загрози і ризики – придбання автотранспортного засобу, у </w:t>
      </w:r>
      <w:proofErr w:type="spellStart"/>
      <w:r w:rsidRPr="00283D0A">
        <w:rPr>
          <w:sz w:val="28"/>
          <w:szCs w:val="28"/>
          <w:lang w:val="uk-UA"/>
        </w:rPr>
        <w:t>т.ч</w:t>
      </w:r>
      <w:proofErr w:type="spellEnd"/>
      <w:r w:rsidRPr="00283D0A">
        <w:rPr>
          <w:sz w:val="28"/>
          <w:szCs w:val="28"/>
          <w:lang w:val="uk-UA"/>
        </w:rPr>
        <w:t>. спеціального призначення, його утримання, технічне обслуговування, придбання витратних та інших матеріалів, обладнання інвентарю та меблів.</w:t>
      </w:r>
    </w:p>
    <w:p w14:paraId="61584859" w14:textId="77777777" w:rsidR="00BA31F4" w:rsidRPr="00283D0A" w:rsidRDefault="00BA31F4" w:rsidP="00BA31F4">
      <w:pPr>
        <w:pStyle w:val="a5"/>
        <w:spacing w:before="0" w:after="0"/>
        <w:ind w:firstLine="709"/>
        <w:jc w:val="both"/>
        <w:rPr>
          <w:sz w:val="28"/>
          <w:szCs w:val="28"/>
          <w:lang w:val="uk-UA"/>
        </w:rPr>
      </w:pPr>
      <w:r w:rsidRPr="00283D0A">
        <w:rPr>
          <w:color w:val="000000"/>
          <w:spacing w:val="-1"/>
          <w:sz w:val="28"/>
          <w:szCs w:val="28"/>
          <w:lang w:val="uk-UA"/>
        </w:rPr>
        <w:t xml:space="preserve">2. Для </w:t>
      </w:r>
      <w:r w:rsidRPr="00283D0A">
        <w:rPr>
          <w:sz w:val="28"/>
          <w:szCs w:val="28"/>
          <w:lang w:val="uk-UA"/>
        </w:rPr>
        <w:t xml:space="preserve">створення механізму оперативної взаємодії між правоохоронними органами, підвищення ефективності оперативно-розшукової, контррозвідувальної діяльності, документування злочинів, функціонування системи накопичення, аналізу та обміну інформації – придбання витратних та інших матеріалів, обладнання (у </w:t>
      </w:r>
      <w:proofErr w:type="spellStart"/>
      <w:r w:rsidRPr="00283D0A">
        <w:rPr>
          <w:sz w:val="28"/>
          <w:szCs w:val="28"/>
          <w:lang w:val="uk-UA"/>
        </w:rPr>
        <w:t>т.ч</w:t>
      </w:r>
      <w:proofErr w:type="spellEnd"/>
      <w:r w:rsidRPr="00283D0A">
        <w:rPr>
          <w:sz w:val="28"/>
          <w:szCs w:val="28"/>
          <w:lang w:val="uk-UA"/>
        </w:rPr>
        <w:t>. спеціального) та інвентарю.</w:t>
      </w:r>
    </w:p>
    <w:p w14:paraId="12DC7446" w14:textId="77777777" w:rsidR="00BA31F4" w:rsidRPr="00283D0A" w:rsidRDefault="00BA31F4" w:rsidP="00BA31F4">
      <w:pPr>
        <w:pStyle w:val="a5"/>
        <w:spacing w:before="0" w:after="0"/>
        <w:ind w:firstLine="709"/>
        <w:jc w:val="both"/>
        <w:rPr>
          <w:sz w:val="28"/>
          <w:szCs w:val="28"/>
          <w:lang w:val="uk-UA"/>
        </w:rPr>
      </w:pPr>
      <w:r w:rsidRPr="00283D0A">
        <w:rPr>
          <w:sz w:val="28"/>
          <w:szCs w:val="28"/>
          <w:lang w:val="uk-UA"/>
        </w:rPr>
        <w:t>3.  З метою створення належних умов для функціонування підрозділу – поточний і капітальний ремонт адміністративної будівлі.</w:t>
      </w:r>
    </w:p>
    <w:p w14:paraId="2E655129" w14:textId="77777777" w:rsidR="00BA31F4" w:rsidRPr="00283D0A" w:rsidRDefault="00BA31F4" w:rsidP="00BA31F4">
      <w:pPr>
        <w:pStyle w:val="a5"/>
        <w:spacing w:before="0" w:after="0"/>
        <w:ind w:firstLine="709"/>
        <w:jc w:val="both"/>
        <w:rPr>
          <w:sz w:val="28"/>
          <w:szCs w:val="28"/>
          <w:lang w:val="uk-UA"/>
        </w:rPr>
      </w:pPr>
      <w:r w:rsidRPr="00283D0A">
        <w:rPr>
          <w:spacing w:val="-1"/>
          <w:sz w:val="28"/>
          <w:szCs w:val="28"/>
          <w:lang w:val="uk-UA"/>
        </w:rPr>
        <w:t xml:space="preserve">4. </w:t>
      </w:r>
      <w:r w:rsidRPr="00283D0A">
        <w:rPr>
          <w:sz w:val="28"/>
          <w:szCs w:val="28"/>
          <w:lang w:val="uk-UA"/>
        </w:rPr>
        <w:t xml:space="preserve">Передбачити зведене фінансування визначених цією Програмою </w:t>
      </w:r>
      <w:r w:rsidRPr="00283D0A">
        <w:rPr>
          <w:spacing w:val="5"/>
          <w:sz w:val="28"/>
          <w:szCs w:val="28"/>
          <w:lang w:val="uk-UA"/>
        </w:rPr>
        <w:t>заходів у 2024-2026 роках згідно з додатком до №1.</w:t>
      </w:r>
    </w:p>
    <w:p w14:paraId="7FE7606A" w14:textId="77777777" w:rsidR="00BA31F4" w:rsidRPr="00283D0A" w:rsidRDefault="00BA31F4" w:rsidP="00BA31F4">
      <w:pPr>
        <w:shd w:val="clear" w:color="auto" w:fill="FFFFFF"/>
        <w:ind w:firstLine="709"/>
        <w:jc w:val="both"/>
        <w:rPr>
          <w:rFonts w:ascii="Times New Roman" w:hAnsi="Times New Roman" w:cs="Times New Roman"/>
          <w:color w:val="000000"/>
          <w:spacing w:val="-1"/>
          <w:sz w:val="28"/>
          <w:szCs w:val="28"/>
        </w:rPr>
      </w:pPr>
      <w:r w:rsidRPr="00283D0A">
        <w:rPr>
          <w:rFonts w:ascii="Times New Roman" w:hAnsi="Times New Roman" w:cs="Times New Roman"/>
          <w:color w:val="000000"/>
          <w:spacing w:val="-1"/>
          <w:sz w:val="28"/>
          <w:szCs w:val="28"/>
        </w:rPr>
        <w:t xml:space="preserve">Згідно п.2 ст.18 Закону України „Про СБУ” органи місцевої державної адміністрації та місцевого самоврядування сприяють Службі безпеки України, її органам і підрозділам у забезпеченні транспортом і зв’язком. </w:t>
      </w:r>
    </w:p>
    <w:p w14:paraId="6A6AD07F" w14:textId="77777777" w:rsidR="00BA31F4" w:rsidRPr="00283D0A" w:rsidRDefault="00BA31F4" w:rsidP="00BA31F4">
      <w:pPr>
        <w:pStyle w:val="31"/>
        <w:ind w:left="0"/>
        <w:jc w:val="center"/>
        <w:rPr>
          <w:sz w:val="24"/>
          <w:szCs w:val="24"/>
        </w:rPr>
      </w:pPr>
    </w:p>
    <w:p w14:paraId="1ECD7A12" w14:textId="77777777" w:rsidR="00BA31F4" w:rsidRDefault="00BA31F4" w:rsidP="00BA31F4">
      <w:pPr>
        <w:pStyle w:val="31"/>
        <w:ind w:left="0"/>
        <w:jc w:val="center"/>
        <w:rPr>
          <w:sz w:val="24"/>
          <w:szCs w:val="24"/>
        </w:rPr>
      </w:pPr>
    </w:p>
    <w:p w14:paraId="4BD0C786" w14:textId="77777777" w:rsidR="00BA31F4" w:rsidRDefault="00BA31F4" w:rsidP="00BA31F4">
      <w:pPr>
        <w:jc w:val="both"/>
        <w:rPr>
          <w:b/>
          <w:sz w:val="24"/>
          <w:szCs w:val="24"/>
        </w:rPr>
      </w:pPr>
    </w:p>
    <w:p w14:paraId="2383485B" w14:textId="77777777" w:rsidR="00BA31F4" w:rsidRDefault="00BA31F4" w:rsidP="00BA31F4">
      <w:pPr>
        <w:pStyle w:val="3"/>
        <w:ind w:left="6480"/>
        <w:rPr>
          <w:sz w:val="24"/>
          <w:szCs w:val="24"/>
        </w:rPr>
      </w:pPr>
    </w:p>
    <w:p w14:paraId="7E7B9B61" w14:textId="77777777" w:rsidR="00BA31F4" w:rsidRDefault="00BA31F4" w:rsidP="00BA31F4">
      <w:pPr>
        <w:pStyle w:val="3"/>
        <w:ind w:left="6480"/>
        <w:rPr>
          <w:sz w:val="24"/>
          <w:szCs w:val="24"/>
        </w:rPr>
      </w:pPr>
    </w:p>
    <w:p w14:paraId="6704CDA6" w14:textId="77777777" w:rsidR="00BA31F4" w:rsidRDefault="00BA31F4" w:rsidP="00BA31F4">
      <w:pPr>
        <w:pStyle w:val="3"/>
        <w:ind w:left="6480"/>
        <w:rPr>
          <w:sz w:val="24"/>
          <w:szCs w:val="24"/>
        </w:rPr>
      </w:pPr>
    </w:p>
    <w:p w14:paraId="3E524B6C" w14:textId="77777777" w:rsidR="00BA31F4" w:rsidRDefault="00BA31F4" w:rsidP="00BA31F4">
      <w:pPr>
        <w:pStyle w:val="3"/>
        <w:ind w:left="6480"/>
        <w:rPr>
          <w:sz w:val="24"/>
          <w:szCs w:val="24"/>
        </w:rPr>
      </w:pPr>
    </w:p>
    <w:p w14:paraId="76243A35" w14:textId="77777777" w:rsidR="00BA31F4" w:rsidRDefault="00BA31F4" w:rsidP="00BA31F4">
      <w:pPr>
        <w:pStyle w:val="3"/>
        <w:ind w:left="6480"/>
        <w:rPr>
          <w:sz w:val="24"/>
          <w:szCs w:val="24"/>
        </w:rPr>
      </w:pPr>
    </w:p>
    <w:p w14:paraId="1F72F960" w14:textId="77777777" w:rsidR="00BA31F4" w:rsidRDefault="00BA31F4" w:rsidP="00BA31F4">
      <w:pPr>
        <w:jc w:val="right"/>
        <w:rPr>
          <w:sz w:val="24"/>
        </w:rPr>
      </w:pPr>
    </w:p>
    <w:p w14:paraId="18D596AB" w14:textId="4547A96B" w:rsidR="00BA31F4" w:rsidRPr="004052AD" w:rsidRDefault="00BA31F4" w:rsidP="004052AD">
      <w:pPr>
        <w:jc w:val="right"/>
        <w:rPr>
          <w:rFonts w:ascii="Times New Roman" w:hAnsi="Times New Roman" w:cs="Times New Roman"/>
          <w:b/>
          <w:bCs/>
          <w:sz w:val="24"/>
          <w:szCs w:val="24"/>
        </w:rPr>
      </w:pPr>
      <w:r w:rsidRPr="004052AD">
        <w:rPr>
          <w:rFonts w:ascii="Times New Roman" w:hAnsi="Times New Roman" w:cs="Times New Roman"/>
          <w:b/>
          <w:bCs/>
          <w:sz w:val="24"/>
          <w:szCs w:val="24"/>
        </w:rPr>
        <w:t xml:space="preserve">Додаток  </w:t>
      </w:r>
    </w:p>
    <w:p w14:paraId="08005841" w14:textId="77777777" w:rsidR="004052AD" w:rsidRDefault="00BA31F4" w:rsidP="004052AD">
      <w:pPr>
        <w:jc w:val="right"/>
        <w:rPr>
          <w:rFonts w:ascii="Times New Roman" w:hAnsi="Times New Roman" w:cs="Times New Roman"/>
          <w:b/>
          <w:bCs/>
          <w:sz w:val="24"/>
          <w:szCs w:val="24"/>
        </w:rPr>
      </w:pPr>
      <w:r w:rsidRPr="004052AD">
        <w:rPr>
          <w:rFonts w:ascii="Times New Roman" w:hAnsi="Times New Roman" w:cs="Times New Roman"/>
          <w:b/>
          <w:bCs/>
          <w:sz w:val="24"/>
          <w:szCs w:val="24"/>
        </w:rPr>
        <w:t xml:space="preserve">  до Програми</w:t>
      </w:r>
      <w:r w:rsidR="004052AD" w:rsidRPr="004052AD">
        <w:rPr>
          <w:rFonts w:ascii="Times New Roman" w:hAnsi="Times New Roman" w:cs="Times New Roman"/>
          <w:sz w:val="24"/>
          <w:szCs w:val="24"/>
        </w:rPr>
        <w:t xml:space="preserve"> </w:t>
      </w:r>
      <w:r w:rsidR="004052AD" w:rsidRPr="004052AD">
        <w:rPr>
          <w:rFonts w:ascii="Times New Roman" w:hAnsi="Times New Roman" w:cs="Times New Roman"/>
          <w:b/>
          <w:bCs/>
          <w:sz w:val="24"/>
          <w:szCs w:val="24"/>
        </w:rPr>
        <w:t xml:space="preserve">забезпечення державної безпеки </w:t>
      </w:r>
    </w:p>
    <w:p w14:paraId="7A70AF8C" w14:textId="77777777" w:rsidR="004052AD" w:rsidRDefault="004052AD" w:rsidP="004052AD">
      <w:pPr>
        <w:jc w:val="right"/>
        <w:rPr>
          <w:rFonts w:ascii="Times New Roman" w:hAnsi="Times New Roman" w:cs="Times New Roman"/>
          <w:b/>
          <w:bCs/>
          <w:sz w:val="24"/>
          <w:szCs w:val="24"/>
        </w:rPr>
      </w:pPr>
      <w:r w:rsidRPr="004052AD">
        <w:rPr>
          <w:rFonts w:ascii="Times New Roman" w:hAnsi="Times New Roman" w:cs="Times New Roman"/>
          <w:b/>
          <w:bCs/>
          <w:sz w:val="24"/>
          <w:szCs w:val="24"/>
        </w:rPr>
        <w:t xml:space="preserve">у Хустському районі, матеріально-технічного </w:t>
      </w:r>
    </w:p>
    <w:p w14:paraId="6555F924" w14:textId="77777777" w:rsidR="004052AD" w:rsidRDefault="004052AD" w:rsidP="004052AD">
      <w:pPr>
        <w:jc w:val="right"/>
        <w:rPr>
          <w:rFonts w:ascii="Times New Roman" w:hAnsi="Times New Roman" w:cs="Times New Roman"/>
          <w:b/>
          <w:bCs/>
          <w:sz w:val="24"/>
          <w:szCs w:val="24"/>
        </w:rPr>
      </w:pPr>
      <w:r w:rsidRPr="004052AD">
        <w:rPr>
          <w:rFonts w:ascii="Times New Roman" w:hAnsi="Times New Roman" w:cs="Times New Roman"/>
          <w:b/>
          <w:bCs/>
          <w:sz w:val="24"/>
          <w:szCs w:val="24"/>
        </w:rPr>
        <w:t xml:space="preserve">забезпечення Управління СБУ </w:t>
      </w:r>
    </w:p>
    <w:p w14:paraId="5501D9D7" w14:textId="500B8764" w:rsidR="00BA31F4" w:rsidRPr="004052AD" w:rsidRDefault="004052AD" w:rsidP="004052AD">
      <w:pPr>
        <w:jc w:val="right"/>
        <w:rPr>
          <w:rFonts w:ascii="Times New Roman" w:hAnsi="Times New Roman" w:cs="Times New Roman"/>
          <w:sz w:val="24"/>
          <w:szCs w:val="24"/>
        </w:rPr>
      </w:pPr>
      <w:r w:rsidRPr="004052AD">
        <w:rPr>
          <w:rFonts w:ascii="Times New Roman" w:hAnsi="Times New Roman" w:cs="Times New Roman"/>
          <w:b/>
          <w:bCs/>
          <w:sz w:val="24"/>
          <w:szCs w:val="24"/>
        </w:rPr>
        <w:t>в Закарпатській області на 2024-2026 роки</w:t>
      </w:r>
    </w:p>
    <w:p w14:paraId="430EDE07" w14:textId="77777777" w:rsidR="00BA31F4" w:rsidRPr="004052AD" w:rsidRDefault="00BA31F4" w:rsidP="00BA31F4">
      <w:pPr>
        <w:rPr>
          <w:rFonts w:ascii="Times New Roman" w:hAnsi="Times New Roman" w:cs="Times New Roman"/>
          <w:b/>
          <w:sz w:val="24"/>
        </w:rPr>
      </w:pPr>
    </w:p>
    <w:p w14:paraId="2C6892FA" w14:textId="77777777" w:rsidR="00BA31F4" w:rsidRPr="004052AD" w:rsidRDefault="00BA31F4" w:rsidP="00BA31F4">
      <w:pPr>
        <w:jc w:val="center"/>
        <w:rPr>
          <w:rFonts w:ascii="Times New Roman" w:hAnsi="Times New Roman" w:cs="Times New Roman"/>
          <w:b/>
          <w:sz w:val="24"/>
        </w:rPr>
      </w:pPr>
      <w:r w:rsidRPr="004052AD">
        <w:rPr>
          <w:rFonts w:ascii="Times New Roman" w:hAnsi="Times New Roman" w:cs="Times New Roman"/>
          <w:b/>
          <w:sz w:val="24"/>
        </w:rPr>
        <w:t>РОЗРАХУНОК</w:t>
      </w:r>
    </w:p>
    <w:p w14:paraId="42DB51E5" w14:textId="77777777" w:rsidR="00BA31F4" w:rsidRPr="004052AD" w:rsidRDefault="00BA31F4" w:rsidP="00BA31F4">
      <w:pPr>
        <w:widowControl w:val="0"/>
        <w:shd w:val="clear" w:color="auto" w:fill="FFFFFF"/>
        <w:autoSpaceDE w:val="0"/>
        <w:autoSpaceDN w:val="0"/>
        <w:adjustRightInd w:val="0"/>
        <w:spacing w:line="276" w:lineRule="auto"/>
        <w:ind w:firstLine="851"/>
        <w:jc w:val="center"/>
        <w:rPr>
          <w:rFonts w:ascii="Times New Roman" w:hAnsi="Times New Roman" w:cs="Times New Roman"/>
          <w:b/>
          <w:sz w:val="32"/>
          <w:szCs w:val="28"/>
          <w:lang w:eastAsia="uk-UA"/>
        </w:rPr>
      </w:pPr>
      <w:r w:rsidRPr="004052AD">
        <w:rPr>
          <w:rFonts w:ascii="Times New Roman" w:hAnsi="Times New Roman" w:cs="Times New Roman"/>
          <w:b/>
          <w:sz w:val="24"/>
        </w:rPr>
        <w:t>потреби коштів для реалізації заходів, передбачених Програмою забезпечення державної безпеки у Хустському районі, матеріально-технічного забезпечення Управління СБУ в Закарпатській області на 2024-2026 роки</w:t>
      </w:r>
    </w:p>
    <w:tbl>
      <w:tblPr>
        <w:tblW w:w="94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2"/>
        <w:gridCol w:w="5462"/>
        <w:gridCol w:w="1520"/>
        <w:gridCol w:w="1845"/>
      </w:tblGrid>
      <w:tr w:rsidR="00BA31F4" w:rsidRPr="004052AD" w14:paraId="4A246B68" w14:textId="77777777" w:rsidTr="00251BCF">
        <w:trPr>
          <w:cantSplit/>
          <w:trHeight w:val="20"/>
        </w:trPr>
        <w:tc>
          <w:tcPr>
            <w:tcW w:w="642" w:type="dxa"/>
            <w:tcBorders>
              <w:top w:val="single" w:sz="4" w:space="0" w:color="auto"/>
              <w:left w:val="single" w:sz="4" w:space="0" w:color="auto"/>
              <w:bottom w:val="single" w:sz="4" w:space="0" w:color="auto"/>
              <w:right w:val="single" w:sz="4" w:space="0" w:color="auto"/>
            </w:tcBorders>
            <w:vAlign w:val="center"/>
          </w:tcPr>
          <w:p w14:paraId="3EE169ED" w14:textId="77777777" w:rsidR="004052AD" w:rsidRPr="004052AD" w:rsidRDefault="00BA31F4" w:rsidP="004052AD">
            <w:pPr>
              <w:widowControl w:val="0"/>
              <w:tabs>
                <w:tab w:val="left" w:leader="underscore" w:pos="600"/>
              </w:tabs>
              <w:autoSpaceDE w:val="0"/>
              <w:autoSpaceDN w:val="0"/>
              <w:adjustRightInd w:val="0"/>
              <w:spacing w:line="276" w:lineRule="auto"/>
              <w:jc w:val="center"/>
              <w:rPr>
                <w:rFonts w:ascii="Times New Roman" w:hAnsi="Times New Roman" w:cs="Times New Roman"/>
                <w:b/>
                <w:bCs/>
                <w:sz w:val="24"/>
                <w:szCs w:val="24"/>
                <w:lang w:eastAsia="uk-UA"/>
              </w:rPr>
            </w:pPr>
            <w:r w:rsidRPr="004052AD">
              <w:rPr>
                <w:rFonts w:ascii="Times New Roman" w:hAnsi="Times New Roman" w:cs="Times New Roman"/>
                <w:b/>
                <w:bCs/>
                <w:sz w:val="24"/>
                <w:szCs w:val="24"/>
                <w:lang w:eastAsia="uk-UA"/>
              </w:rPr>
              <w:t>№</w:t>
            </w:r>
          </w:p>
          <w:p w14:paraId="72E18632" w14:textId="7F280F57" w:rsidR="00BA31F4" w:rsidRPr="004052AD" w:rsidRDefault="00BA31F4" w:rsidP="004052AD">
            <w:pPr>
              <w:widowControl w:val="0"/>
              <w:tabs>
                <w:tab w:val="left" w:leader="underscore" w:pos="600"/>
              </w:tabs>
              <w:autoSpaceDE w:val="0"/>
              <w:autoSpaceDN w:val="0"/>
              <w:adjustRightInd w:val="0"/>
              <w:spacing w:line="276" w:lineRule="auto"/>
              <w:jc w:val="center"/>
              <w:rPr>
                <w:rFonts w:ascii="Times New Roman" w:hAnsi="Times New Roman" w:cs="Times New Roman"/>
                <w:b/>
                <w:bCs/>
                <w:sz w:val="24"/>
                <w:szCs w:val="24"/>
                <w:lang w:eastAsia="uk-UA"/>
              </w:rPr>
            </w:pPr>
            <w:r w:rsidRPr="004052AD">
              <w:rPr>
                <w:rFonts w:ascii="Times New Roman" w:hAnsi="Times New Roman" w:cs="Times New Roman"/>
                <w:b/>
                <w:bCs/>
                <w:sz w:val="24"/>
                <w:szCs w:val="24"/>
                <w:lang w:eastAsia="uk-UA"/>
              </w:rPr>
              <w:t>п/п</w:t>
            </w:r>
          </w:p>
        </w:tc>
        <w:tc>
          <w:tcPr>
            <w:tcW w:w="5462" w:type="dxa"/>
            <w:tcBorders>
              <w:top w:val="single" w:sz="4" w:space="0" w:color="auto"/>
              <w:left w:val="single" w:sz="4" w:space="0" w:color="auto"/>
              <w:bottom w:val="single" w:sz="4" w:space="0" w:color="auto"/>
              <w:right w:val="single" w:sz="4" w:space="0" w:color="auto"/>
            </w:tcBorders>
            <w:vAlign w:val="center"/>
          </w:tcPr>
          <w:p w14:paraId="50E61B5B" w14:textId="77777777" w:rsidR="00BA31F4" w:rsidRPr="004052AD" w:rsidRDefault="00BA31F4" w:rsidP="004052AD">
            <w:pPr>
              <w:widowControl w:val="0"/>
              <w:tabs>
                <w:tab w:val="left" w:leader="underscore" w:pos="600"/>
              </w:tabs>
              <w:autoSpaceDE w:val="0"/>
              <w:autoSpaceDN w:val="0"/>
              <w:adjustRightInd w:val="0"/>
              <w:jc w:val="center"/>
              <w:rPr>
                <w:rFonts w:ascii="Times New Roman" w:hAnsi="Times New Roman" w:cs="Times New Roman"/>
                <w:b/>
                <w:bCs/>
                <w:sz w:val="24"/>
                <w:szCs w:val="24"/>
                <w:lang w:eastAsia="uk-UA"/>
              </w:rPr>
            </w:pPr>
            <w:r w:rsidRPr="004052AD">
              <w:rPr>
                <w:rFonts w:ascii="Times New Roman" w:hAnsi="Times New Roman" w:cs="Times New Roman"/>
                <w:b/>
                <w:bCs/>
                <w:sz w:val="24"/>
                <w:szCs w:val="24"/>
                <w:lang w:eastAsia="uk-UA"/>
              </w:rPr>
              <w:t>Зміст</w:t>
            </w:r>
          </w:p>
        </w:tc>
        <w:tc>
          <w:tcPr>
            <w:tcW w:w="1520" w:type="dxa"/>
            <w:tcBorders>
              <w:top w:val="single" w:sz="4" w:space="0" w:color="auto"/>
              <w:left w:val="single" w:sz="4" w:space="0" w:color="auto"/>
              <w:bottom w:val="single" w:sz="4" w:space="0" w:color="auto"/>
              <w:right w:val="single" w:sz="4" w:space="0" w:color="auto"/>
            </w:tcBorders>
            <w:vAlign w:val="center"/>
          </w:tcPr>
          <w:p w14:paraId="002DFBF8" w14:textId="159ADCDE" w:rsidR="004052AD" w:rsidRPr="004052AD" w:rsidRDefault="004052AD" w:rsidP="004052AD">
            <w:pPr>
              <w:widowControl w:val="0"/>
              <w:tabs>
                <w:tab w:val="left" w:leader="underscore" w:pos="600"/>
              </w:tabs>
              <w:autoSpaceDE w:val="0"/>
              <w:autoSpaceDN w:val="0"/>
              <w:adjustRightInd w:val="0"/>
              <w:jc w:val="center"/>
              <w:rPr>
                <w:rFonts w:ascii="Times New Roman" w:hAnsi="Times New Roman" w:cs="Times New Roman"/>
                <w:b/>
                <w:bCs/>
                <w:sz w:val="24"/>
                <w:szCs w:val="24"/>
                <w:lang w:eastAsia="uk-UA"/>
              </w:rPr>
            </w:pPr>
            <w:r>
              <w:rPr>
                <w:rFonts w:ascii="Times New Roman" w:hAnsi="Times New Roman" w:cs="Times New Roman"/>
                <w:b/>
                <w:bCs/>
                <w:sz w:val="24"/>
                <w:szCs w:val="24"/>
                <w:lang w:eastAsia="uk-UA"/>
              </w:rPr>
              <w:t>Роки та с</w:t>
            </w:r>
            <w:r w:rsidR="00BA31F4" w:rsidRPr="004052AD">
              <w:rPr>
                <w:rFonts w:ascii="Times New Roman" w:hAnsi="Times New Roman" w:cs="Times New Roman"/>
                <w:b/>
                <w:bCs/>
                <w:sz w:val="24"/>
                <w:szCs w:val="24"/>
                <w:lang w:eastAsia="uk-UA"/>
              </w:rPr>
              <w:t>ума</w:t>
            </w:r>
            <w:r w:rsidRPr="004052AD">
              <w:rPr>
                <w:rFonts w:ascii="Times New Roman" w:hAnsi="Times New Roman" w:cs="Times New Roman"/>
                <w:b/>
                <w:bCs/>
                <w:sz w:val="24"/>
                <w:szCs w:val="24"/>
                <w:lang w:eastAsia="uk-UA"/>
              </w:rPr>
              <w:t>,</w:t>
            </w:r>
            <w:r w:rsidR="00BA31F4" w:rsidRPr="004052AD">
              <w:rPr>
                <w:rFonts w:ascii="Times New Roman" w:hAnsi="Times New Roman" w:cs="Times New Roman"/>
                <w:b/>
                <w:bCs/>
                <w:sz w:val="24"/>
                <w:szCs w:val="24"/>
                <w:lang w:eastAsia="uk-UA"/>
              </w:rPr>
              <w:t xml:space="preserve"> </w:t>
            </w:r>
          </w:p>
          <w:p w14:paraId="26B4612E" w14:textId="4F36B0EB" w:rsidR="00BA31F4" w:rsidRPr="004052AD" w:rsidRDefault="00BA31F4" w:rsidP="004052AD">
            <w:pPr>
              <w:widowControl w:val="0"/>
              <w:tabs>
                <w:tab w:val="left" w:leader="underscore" w:pos="600"/>
              </w:tabs>
              <w:autoSpaceDE w:val="0"/>
              <w:autoSpaceDN w:val="0"/>
              <w:adjustRightInd w:val="0"/>
              <w:jc w:val="center"/>
              <w:rPr>
                <w:rFonts w:ascii="Times New Roman" w:hAnsi="Times New Roman" w:cs="Times New Roman"/>
                <w:b/>
                <w:bCs/>
                <w:sz w:val="24"/>
                <w:szCs w:val="24"/>
                <w:lang w:eastAsia="uk-UA"/>
              </w:rPr>
            </w:pPr>
            <w:proofErr w:type="spellStart"/>
            <w:r w:rsidRPr="004052AD">
              <w:rPr>
                <w:rFonts w:ascii="Times New Roman" w:hAnsi="Times New Roman" w:cs="Times New Roman"/>
                <w:b/>
                <w:bCs/>
                <w:sz w:val="24"/>
                <w:szCs w:val="24"/>
                <w:lang w:eastAsia="uk-UA"/>
              </w:rPr>
              <w:t>тис.грн</w:t>
            </w:r>
            <w:proofErr w:type="spellEnd"/>
            <w:r w:rsidRPr="004052AD">
              <w:rPr>
                <w:rFonts w:ascii="Times New Roman" w:hAnsi="Times New Roman" w:cs="Times New Roman"/>
                <w:b/>
                <w:bCs/>
                <w:sz w:val="24"/>
                <w:szCs w:val="24"/>
                <w:lang w:eastAsia="uk-UA"/>
              </w:rPr>
              <w:t>.</w:t>
            </w:r>
          </w:p>
        </w:tc>
        <w:tc>
          <w:tcPr>
            <w:tcW w:w="1845" w:type="dxa"/>
            <w:tcBorders>
              <w:top w:val="single" w:sz="4" w:space="0" w:color="auto"/>
              <w:left w:val="single" w:sz="4" w:space="0" w:color="auto"/>
              <w:bottom w:val="single" w:sz="4" w:space="0" w:color="auto"/>
              <w:right w:val="single" w:sz="4" w:space="0" w:color="auto"/>
            </w:tcBorders>
            <w:vAlign w:val="center"/>
          </w:tcPr>
          <w:p w14:paraId="7100E37F" w14:textId="77777777" w:rsidR="00BA31F4" w:rsidRPr="004052AD" w:rsidRDefault="00BA31F4" w:rsidP="004052AD">
            <w:pPr>
              <w:widowControl w:val="0"/>
              <w:tabs>
                <w:tab w:val="left" w:leader="underscore" w:pos="600"/>
              </w:tabs>
              <w:autoSpaceDE w:val="0"/>
              <w:autoSpaceDN w:val="0"/>
              <w:adjustRightInd w:val="0"/>
              <w:jc w:val="center"/>
              <w:rPr>
                <w:rFonts w:ascii="Times New Roman" w:hAnsi="Times New Roman" w:cs="Times New Roman"/>
                <w:b/>
                <w:bCs/>
                <w:sz w:val="24"/>
                <w:szCs w:val="24"/>
                <w:lang w:eastAsia="uk-UA"/>
              </w:rPr>
            </w:pPr>
            <w:r w:rsidRPr="004052AD">
              <w:rPr>
                <w:rFonts w:ascii="Times New Roman" w:hAnsi="Times New Roman" w:cs="Times New Roman"/>
                <w:b/>
                <w:bCs/>
                <w:sz w:val="24"/>
                <w:szCs w:val="24"/>
                <w:lang w:eastAsia="uk-UA"/>
              </w:rPr>
              <w:t>Джерело фінансування</w:t>
            </w:r>
          </w:p>
        </w:tc>
      </w:tr>
      <w:tr w:rsidR="00BA31F4" w:rsidRPr="004052AD" w14:paraId="0503EABF" w14:textId="77777777" w:rsidTr="00251BCF">
        <w:trPr>
          <w:cantSplit/>
          <w:trHeight w:val="20"/>
        </w:trPr>
        <w:tc>
          <w:tcPr>
            <w:tcW w:w="642" w:type="dxa"/>
            <w:tcBorders>
              <w:top w:val="single" w:sz="4" w:space="0" w:color="auto"/>
              <w:left w:val="single" w:sz="4" w:space="0" w:color="auto"/>
              <w:bottom w:val="single" w:sz="4" w:space="0" w:color="auto"/>
              <w:right w:val="single" w:sz="4" w:space="0" w:color="auto"/>
            </w:tcBorders>
            <w:vAlign w:val="center"/>
          </w:tcPr>
          <w:p w14:paraId="723960C0" w14:textId="77777777" w:rsidR="00BA31F4" w:rsidRPr="004052AD" w:rsidRDefault="00BA31F4" w:rsidP="00251BCF">
            <w:pPr>
              <w:widowControl w:val="0"/>
              <w:tabs>
                <w:tab w:val="left" w:leader="underscore" w:pos="600"/>
              </w:tabs>
              <w:autoSpaceDE w:val="0"/>
              <w:autoSpaceDN w:val="0"/>
              <w:adjustRightInd w:val="0"/>
              <w:spacing w:after="230" w:line="276" w:lineRule="auto"/>
              <w:jc w:val="center"/>
              <w:rPr>
                <w:rFonts w:ascii="Times New Roman" w:hAnsi="Times New Roman" w:cs="Times New Roman"/>
                <w:sz w:val="24"/>
                <w:szCs w:val="24"/>
                <w:lang w:eastAsia="uk-UA"/>
              </w:rPr>
            </w:pPr>
            <w:r w:rsidRPr="004052AD">
              <w:rPr>
                <w:rFonts w:ascii="Times New Roman" w:hAnsi="Times New Roman" w:cs="Times New Roman"/>
                <w:sz w:val="24"/>
                <w:szCs w:val="24"/>
                <w:lang w:eastAsia="uk-UA"/>
              </w:rPr>
              <w:t>1.</w:t>
            </w:r>
          </w:p>
        </w:tc>
        <w:tc>
          <w:tcPr>
            <w:tcW w:w="5462" w:type="dxa"/>
            <w:tcBorders>
              <w:top w:val="single" w:sz="4" w:space="0" w:color="auto"/>
              <w:left w:val="single" w:sz="4" w:space="0" w:color="auto"/>
              <w:bottom w:val="single" w:sz="4" w:space="0" w:color="auto"/>
              <w:right w:val="single" w:sz="4" w:space="0" w:color="auto"/>
            </w:tcBorders>
            <w:vAlign w:val="center"/>
          </w:tcPr>
          <w:p w14:paraId="1E419C24" w14:textId="77777777" w:rsidR="00BA31F4" w:rsidRPr="004052AD" w:rsidRDefault="00BA31F4" w:rsidP="00251BCF">
            <w:pPr>
              <w:rPr>
                <w:rFonts w:ascii="Times New Roman" w:eastAsia="Calibri" w:hAnsi="Times New Roman" w:cs="Times New Roman"/>
                <w:sz w:val="24"/>
              </w:rPr>
            </w:pPr>
            <w:r w:rsidRPr="004052AD">
              <w:rPr>
                <w:rFonts w:ascii="Times New Roman" w:hAnsi="Times New Roman" w:cs="Times New Roman"/>
                <w:sz w:val="24"/>
              </w:rPr>
              <w:t>Придбання:</w:t>
            </w:r>
          </w:p>
          <w:p w14:paraId="560FC441" w14:textId="77777777" w:rsidR="00BA31F4" w:rsidRPr="004052AD" w:rsidRDefault="00BA31F4" w:rsidP="00251BCF">
            <w:pPr>
              <w:rPr>
                <w:rFonts w:ascii="Times New Roman" w:hAnsi="Times New Roman" w:cs="Times New Roman"/>
                <w:sz w:val="24"/>
              </w:rPr>
            </w:pPr>
            <w:r w:rsidRPr="004052AD">
              <w:rPr>
                <w:rFonts w:ascii="Times New Roman" w:hAnsi="Times New Roman" w:cs="Times New Roman"/>
                <w:sz w:val="24"/>
              </w:rPr>
              <w:t>- ПММ,</w:t>
            </w:r>
            <w:r w:rsidRPr="004052AD">
              <w:rPr>
                <w:rFonts w:ascii="Times New Roman" w:hAnsi="Times New Roman" w:cs="Times New Roman"/>
                <w:sz w:val="24"/>
                <w:lang w:eastAsia="uk-UA"/>
              </w:rPr>
              <w:t xml:space="preserve"> </w:t>
            </w:r>
            <w:r w:rsidRPr="004052AD">
              <w:rPr>
                <w:rFonts w:ascii="Times New Roman" w:hAnsi="Times New Roman" w:cs="Times New Roman"/>
                <w:sz w:val="24"/>
              </w:rPr>
              <w:t>офісного устаткування та приладдя</w:t>
            </w:r>
            <w:r w:rsidRPr="004052AD">
              <w:rPr>
                <w:rFonts w:ascii="Times New Roman" w:hAnsi="Times New Roman" w:cs="Times New Roman"/>
                <w:sz w:val="24"/>
                <w:lang w:eastAsia="uk-UA"/>
              </w:rPr>
              <w:t>,</w:t>
            </w:r>
            <w:r w:rsidRPr="004052AD">
              <w:rPr>
                <w:rFonts w:ascii="Times New Roman" w:hAnsi="Times New Roman" w:cs="Times New Roman"/>
                <w:sz w:val="24"/>
              </w:rPr>
              <w:t xml:space="preserve"> будівельних та  витратних матеріалів, інших товарів господарського призначення.</w:t>
            </w:r>
          </w:p>
          <w:p w14:paraId="35E8CDC7" w14:textId="77777777" w:rsidR="00BA31F4" w:rsidRPr="004052AD" w:rsidRDefault="00BA31F4" w:rsidP="00251BCF">
            <w:pPr>
              <w:rPr>
                <w:rFonts w:ascii="Times New Roman" w:hAnsi="Times New Roman" w:cs="Times New Roman"/>
                <w:sz w:val="24"/>
              </w:rPr>
            </w:pPr>
            <w:r w:rsidRPr="004052AD">
              <w:rPr>
                <w:rFonts w:ascii="Times New Roman" w:hAnsi="Times New Roman" w:cs="Times New Roman"/>
                <w:sz w:val="24"/>
              </w:rPr>
              <w:t xml:space="preserve">-обладнання та техніки(в </w:t>
            </w:r>
            <w:proofErr w:type="spellStart"/>
            <w:r w:rsidRPr="004052AD">
              <w:rPr>
                <w:rFonts w:ascii="Times New Roman" w:hAnsi="Times New Roman" w:cs="Times New Roman"/>
                <w:sz w:val="24"/>
              </w:rPr>
              <w:t>т.ч</w:t>
            </w:r>
            <w:proofErr w:type="spellEnd"/>
            <w:r w:rsidRPr="004052AD">
              <w:rPr>
                <w:rFonts w:ascii="Times New Roman" w:hAnsi="Times New Roman" w:cs="Times New Roman"/>
                <w:sz w:val="24"/>
              </w:rPr>
              <w:t>. спеціального призначення), інвентарю, інструментів, меблів, тощо…</w:t>
            </w:r>
          </w:p>
          <w:p w14:paraId="3F2B0ECE" w14:textId="77777777" w:rsidR="00BA31F4" w:rsidRPr="004052AD" w:rsidRDefault="00BA31F4" w:rsidP="00251BCF">
            <w:pPr>
              <w:rPr>
                <w:rFonts w:ascii="Times New Roman" w:hAnsi="Times New Roman" w:cs="Times New Roman"/>
                <w:sz w:val="24"/>
              </w:rPr>
            </w:pPr>
            <w:r w:rsidRPr="004052AD">
              <w:rPr>
                <w:rFonts w:ascii="Times New Roman" w:hAnsi="Times New Roman" w:cs="Times New Roman"/>
                <w:sz w:val="24"/>
              </w:rPr>
              <w:t>-запчастин та комплектувальних виробів і деталей для ремонту: автотранспорту, техніки,  всіх видів обладнання,  тощо…</w:t>
            </w:r>
          </w:p>
          <w:p w14:paraId="71E3C18F" w14:textId="3174B335" w:rsidR="00BA31F4" w:rsidRPr="002D7FC9" w:rsidRDefault="00BA31F4" w:rsidP="00251BCF">
            <w:pPr>
              <w:rPr>
                <w:rFonts w:ascii="Times New Roman" w:hAnsi="Times New Roman" w:cs="Times New Roman"/>
                <w:sz w:val="24"/>
                <w:szCs w:val="24"/>
                <w:lang w:val="ru-RU" w:eastAsia="uk-UA"/>
              </w:rPr>
            </w:pPr>
            <w:r w:rsidRPr="004052AD">
              <w:rPr>
                <w:rFonts w:ascii="Times New Roman" w:hAnsi="Times New Roman" w:cs="Times New Roman"/>
                <w:sz w:val="24"/>
              </w:rPr>
              <w:t>Поточний ремонт приміщень, будівель, автотранспорту, обладнання , технік</w:t>
            </w:r>
            <w:r w:rsidR="002D7FC9">
              <w:rPr>
                <w:rFonts w:ascii="Times New Roman" w:hAnsi="Times New Roman" w:cs="Times New Roman"/>
                <w:sz w:val="24"/>
              </w:rPr>
              <w:t>и, поточних ремонтів: автотранспорту, обладнання, техніки, тощо.</w:t>
            </w:r>
          </w:p>
        </w:tc>
        <w:tc>
          <w:tcPr>
            <w:tcW w:w="1520" w:type="dxa"/>
            <w:tcBorders>
              <w:top w:val="single" w:sz="4" w:space="0" w:color="auto"/>
              <w:left w:val="single" w:sz="4" w:space="0" w:color="auto"/>
              <w:bottom w:val="single" w:sz="4" w:space="0" w:color="auto"/>
              <w:right w:val="single" w:sz="4" w:space="0" w:color="auto"/>
            </w:tcBorders>
            <w:vAlign w:val="center"/>
          </w:tcPr>
          <w:p w14:paraId="49858B27" w14:textId="77777777" w:rsidR="00BA31F4" w:rsidRPr="004052AD" w:rsidRDefault="00BA31F4" w:rsidP="00251BCF">
            <w:pPr>
              <w:widowControl w:val="0"/>
              <w:tabs>
                <w:tab w:val="left" w:leader="underscore" w:pos="600"/>
              </w:tabs>
              <w:autoSpaceDE w:val="0"/>
              <w:autoSpaceDN w:val="0"/>
              <w:adjustRightInd w:val="0"/>
              <w:spacing w:after="230"/>
              <w:jc w:val="center"/>
              <w:rPr>
                <w:rFonts w:ascii="Times New Roman" w:hAnsi="Times New Roman" w:cs="Times New Roman"/>
                <w:sz w:val="24"/>
                <w:szCs w:val="24"/>
                <w:lang w:eastAsia="uk-UA"/>
              </w:rPr>
            </w:pPr>
            <w:r w:rsidRPr="004052AD">
              <w:rPr>
                <w:rFonts w:ascii="Times New Roman" w:hAnsi="Times New Roman" w:cs="Times New Roman"/>
                <w:sz w:val="24"/>
                <w:szCs w:val="24"/>
                <w:lang w:eastAsia="uk-UA"/>
              </w:rPr>
              <w:t>2024 рік 70</w:t>
            </w:r>
          </w:p>
          <w:p w14:paraId="233828EB" w14:textId="77777777" w:rsidR="00BA31F4" w:rsidRPr="004052AD" w:rsidRDefault="00BA31F4" w:rsidP="00251BCF">
            <w:pPr>
              <w:widowControl w:val="0"/>
              <w:tabs>
                <w:tab w:val="left" w:leader="underscore" w:pos="600"/>
              </w:tabs>
              <w:autoSpaceDE w:val="0"/>
              <w:autoSpaceDN w:val="0"/>
              <w:adjustRightInd w:val="0"/>
              <w:spacing w:after="230"/>
              <w:jc w:val="center"/>
              <w:rPr>
                <w:rFonts w:ascii="Times New Roman" w:hAnsi="Times New Roman" w:cs="Times New Roman"/>
                <w:sz w:val="24"/>
                <w:szCs w:val="24"/>
                <w:lang w:eastAsia="uk-UA"/>
              </w:rPr>
            </w:pPr>
            <w:r w:rsidRPr="004052AD">
              <w:rPr>
                <w:rFonts w:ascii="Times New Roman" w:hAnsi="Times New Roman" w:cs="Times New Roman"/>
                <w:sz w:val="24"/>
                <w:szCs w:val="24"/>
                <w:lang w:eastAsia="uk-UA"/>
              </w:rPr>
              <w:t>2025 рік 70</w:t>
            </w:r>
          </w:p>
          <w:p w14:paraId="3C86795E" w14:textId="77777777" w:rsidR="00BA31F4" w:rsidRPr="004052AD" w:rsidRDefault="00BA31F4" w:rsidP="00251BCF">
            <w:pPr>
              <w:widowControl w:val="0"/>
              <w:tabs>
                <w:tab w:val="left" w:leader="underscore" w:pos="600"/>
              </w:tabs>
              <w:autoSpaceDE w:val="0"/>
              <w:autoSpaceDN w:val="0"/>
              <w:adjustRightInd w:val="0"/>
              <w:spacing w:after="230"/>
              <w:jc w:val="center"/>
              <w:rPr>
                <w:rFonts w:ascii="Times New Roman" w:hAnsi="Times New Roman" w:cs="Times New Roman"/>
                <w:sz w:val="24"/>
                <w:szCs w:val="24"/>
                <w:lang w:eastAsia="uk-UA"/>
              </w:rPr>
            </w:pPr>
            <w:r w:rsidRPr="004052AD">
              <w:rPr>
                <w:rFonts w:ascii="Times New Roman" w:hAnsi="Times New Roman" w:cs="Times New Roman"/>
                <w:sz w:val="24"/>
                <w:szCs w:val="24"/>
                <w:lang w:eastAsia="uk-UA"/>
              </w:rPr>
              <w:t>2026 рік 70</w:t>
            </w:r>
          </w:p>
        </w:tc>
        <w:tc>
          <w:tcPr>
            <w:tcW w:w="1845" w:type="dxa"/>
            <w:tcBorders>
              <w:top w:val="single" w:sz="4" w:space="0" w:color="auto"/>
              <w:left w:val="single" w:sz="4" w:space="0" w:color="auto"/>
              <w:bottom w:val="single" w:sz="4" w:space="0" w:color="auto"/>
              <w:right w:val="single" w:sz="4" w:space="0" w:color="auto"/>
            </w:tcBorders>
            <w:vAlign w:val="center"/>
          </w:tcPr>
          <w:p w14:paraId="0DEAD542" w14:textId="77777777" w:rsidR="00BA31F4" w:rsidRPr="004052AD" w:rsidRDefault="00BA31F4" w:rsidP="00251BCF">
            <w:pPr>
              <w:widowControl w:val="0"/>
              <w:tabs>
                <w:tab w:val="left" w:leader="underscore" w:pos="600"/>
              </w:tabs>
              <w:autoSpaceDE w:val="0"/>
              <w:autoSpaceDN w:val="0"/>
              <w:adjustRightInd w:val="0"/>
              <w:spacing w:after="230"/>
              <w:jc w:val="center"/>
              <w:rPr>
                <w:rFonts w:ascii="Times New Roman" w:hAnsi="Times New Roman" w:cs="Times New Roman"/>
                <w:sz w:val="24"/>
                <w:szCs w:val="24"/>
                <w:lang w:eastAsia="uk-UA"/>
              </w:rPr>
            </w:pPr>
            <w:r w:rsidRPr="004052AD">
              <w:rPr>
                <w:rFonts w:ascii="Times New Roman" w:hAnsi="Times New Roman" w:cs="Times New Roman"/>
                <w:sz w:val="24"/>
                <w:lang w:eastAsia="uk-UA"/>
              </w:rPr>
              <w:t>ТГ</w:t>
            </w:r>
          </w:p>
        </w:tc>
      </w:tr>
      <w:tr w:rsidR="00BA31F4" w:rsidRPr="004052AD" w14:paraId="22C08254" w14:textId="77777777" w:rsidTr="00251BCF">
        <w:trPr>
          <w:cantSplit/>
          <w:trHeight w:val="20"/>
        </w:trPr>
        <w:tc>
          <w:tcPr>
            <w:tcW w:w="642" w:type="dxa"/>
            <w:tcBorders>
              <w:top w:val="single" w:sz="4" w:space="0" w:color="auto"/>
              <w:left w:val="single" w:sz="4" w:space="0" w:color="auto"/>
              <w:bottom w:val="single" w:sz="4" w:space="0" w:color="auto"/>
              <w:right w:val="single" w:sz="4" w:space="0" w:color="auto"/>
            </w:tcBorders>
            <w:vAlign w:val="center"/>
          </w:tcPr>
          <w:p w14:paraId="0251437C" w14:textId="77777777" w:rsidR="00BA31F4" w:rsidRPr="004052AD" w:rsidRDefault="00BA31F4" w:rsidP="00251BCF">
            <w:pPr>
              <w:widowControl w:val="0"/>
              <w:tabs>
                <w:tab w:val="left" w:leader="underscore" w:pos="600"/>
              </w:tabs>
              <w:autoSpaceDE w:val="0"/>
              <w:autoSpaceDN w:val="0"/>
              <w:adjustRightInd w:val="0"/>
              <w:spacing w:line="276" w:lineRule="auto"/>
              <w:jc w:val="center"/>
              <w:rPr>
                <w:rFonts w:ascii="Times New Roman" w:hAnsi="Times New Roman" w:cs="Times New Roman"/>
                <w:sz w:val="24"/>
                <w:szCs w:val="24"/>
                <w:lang w:eastAsia="uk-UA"/>
              </w:rPr>
            </w:pPr>
            <w:r w:rsidRPr="004052AD">
              <w:rPr>
                <w:rFonts w:ascii="Times New Roman" w:hAnsi="Times New Roman" w:cs="Times New Roman"/>
                <w:sz w:val="24"/>
                <w:szCs w:val="24"/>
                <w:lang w:eastAsia="uk-UA"/>
              </w:rPr>
              <w:t>2.</w:t>
            </w:r>
          </w:p>
        </w:tc>
        <w:tc>
          <w:tcPr>
            <w:tcW w:w="5462" w:type="dxa"/>
            <w:tcBorders>
              <w:top w:val="single" w:sz="4" w:space="0" w:color="auto"/>
              <w:left w:val="single" w:sz="4" w:space="0" w:color="auto"/>
              <w:bottom w:val="single" w:sz="4" w:space="0" w:color="auto"/>
              <w:right w:val="single" w:sz="4" w:space="0" w:color="auto"/>
            </w:tcBorders>
            <w:vAlign w:val="center"/>
          </w:tcPr>
          <w:p w14:paraId="029691F7" w14:textId="77777777" w:rsidR="00BA31F4" w:rsidRPr="004052AD" w:rsidRDefault="00BA31F4" w:rsidP="00251BCF">
            <w:pPr>
              <w:rPr>
                <w:rFonts w:ascii="Times New Roman" w:eastAsia="Calibri" w:hAnsi="Times New Roman" w:cs="Times New Roman"/>
                <w:sz w:val="24"/>
              </w:rPr>
            </w:pPr>
            <w:r w:rsidRPr="004052AD">
              <w:rPr>
                <w:rFonts w:ascii="Times New Roman" w:hAnsi="Times New Roman" w:cs="Times New Roman"/>
                <w:sz w:val="24"/>
              </w:rPr>
              <w:t>Придбання предметів довгострокового користування:</w:t>
            </w:r>
          </w:p>
          <w:p w14:paraId="656A60C3" w14:textId="77777777" w:rsidR="00BA31F4" w:rsidRPr="004052AD" w:rsidRDefault="00BA31F4" w:rsidP="00251BCF">
            <w:pPr>
              <w:rPr>
                <w:rFonts w:ascii="Times New Roman" w:hAnsi="Times New Roman" w:cs="Times New Roman"/>
                <w:sz w:val="24"/>
              </w:rPr>
            </w:pPr>
            <w:r w:rsidRPr="004052AD">
              <w:rPr>
                <w:rFonts w:ascii="Times New Roman" w:hAnsi="Times New Roman" w:cs="Times New Roman"/>
                <w:sz w:val="24"/>
              </w:rPr>
              <w:t xml:space="preserve">- автотранспортних засобів (в </w:t>
            </w:r>
            <w:proofErr w:type="spellStart"/>
            <w:r w:rsidRPr="004052AD">
              <w:rPr>
                <w:rFonts w:ascii="Times New Roman" w:hAnsi="Times New Roman" w:cs="Times New Roman"/>
                <w:sz w:val="24"/>
              </w:rPr>
              <w:t>т.ч</w:t>
            </w:r>
            <w:proofErr w:type="spellEnd"/>
            <w:r w:rsidRPr="004052AD">
              <w:rPr>
                <w:rFonts w:ascii="Times New Roman" w:hAnsi="Times New Roman" w:cs="Times New Roman"/>
                <w:sz w:val="24"/>
              </w:rPr>
              <w:t xml:space="preserve">. автотранспортних засобів спеціального призначення),техніки (в </w:t>
            </w:r>
            <w:proofErr w:type="spellStart"/>
            <w:r w:rsidRPr="004052AD">
              <w:rPr>
                <w:rFonts w:ascii="Times New Roman" w:hAnsi="Times New Roman" w:cs="Times New Roman"/>
                <w:sz w:val="24"/>
              </w:rPr>
              <w:t>т.ч</w:t>
            </w:r>
            <w:proofErr w:type="spellEnd"/>
            <w:r w:rsidRPr="004052AD">
              <w:rPr>
                <w:rFonts w:ascii="Times New Roman" w:hAnsi="Times New Roman" w:cs="Times New Roman"/>
                <w:sz w:val="24"/>
              </w:rPr>
              <w:t>. техніки спеціального призначення), безпілотних літальних апаратів, комп’ютерної техніки, оргтехніки, кондиціонерів,</w:t>
            </w:r>
            <w:r w:rsidRPr="004052AD">
              <w:rPr>
                <w:rFonts w:ascii="Times New Roman" w:hAnsi="Times New Roman" w:cs="Times New Roman"/>
              </w:rPr>
              <w:t xml:space="preserve"> </w:t>
            </w:r>
            <w:r w:rsidRPr="004052AD">
              <w:rPr>
                <w:rFonts w:ascii="Times New Roman" w:hAnsi="Times New Roman" w:cs="Times New Roman"/>
                <w:sz w:val="24"/>
              </w:rPr>
              <w:t xml:space="preserve">меблів, всіх видів обладнання (в </w:t>
            </w:r>
            <w:proofErr w:type="spellStart"/>
            <w:r w:rsidRPr="004052AD">
              <w:rPr>
                <w:rFonts w:ascii="Times New Roman" w:hAnsi="Times New Roman" w:cs="Times New Roman"/>
                <w:sz w:val="24"/>
              </w:rPr>
              <w:t>т.ч</w:t>
            </w:r>
            <w:proofErr w:type="spellEnd"/>
            <w:r w:rsidRPr="004052AD">
              <w:rPr>
                <w:rFonts w:ascii="Times New Roman" w:hAnsi="Times New Roman" w:cs="Times New Roman"/>
                <w:sz w:val="24"/>
              </w:rPr>
              <w:t>. спеціального призначення): мережевого, телекомунікаційного, протипожежного, засобів зв’язку,</w:t>
            </w:r>
            <w:r w:rsidRPr="004052AD">
              <w:rPr>
                <w:rFonts w:ascii="Times New Roman" w:hAnsi="Times New Roman" w:cs="Times New Roman"/>
              </w:rPr>
              <w:t xml:space="preserve"> </w:t>
            </w:r>
            <w:r w:rsidRPr="004052AD">
              <w:rPr>
                <w:rFonts w:ascii="Times New Roman" w:hAnsi="Times New Roman" w:cs="Times New Roman"/>
                <w:sz w:val="24"/>
              </w:rPr>
              <w:t>тощо…</w:t>
            </w:r>
          </w:p>
          <w:p w14:paraId="3D0EF3E0" w14:textId="77777777" w:rsidR="00BA31F4" w:rsidRPr="004052AD" w:rsidRDefault="00BA31F4" w:rsidP="00251BCF">
            <w:pPr>
              <w:rPr>
                <w:rFonts w:ascii="Times New Roman" w:hAnsi="Times New Roman" w:cs="Times New Roman"/>
                <w:sz w:val="22"/>
              </w:rPr>
            </w:pPr>
            <w:r w:rsidRPr="004052AD">
              <w:rPr>
                <w:rFonts w:ascii="Times New Roman" w:hAnsi="Times New Roman" w:cs="Times New Roman"/>
                <w:sz w:val="24"/>
              </w:rPr>
              <w:t>Капітальний ремонт,  модернізація та реконструкція: будівель,  приміщень, автотранспорту, всіх видів обладнання та систем.</w:t>
            </w:r>
          </w:p>
        </w:tc>
        <w:tc>
          <w:tcPr>
            <w:tcW w:w="1520" w:type="dxa"/>
            <w:tcBorders>
              <w:top w:val="single" w:sz="4" w:space="0" w:color="auto"/>
              <w:left w:val="single" w:sz="4" w:space="0" w:color="auto"/>
              <w:bottom w:val="single" w:sz="4" w:space="0" w:color="auto"/>
              <w:right w:val="single" w:sz="4" w:space="0" w:color="auto"/>
            </w:tcBorders>
            <w:vAlign w:val="center"/>
          </w:tcPr>
          <w:p w14:paraId="01AE9ED0" w14:textId="77777777" w:rsidR="00BA31F4" w:rsidRPr="004052AD" w:rsidRDefault="00BA31F4" w:rsidP="00251BCF">
            <w:pPr>
              <w:widowControl w:val="0"/>
              <w:tabs>
                <w:tab w:val="left" w:leader="underscore" w:pos="600"/>
              </w:tabs>
              <w:autoSpaceDE w:val="0"/>
              <w:autoSpaceDN w:val="0"/>
              <w:adjustRightInd w:val="0"/>
              <w:spacing w:after="230"/>
              <w:jc w:val="center"/>
              <w:rPr>
                <w:rFonts w:ascii="Times New Roman" w:hAnsi="Times New Roman" w:cs="Times New Roman"/>
                <w:sz w:val="24"/>
                <w:szCs w:val="24"/>
                <w:lang w:eastAsia="uk-UA"/>
              </w:rPr>
            </w:pPr>
            <w:r w:rsidRPr="004052AD">
              <w:rPr>
                <w:rFonts w:ascii="Times New Roman" w:hAnsi="Times New Roman" w:cs="Times New Roman"/>
                <w:sz w:val="24"/>
                <w:szCs w:val="24"/>
                <w:lang w:eastAsia="uk-UA"/>
              </w:rPr>
              <w:t>2024 рік 70</w:t>
            </w:r>
          </w:p>
          <w:p w14:paraId="230F3B26" w14:textId="77777777" w:rsidR="00BA31F4" w:rsidRPr="004052AD" w:rsidRDefault="00BA31F4" w:rsidP="00251BCF">
            <w:pPr>
              <w:widowControl w:val="0"/>
              <w:tabs>
                <w:tab w:val="left" w:leader="underscore" w:pos="600"/>
              </w:tabs>
              <w:autoSpaceDE w:val="0"/>
              <w:autoSpaceDN w:val="0"/>
              <w:adjustRightInd w:val="0"/>
              <w:spacing w:after="230"/>
              <w:jc w:val="center"/>
              <w:rPr>
                <w:rFonts w:ascii="Times New Roman" w:hAnsi="Times New Roman" w:cs="Times New Roman"/>
                <w:sz w:val="24"/>
                <w:szCs w:val="24"/>
                <w:lang w:eastAsia="uk-UA"/>
              </w:rPr>
            </w:pPr>
            <w:r w:rsidRPr="004052AD">
              <w:rPr>
                <w:rFonts w:ascii="Times New Roman" w:hAnsi="Times New Roman" w:cs="Times New Roman"/>
                <w:sz w:val="24"/>
                <w:szCs w:val="24"/>
                <w:lang w:eastAsia="uk-UA"/>
              </w:rPr>
              <w:t>2025 рік 70</w:t>
            </w:r>
          </w:p>
          <w:p w14:paraId="1A5CF361" w14:textId="77777777" w:rsidR="00BA31F4" w:rsidRPr="004052AD" w:rsidRDefault="00BA31F4" w:rsidP="00251BCF">
            <w:pPr>
              <w:widowControl w:val="0"/>
              <w:tabs>
                <w:tab w:val="left" w:leader="underscore" w:pos="600"/>
              </w:tabs>
              <w:autoSpaceDE w:val="0"/>
              <w:autoSpaceDN w:val="0"/>
              <w:adjustRightInd w:val="0"/>
              <w:spacing w:after="230"/>
              <w:jc w:val="center"/>
              <w:rPr>
                <w:rFonts w:ascii="Times New Roman" w:hAnsi="Times New Roman" w:cs="Times New Roman"/>
                <w:sz w:val="24"/>
                <w:szCs w:val="24"/>
                <w:lang w:eastAsia="uk-UA"/>
              </w:rPr>
            </w:pPr>
            <w:r w:rsidRPr="004052AD">
              <w:rPr>
                <w:rFonts w:ascii="Times New Roman" w:hAnsi="Times New Roman" w:cs="Times New Roman"/>
                <w:sz w:val="24"/>
                <w:szCs w:val="24"/>
                <w:lang w:eastAsia="uk-UA"/>
              </w:rPr>
              <w:t>2026 рік 70</w:t>
            </w:r>
          </w:p>
        </w:tc>
        <w:tc>
          <w:tcPr>
            <w:tcW w:w="1845" w:type="dxa"/>
            <w:tcBorders>
              <w:top w:val="single" w:sz="4" w:space="0" w:color="auto"/>
              <w:left w:val="single" w:sz="4" w:space="0" w:color="auto"/>
              <w:bottom w:val="single" w:sz="4" w:space="0" w:color="auto"/>
              <w:right w:val="single" w:sz="4" w:space="0" w:color="auto"/>
            </w:tcBorders>
            <w:vAlign w:val="center"/>
          </w:tcPr>
          <w:p w14:paraId="7AF1A128" w14:textId="77777777" w:rsidR="00BA31F4" w:rsidRPr="004052AD" w:rsidRDefault="00BA31F4" w:rsidP="00251BCF">
            <w:pPr>
              <w:widowControl w:val="0"/>
              <w:tabs>
                <w:tab w:val="left" w:leader="underscore" w:pos="600"/>
              </w:tabs>
              <w:autoSpaceDE w:val="0"/>
              <w:autoSpaceDN w:val="0"/>
              <w:adjustRightInd w:val="0"/>
              <w:jc w:val="center"/>
              <w:rPr>
                <w:rFonts w:ascii="Times New Roman" w:hAnsi="Times New Roman" w:cs="Times New Roman"/>
                <w:sz w:val="24"/>
                <w:szCs w:val="24"/>
                <w:lang w:eastAsia="uk-UA"/>
              </w:rPr>
            </w:pPr>
            <w:r w:rsidRPr="004052AD">
              <w:rPr>
                <w:rFonts w:ascii="Times New Roman" w:hAnsi="Times New Roman" w:cs="Times New Roman"/>
                <w:sz w:val="24"/>
                <w:lang w:eastAsia="uk-UA"/>
              </w:rPr>
              <w:t>ТГ</w:t>
            </w:r>
          </w:p>
        </w:tc>
      </w:tr>
      <w:tr w:rsidR="00BA31F4" w:rsidRPr="004052AD" w14:paraId="5C618937" w14:textId="77777777" w:rsidTr="00251BCF">
        <w:tc>
          <w:tcPr>
            <w:tcW w:w="642" w:type="dxa"/>
            <w:tcBorders>
              <w:top w:val="single" w:sz="4" w:space="0" w:color="auto"/>
              <w:left w:val="single" w:sz="4" w:space="0" w:color="auto"/>
              <w:bottom w:val="single" w:sz="4" w:space="0" w:color="auto"/>
              <w:right w:val="single" w:sz="4" w:space="0" w:color="auto"/>
            </w:tcBorders>
            <w:vAlign w:val="center"/>
          </w:tcPr>
          <w:p w14:paraId="4E54A1AA" w14:textId="77777777" w:rsidR="00BA31F4" w:rsidRPr="004052AD" w:rsidRDefault="00BA31F4" w:rsidP="00251BCF">
            <w:pPr>
              <w:widowControl w:val="0"/>
              <w:tabs>
                <w:tab w:val="left" w:leader="underscore" w:pos="600"/>
              </w:tabs>
              <w:autoSpaceDE w:val="0"/>
              <w:autoSpaceDN w:val="0"/>
              <w:adjustRightInd w:val="0"/>
              <w:spacing w:after="230" w:line="276" w:lineRule="auto"/>
              <w:jc w:val="center"/>
              <w:rPr>
                <w:rFonts w:ascii="Times New Roman" w:hAnsi="Times New Roman" w:cs="Times New Roman"/>
                <w:sz w:val="24"/>
                <w:lang w:eastAsia="uk-UA"/>
              </w:rPr>
            </w:pPr>
          </w:p>
        </w:tc>
        <w:tc>
          <w:tcPr>
            <w:tcW w:w="5462" w:type="dxa"/>
            <w:tcBorders>
              <w:top w:val="single" w:sz="4" w:space="0" w:color="auto"/>
              <w:left w:val="single" w:sz="4" w:space="0" w:color="auto"/>
              <w:bottom w:val="single" w:sz="4" w:space="0" w:color="auto"/>
              <w:right w:val="single" w:sz="4" w:space="0" w:color="auto"/>
            </w:tcBorders>
            <w:vAlign w:val="center"/>
          </w:tcPr>
          <w:p w14:paraId="1FCAC5BC" w14:textId="77777777" w:rsidR="00BA31F4" w:rsidRPr="004052AD" w:rsidRDefault="00BA31F4" w:rsidP="00251BCF">
            <w:pPr>
              <w:widowControl w:val="0"/>
              <w:tabs>
                <w:tab w:val="left" w:leader="underscore" w:pos="600"/>
              </w:tabs>
              <w:autoSpaceDE w:val="0"/>
              <w:autoSpaceDN w:val="0"/>
              <w:adjustRightInd w:val="0"/>
              <w:spacing w:after="230" w:line="276" w:lineRule="auto"/>
              <w:jc w:val="center"/>
              <w:rPr>
                <w:rFonts w:ascii="Times New Roman" w:hAnsi="Times New Roman" w:cs="Times New Roman"/>
                <w:b/>
                <w:bCs/>
                <w:sz w:val="24"/>
                <w:lang w:eastAsia="uk-UA"/>
              </w:rPr>
            </w:pPr>
            <w:r w:rsidRPr="004052AD">
              <w:rPr>
                <w:rFonts w:ascii="Times New Roman" w:hAnsi="Times New Roman" w:cs="Times New Roman"/>
                <w:b/>
                <w:bCs/>
                <w:sz w:val="24"/>
                <w:lang w:eastAsia="uk-UA"/>
              </w:rPr>
              <w:t>Всього</w:t>
            </w:r>
          </w:p>
        </w:tc>
        <w:tc>
          <w:tcPr>
            <w:tcW w:w="1520" w:type="dxa"/>
            <w:tcBorders>
              <w:top w:val="single" w:sz="4" w:space="0" w:color="auto"/>
              <w:left w:val="single" w:sz="4" w:space="0" w:color="auto"/>
              <w:bottom w:val="single" w:sz="4" w:space="0" w:color="auto"/>
              <w:right w:val="single" w:sz="4" w:space="0" w:color="auto"/>
            </w:tcBorders>
            <w:vAlign w:val="center"/>
          </w:tcPr>
          <w:p w14:paraId="41108202" w14:textId="77777777" w:rsidR="00BA31F4" w:rsidRPr="004052AD" w:rsidRDefault="00BA31F4" w:rsidP="00251BCF">
            <w:pPr>
              <w:widowControl w:val="0"/>
              <w:tabs>
                <w:tab w:val="left" w:leader="underscore" w:pos="600"/>
              </w:tabs>
              <w:autoSpaceDE w:val="0"/>
              <w:autoSpaceDN w:val="0"/>
              <w:adjustRightInd w:val="0"/>
              <w:spacing w:after="230"/>
              <w:jc w:val="center"/>
              <w:rPr>
                <w:rFonts w:ascii="Times New Roman" w:hAnsi="Times New Roman" w:cs="Times New Roman"/>
                <w:b/>
                <w:bCs/>
                <w:sz w:val="24"/>
                <w:szCs w:val="24"/>
                <w:lang w:eastAsia="uk-UA"/>
              </w:rPr>
            </w:pPr>
            <w:r w:rsidRPr="004052AD">
              <w:rPr>
                <w:rFonts w:ascii="Times New Roman" w:hAnsi="Times New Roman" w:cs="Times New Roman"/>
                <w:b/>
                <w:bCs/>
                <w:sz w:val="24"/>
                <w:szCs w:val="24"/>
                <w:lang w:eastAsia="uk-UA"/>
              </w:rPr>
              <w:t>2024 рік 140</w:t>
            </w:r>
          </w:p>
          <w:p w14:paraId="31584FDC" w14:textId="77777777" w:rsidR="00BA31F4" w:rsidRPr="004052AD" w:rsidRDefault="00BA31F4" w:rsidP="00251BCF">
            <w:pPr>
              <w:widowControl w:val="0"/>
              <w:tabs>
                <w:tab w:val="left" w:leader="underscore" w:pos="600"/>
              </w:tabs>
              <w:autoSpaceDE w:val="0"/>
              <w:autoSpaceDN w:val="0"/>
              <w:adjustRightInd w:val="0"/>
              <w:spacing w:after="230"/>
              <w:jc w:val="center"/>
              <w:rPr>
                <w:rFonts w:ascii="Times New Roman" w:hAnsi="Times New Roman" w:cs="Times New Roman"/>
                <w:b/>
                <w:bCs/>
                <w:sz w:val="24"/>
                <w:szCs w:val="24"/>
                <w:lang w:eastAsia="uk-UA"/>
              </w:rPr>
            </w:pPr>
            <w:r w:rsidRPr="004052AD">
              <w:rPr>
                <w:rFonts w:ascii="Times New Roman" w:hAnsi="Times New Roman" w:cs="Times New Roman"/>
                <w:b/>
                <w:bCs/>
                <w:sz w:val="24"/>
                <w:szCs w:val="24"/>
                <w:lang w:eastAsia="uk-UA"/>
              </w:rPr>
              <w:t>2025 рік 140</w:t>
            </w:r>
          </w:p>
          <w:p w14:paraId="23FC6930" w14:textId="77777777" w:rsidR="00BA31F4" w:rsidRPr="004052AD" w:rsidRDefault="00BA31F4" w:rsidP="00251BCF">
            <w:pPr>
              <w:widowControl w:val="0"/>
              <w:tabs>
                <w:tab w:val="left" w:leader="underscore" w:pos="600"/>
              </w:tabs>
              <w:autoSpaceDE w:val="0"/>
              <w:autoSpaceDN w:val="0"/>
              <w:adjustRightInd w:val="0"/>
              <w:spacing w:after="230"/>
              <w:jc w:val="center"/>
              <w:rPr>
                <w:rFonts w:ascii="Times New Roman" w:hAnsi="Times New Roman" w:cs="Times New Roman"/>
                <w:b/>
                <w:bCs/>
                <w:sz w:val="24"/>
                <w:szCs w:val="24"/>
                <w:lang w:eastAsia="uk-UA"/>
              </w:rPr>
            </w:pPr>
            <w:r w:rsidRPr="004052AD">
              <w:rPr>
                <w:rFonts w:ascii="Times New Roman" w:hAnsi="Times New Roman" w:cs="Times New Roman"/>
                <w:b/>
                <w:bCs/>
                <w:sz w:val="24"/>
                <w:szCs w:val="24"/>
                <w:lang w:eastAsia="uk-UA"/>
              </w:rPr>
              <w:t>2026 рік 140</w:t>
            </w:r>
          </w:p>
        </w:tc>
        <w:tc>
          <w:tcPr>
            <w:tcW w:w="1845" w:type="dxa"/>
            <w:tcBorders>
              <w:top w:val="single" w:sz="4" w:space="0" w:color="auto"/>
              <w:left w:val="single" w:sz="4" w:space="0" w:color="auto"/>
              <w:bottom w:val="single" w:sz="4" w:space="0" w:color="auto"/>
              <w:right w:val="single" w:sz="4" w:space="0" w:color="auto"/>
            </w:tcBorders>
            <w:vAlign w:val="center"/>
          </w:tcPr>
          <w:p w14:paraId="255C2E1B" w14:textId="77777777" w:rsidR="00BA31F4" w:rsidRPr="004052AD" w:rsidRDefault="00BA31F4" w:rsidP="00251BCF">
            <w:pPr>
              <w:widowControl w:val="0"/>
              <w:tabs>
                <w:tab w:val="left" w:leader="underscore" w:pos="600"/>
              </w:tabs>
              <w:autoSpaceDE w:val="0"/>
              <w:autoSpaceDN w:val="0"/>
              <w:adjustRightInd w:val="0"/>
              <w:spacing w:after="230" w:line="276" w:lineRule="auto"/>
              <w:jc w:val="center"/>
              <w:rPr>
                <w:rFonts w:ascii="Times New Roman" w:hAnsi="Times New Roman" w:cs="Times New Roman"/>
                <w:b/>
                <w:bCs/>
                <w:sz w:val="24"/>
                <w:lang w:eastAsia="uk-UA"/>
              </w:rPr>
            </w:pPr>
            <w:r w:rsidRPr="004052AD">
              <w:rPr>
                <w:rFonts w:ascii="Times New Roman" w:hAnsi="Times New Roman" w:cs="Times New Roman"/>
                <w:b/>
                <w:bCs/>
                <w:sz w:val="24"/>
                <w:lang w:eastAsia="uk-UA"/>
              </w:rPr>
              <w:t>х</w:t>
            </w:r>
          </w:p>
        </w:tc>
      </w:tr>
    </w:tbl>
    <w:p w14:paraId="24D9E0CB" w14:textId="77777777" w:rsidR="00BA31F4" w:rsidRDefault="00BA31F4" w:rsidP="00BA31F4">
      <w:pPr>
        <w:rPr>
          <w:rFonts w:ascii="Calibri" w:eastAsia="Calibri" w:hAnsi="Calibri"/>
          <w:sz w:val="22"/>
        </w:rPr>
      </w:pPr>
    </w:p>
    <w:p w14:paraId="55918F1B" w14:textId="77777777" w:rsidR="00BA31F4" w:rsidRPr="0067718A" w:rsidRDefault="00BA31F4" w:rsidP="00BA31F4">
      <w:pPr>
        <w:pStyle w:val="3"/>
        <w:ind w:left="6480"/>
        <w:rPr>
          <w:sz w:val="24"/>
          <w:szCs w:val="24"/>
        </w:rPr>
      </w:pPr>
    </w:p>
    <w:p w14:paraId="5DE496B3" w14:textId="0C09A49C" w:rsidR="009B71CA" w:rsidRPr="002079B5" w:rsidRDefault="00915A2C" w:rsidP="0051557E">
      <w:pPr>
        <w:pStyle w:val="10"/>
        <w:tabs>
          <w:tab w:val="left" w:pos="6690"/>
        </w:tabs>
        <w:jc w:val="both"/>
        <w:rPr>
          <w:rFonts w:cs="Times New Roman"/>
          <w:b/>
          <w:bCs/>
          <w:sz w:val="28"/>
          <w:szCs w:val="28"/>
        </w:rPr>
        <w:sectPr w:rsidR="009B71CA" w:rsidRPr="002079B5" w:rsidSect="00A819FC">
          <w:headerReference w:type="default" r:id="rId9"/>
          <w:pgSz w:w="11906" w:h="16838"/>
          <w:pgMar w:top="1176" w:right="567" w:bottom="988" w:left="1701" w:header="709" w:footer="0" w:gutter="0"/>
          <w:cols w:space="720"/>
          <w:formProt w:val="0"/>
          <w:titlePg/>
          <w:docGrid w:linePitch="360" w:charSpace="-6145"/>
        </w:sectPr>
      </w:pPr>
      <w:r w:rsidRPr="002079B5">
        <w:rPr>
          <w:rFonts w:cs="Times New Roman"/>
          <w:b/>
          <w:bCs/>
          <w:sz w:val="28"/>
          <w:szCs w:val="28"/>
          <w:shd w:val="clear" w:color="auto" w:fill="FFFFFF"/>
        </w:rPr>
        <w:t xml:space="preserve">Секретар </w:t>
      </w:r>
      <w:r w:rsidR="002079B5" w:rsidRPr="002079B5">
        <w:rPr>
          <w:rFonts w:cs="Times New Roman"/>
          <w:b/>
          <w:bCs/>
          <w:sz w:val="28"/>
          <w:szCs w:val="28"/>
          <w:shd w:val="clear" w:color="auto" w:fill="FFFFFF"/>
        </w:rPr>
        <w:t xml:space="preserve">сільської ради </w:t>
      </w:r>
      <w:r w:rsidR="002079B5" w:rsidRPr="002079B5">
        <w:rPr>
          <w:rFonts w:cs="Times New Roman"/>
          <w:b/>
          <w:bCs/>
          <w:sz w:val="28"/>
          <w:szCs w:val="28"/>
          <w:shd w:val="clear" w:color="auto" w:fill="FFFFFF"/>
        </w:rPr>
        <w:tab/>
      </w:r>
      <w:r w:rsidR="002079B5" w:rsidRPr="002079B5">
        <w:rPr>
          <w:rFonts w:cs="Times New Roman"/>
          <w:b/>
          <w:bCs/>
          <w:sz w:val="28"/>
          <w:szCs w:val="28"/>
          <w:shd w:val="clear" w:color="auto" w:fill="FFFFFF"/>
        </w:rPr>
        <w:tab/>
        <w:t>Аліна ШАТОХІНА</w:t>
      </w:r>
    </w:p>
    <w:p w14:paraId="252F4634" w14:textId="56EC8856" w:rsidR="009434FC" w:rsidRPr="009434FC" w:rsidRDefault="009434FC" w:rsidP="004052AD">
      <w:pPr>
        <w:pStyle w:val="10"/>
        <w:shd w:val="clear" w:color="auto" w:fill="FFFFFF"/>
        <w:ind w:left="9072"/>
        <w:jc w:val="right"/>
        <w:rPr>
          <w:rFonts w:cs="Times New Roman"/>
          <w:sz w:val="28"/>
          <w:szCs w:val="28"/>
        </w:rPr>
      </w:pPr>
    </w:p>
    <w:sectPr w:rsidR="009434FC" w:rsidRPr="009434FC" w:rsidSect="00A819FC">
      <w:pgSz w:w="16838" w:h="11906" w:orient="landscape"/>
      <w:pgMar w:top="709" w:right="1134" w:bottom="851" w:left="1134" w:header="709"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7A311" w14:textId="77777777" w:rsidR="00A819FC" w:rsidRDefault="00A819FC" w:rsidP="005940B2">
      <w:pPr>
        <w:spacing w:line="240" w:lineRule="auto"/>
      </w:pPr>
      <w:r>
        <w:separator/>
      </w:r>
    </w:p>
  </w:endnote>
  <w:endnote w:type="continuationSeparator" w:id="0">
    <w:p w14:paraId="1A105655" w14:textId="77777777" w:rsidR="00A819FC" w:rsidRDefault="00A819FC" w:rsidP="005940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WenQuanYi Micro He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
    <w:altName w:val="Times New Roman"/>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F314A" w14:textId="77777777" w:rsidR="00A819FC" w:rsidRDefault="00A819FC" w:rsidP="005940B2">
      <w:pPr>
        <w:spacing w:line="240" w:lineRule="auto"/>
      </w:pPr>
      <w:r>
        <w:separator/>
      </w:r>
    </w:p>
  </w:footnote>
  <w:footnote w:type="continuationSeparator" w:id="0">
    <w:p w14:paraId="79B0FFFA" w14:textId="77777777" w:rsidR="00A819FC" w:rsidRDefault="00A819FC" w:rsidP="005940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35170"/>
      <w:docPartObj>
        <w:docPartGallery w:val="Page Numbers (Top of Page)"/>
        <w:docPartUnique/>
      </w:docPartObj>
    </w:sdtPr>
    <w:sdtEndPr/>
    <w:sdtContent>
      <w:p w14:paraId="57354B01" w14:textId="77A143AD" w:rsidR="005940B2" w:rsidRDefault="005940B2">
        <w:pPr>
          <w:pStyle w:val="ab"/>
          <w:jc w:val="right"/>
        </w:pPr>
        <w:r>
          <w:fldChar w:fldCharType="begin"/>
        </w:r>
        <w:r>
          <w:instrText>PAGE   \* MERGEFORMAT</w:instrText>
        </w:r>
        <w:r>
          <w:fldChar w:fldCharType="separate"/>
        </w:r>
        <w:r>
          <w:t>2</w:t>
        </w:r>
        <w:r>
          <w:fldChar w:fldCharType="end"/>
        </w:r>
      </w:p>
    </w:sdtContent>
  </w:sdt>
  <w:p w14:paraId="0B73D573" w14:textId="77777777" w:rsidR="005940B2" w:rsidRDefault="005940B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none"/>
      <w:suff w:val="nothing"/>
      <w:lvlText w:val=""/>
      <w:lvlJc w:val="left"/>
      <w:pPr>
        <w:tabs>
          <w:tab w:val="num" w:pos="0"/>
        </w:tabs>
        <w:ind w:left="432" w:hanging="432"/>
      </w:pPr>
      <w:rPr>
        <w:lang w:val="uk-U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876C8C"/>
    <w:multiLevelType w:val="hybridMultilevel"/>
    <w:tmpl w:val="F2B6CD62"/>
    <w:lvl w:ilvl="0" w:tplc="C2D4E2B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3694786"/>
    <w:multiLevelType w:val="multilevel"/>
    <w:tmpl w:val="4E9C2A9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30B36CC5"/>
    <w:multiLevelType w:val="multilevel"/>
    <w:tmpl w:val="316434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0E4597"/>
    <w:multiLevelType w:val="multilevel"/>
    <w:tmpl w:val="EA7C4BE0"/>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3DF0D96"/>
    <w:multiLevelType w:val="multilevel"/>
    <w:tmpl w:val="E7E268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4B3317B2"/>
    <w:multiLevelType w:val="multilevel"/>
    <w:tmpl w:val="6D1E702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52BA6FC8"/>
    <w:multiLevelType w:val="multilevel"/>
    <w:tmpl w:val="44664952"/>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A313060"/>
    <w:multiLevelType w:val="multilevel"/>
    <w:tmpl w:val="15C6CD4E"/>
    <w:lvl w:ilvl="0">
      <w:start w:val="1"/>
      <w:numFmt w:val="none"/>
      <w:suff w:val="nothing"/>
      <w:lvlText w:val=""/>
      <w:lvlJc w:val="left"/>
      <w:pPr>
        <w:ind w:left="432" w:hanging="432"/>
      </w:pPr>
      <w:rPr>
        <w:sz w:val="28"/>
        <w:szCs w:val="28"/>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6"/>
  </w:num>
  <w:num w:numId="2">
    <w:abstractNumId w:val="8"/>
  </w:num>
  <w:num w:numId="3">
    <w:abstractNumId w:val="7"/>
  </w:num>
  <w:num w:numId="4">
    <w:abstractNumId w:val="3"/>
  </w:num>
  <w:num w:numId="5">
    <w:abstractNumId w:val="5"/>
  </w:num>
  <w:num w:numId="6">
    <w:abstractNumId w:val="1"/>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1CA"/>
    <w:rsid w:val="00031524"/>
    <w:rsid w:val="000D066F"/>
    <w:rsid w:val="00123914"/>
    <w:rsid w:val="001301D5"/>
    <w:rsid w:val="00162195"/>
    <w:rsid w:val="001657B7"/>
    <w:rsid w:val="001B4299"/>
    <w:rsid w:val="001E3CD0"/>
    <w:rsid w:val="002079B5"/>
    <w:rsid w:val="002176B9"/>
    <w:rsid w:val="00245C9D"/>
    <w:rsid w:val="00283D0A"/>
    <w:rsid w:val="002A250D"/>
    <w:rsid w:val="002D7FC9"/>
    <w:rsid w:val="00300072"/>
    <w:rsid w:val="0030665A"/>
    <w:rsid w:val="0034416D"/>
    <w:rsid w:val="003777A4"/>
    <w:rsid w:val="00377A59"/>
    <w:rsid w:val="003B49C1"/>
    <w:rsid w:val="003C6D24"/>
    <w:rsid w:val="004052AD"/>
    <w:rsid w:val="00406D46"/>
    <w:rsid w:val="00440505"/>
    <w:rsid w:val="004E5A5E"/>
    <w:rsid w:val="00512927"/>
    <w:rsid w:val="00513734"/>
    <w:rsid w:val="0051557E"/>
    <w:rsid w:val="005463F4"/>
    <w:rsid w:val="00562D39"/>
    <w:rsid w:val="00583BEF"/>
    <w:rsid w:val="00585E16"/>
    <w:rsid w:val="005940B2"/>
    <w:rsid w:val="005C0C96"/>
    <w:rsid w:val="00626D77"/>
    <w:rsid w:val="00636E44"/>
    <w:rsid w:val="006455CD"/>
    <w:rsid w:val="00681611"/>
    <w:rsid w:val="00682967"/>
    <w:rsid w:val="00690E83"/>
    <w:rsid w:val="006A2C6C"/>
    <w:rsid w:val="006C202D"/>
    <w:rsid w:val="006C272F"/>
    <w:rsid w:val="006D203C"/>
    <w:rsid w:val="006D78F1"/>
    <w:rsid w:val="00711E6B"/>
    <w:rsid w:val="0079678C"/>
    <w:rsid w:val="00811BFA"/>
    <w:rsid w:val="0085291C"/>
    <w:rsid w:val="00860BB2"/>
    <w:rsid w:val="00881942"/>
    <w:rsid w:val="008D3815"/>
    <w:rsid w:val="00915A2C"/>
    <w:rsid w:val="00933B2C"/>
    <w:rsid w:val="009434FC"/>
    <w:rsid w:val="009A32AC"/>
    <w:rsid w:val="009B71CA"/>
    <w:rsid w:val="009C0340"/>
    <w:rsid w:val="00A66E4B"/>
    <w:rsid w:val="00A819FC"/>
    <w:rsid w:val="00A81DE6"/>
    <w:rsid w:val="00AB0327"/>
    <w:rsid w:val="00AC101D"/>
    <w:rsid w:val="00B216A4"/>
    <w:rsid w:val="00B34024"/>
    <w:rsid w:val="00B6669C"/>
    <w:rsid w:val="00B9424A"/>
    <w:rsid w:val="00BA31F4"/>
    <w:rsid w:val="00BB0024"/>
    <w:rsid w:val="00BB2EAA"/>
    <w:rsid w:val="00C37372"/>
    <w:rsid w:val="00D53B26"/>
    <w:rsid w:val="00E24A17"/>
    <w:rsid w:val="00E25159"/>
    <w:rsid w:val="00E85ABC"/>
    <w:rsid w:val="00F00BAE"/>
    <w:rsid w:val="00F76694"/>
    <w:rsid w:val="00F84E28"/>
    <w:rsid w:val="00F96D60"/>
    <w:rsid w:val="00FA5866"/>
    <w:rsid w:val="00FD668B"/>
    <w:rsid w:val="00FF767B"/>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CCEEBEF"/>
  <w15:docId w15:val="{76659CBE-A515-4CB3-8CAC-BC0064FE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uk-UA" w:eastAsia="en-US" w:bidi="ar-SA"/>
      </w:rPr>
    </w:rPrDefault>
    <w:pPrDefault>
      <w:pPr>
        <w:spacing w:line="25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link w:val="11"/>
    <w:qFormat/>
    <w:rsid w:val="004F5447"/>
    <w:pPr>
      <w:keepNext/>
      <w:jc w:val="center"/>
      <w:outlineLvl w:val="0"/>
    </w:pPr>
    <w:rPr>
      <w:rFonts w:ascii="Arial Black" w:hAnsi="Arial Black" w:cs="Arial Black"/>
      <w:b/>
      <w:bCs/>
      <w:sz w:val="28"/>
    </w:rPr>
  </w:style>
  <w:style w:type="paragraph" w:styleId="2">
    <w:name w:val="heading 2"/>
    <w:basedOn w:val="10"/>
    <w:link w:val="20"/>
    <w:qFormat/>
    <w:rsid w:val="004F544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sid w:val="004F5447"/>
    <w:pPr>
      <w:widowControl w:val="0"/>
      <w:suppressAutoHyphens/>
      <w:spacing w:line="240" w:lineRule="auto"/>
    </w:pPr>
    <w:rPr>
      <w:rFonts w:ascii="Times New Roman" w:eastAsia="Arial Unicode MS" w:hAnsi="Times New Roman" w:cs="Mangal"/>
      <w:sz w:val="24"/>
      <w:szCs w:val="24"/>
      <w:lang w:eastAsia="zh-CN" w:bidi="hi-IN"/>
    </w:rPr>
  </w:style>
  <w:style w:type="character" w:customStyle="1" w:styleId="11">
    <w:name w:val="Заголовок 1 Знак"/>
    <w:basedOn w:val="a0"/>
    <w:link w:val="1"/>
    <w:rsid w:val="004F5447"/>
    <w:rPr>
      <w:rFonts w:ascii="Arial Black" w:eastAsia="WenQuanYi Micro Hei" w:hAnsi="Arial Black" w:cs="Arial Black"/>
      <w:b/>
      <w:bCs/>
      <w:sz w:val="28"/>
      <w:szCs w:val="24"/>
      <w:lang w:eastAsia="zh-CN" w:bidi="hi-IN"/>
    </w:rPr>
  </w:style>
  <w:style w:type="character" w:customStyle="1" w:styleId="20">
    <w:name w:val="Заголовок 2 Знак"/>
    <w:basedOn w:val="a0"/>
    <w:link w:val="2"/>
    <w:rsid w:val="004F5447"/>
    <w:rPr>
      <w:rFonts w:ascii="Arial" w:eastAsia="WenQuanYi Micro Hei" w:hAnsi="Arial" w:cs="Arial"/>
      <w:b/>
      <w:bCs/>
      <w:i/>
      <w:iCs/>
      <w:sz w:val="28"/>
      <w:szCs w:val="28"/>
      <w:lang w:eastAsia="zh-CN" w:bidi="hi-IN"/>
    </w:rPr>
  </w:style>
  <w:style w:type="character" w:customStyle="1" w:styleId="spelle">
    <w:name w:val="spelle"/>
    <w:qFormat/>
    <w:rsid w:val="004F5447"/>
  </w:style>
  <w:style w:type="character" w:customStyle="1" w:styleId="grame">
    <w:name w:val="grame"/>
    <w:qFormat/>
    <w:rsid w:val="004F5447"/>
  </w:style>
  <w:style w:type="character" w:customStyle="1" w:styleId="a3">
    <w:name w:val="Текст выноски Знак"/>
    <w:basedOn w:val="a0"/>
    <w:uiPriority w:val="99"/>
    <w:semiHidden/>
    <w:rsid w:val="00DC69BD"/>
    <w:rPr>
      <w:rFonts w:ascii="Tahoma" w:eastAsia="WenQuanYi Micro Hei" w:hAnsi="Tahoma" w:cs="Mangal"/>
      <w:sz w:val="16"/>
      <w:szCs w:val="14"/>
      <w:lang w:eastAsia="zh-CN" w:bidi="hi-IN"/>
    </w:rPr>
  </w:style>
  <w:style w:type="character" w:customStyle="1" w:styleId="ListLabel1">
    <w:name w:val="ListLabel 1"/>
    <w:rPr>
      <w:rFonts w:cs="Times New Roman"/>
      <w:color w:val="1D1B11"/>
      <w:sz w:val="28"/>
      <w:szCs w:val="28"/>
      <w:lang w:val="uk-UA"/>
    </w:rPr>
  </w:style>
  <w:style w:type="character" w:customStyle="1" w:styleId="ListLabel2">
    <w:name w:val="ListLabel 2"/>
    <w:rPr>
      <w:rFonts w:eastAsia="WenQuanYi Micro Hei" w:cs="Times New Roman"/>
    </w:rPr>
  </w:style>
  <w:style w:type="character" w:customStyle="1" w:styleId="ListLabel3">
    <w:name w:val="ListLabel 3"/>
    <w:rPr>
      <w:rFonts w:cs="Courier New"/>
    </w:rPr>
  </w:style>
  <w:style w:type="paragraph" w:customStyle="1" w:styleId="12">
    <w:name w:val="Заголовок1"/>
    <w:basedOn w:val="10"/>
    <w:next w:val="13"/>
    <w:pPr>
      <w:keepNext/>
      <w:spacing w:before="240" w:after="120"/>
    </w:pPr>
    <w:rPr>
      <w:rFonts w:ascii="Liberation Sans" w:eastAsia="Microsoft YaHei" w:hAnsi="Liberation Sans"/>
      <w:sz w:val="28"/>
      <w:szCs w:val="28"/>
    </w:rPr>
  </w:style>
  <w:style w:type="paragraph" w:customStyle="1" w:styleId="13">
    <w:name w:val="Основной текст1"/>
    <w:basedOn w:val="10"/>
    <w:pPr>
      <w:spacing w:after="140" w:line="288" w:lineRule="auto"/>
    </w:pPr>
  </w:style>
  <w:style w:type="paragraph" w:styleId="a4">
    <w:name w:val="List"/>
    <w:basedOn w:val="13"/>
  </w:style>
  <w:style w:type="paragraph" w:customStyle="1" w:styleId="14">
    <w:name w:val="Название1"/>
    <w:basedOn w:val="10"/>
    <w:pPr>
      <w:suppressLineNumbers/>
      <w:spacing w:before="120" w:after="120"/>
    </w:pPr>
    <w:rPr>
      <w:i/>
      <w:iCs/>
    </w:rPr>
  </w:style>
  <w:style w:type="paragraph" w:customStyle="1" w:styleId="15">
    <w:name w:val="Указатель1"/>
    <w:basedOn w:val="10"/>
    <w:pPr>
      <w:suppressLineNumbers/>
    </w:pPr>
  </w:style>
  <w:style w:type="paragraph" w:customStyle="1" w:styleId="16">
    <w:name w:val="Основной текст1"/>
    <w:basedOn w:val="10"/>
    <w:rsid w:val="004F5447"/>
    <w:pPr>
      <w:shd w:val="clear" w:color="auto" w:fill="FFFFFF"/>
      <w:suppressAutoHyphens w:val="0"/>
      <w:spacing w:before="240" w:after="240" w:line="322" w:lineRule="exact"/>
      <w:ind w:firstLine="700"/>
      <w:jc w:val="both"/>
    </w:pPr>
    <w:rPr>
      <w:rFonts w:eastAsia="Times New Roman" w:cs="Times New Roman"/>
      <w:sz w:val="26"/>
      <w:szCs w:val="26"/>
      <w:lang w:bidi="ar-SA"/>
    </w:rPr>
  </w:style>
  <w:style w:type="paragraph" w:customStyle="1" w:styleId="rvps2">
    <w:name w:val="rvps2"/>
    <w:basedOn w:val="10"/>
    <w:rsid w:val="004F5447"/>
    <w:pPr>
      <w:widowControl/>
      <w:suppressAutoHyphens w:val="0"/>
      <w:spacing w:before="100" w:after="100"/>
    </w:pPr>
    <w:rPr>
      <w:rFonts w:eastAsia="Times New Roman" w:cs="Times New Roman"/>
      <w:lang w:val="ru-RU" w:bidi="ar-SA"/>
    </w:rPr>
  </w:style>
  <w:style w:type="paragraph" w:styleId="a5">
    <w:name w:val="Normal (Web)"/>
    <w:basedOn w:val="10"/>
    <w:unhideWhenUsed/>
    <w:rsid w:val="004F5447"/>
    <w:pPr>
      <w:widowControl/>
      <w:suppressAutoHyphens w:val="0"/>
      <w:spacing w:before="280" w:after="280"/>
    </w:pPr>
    <w:rPr>
      <w:rFonts w:eastAsia="Times New Roman" w:cs="Times New Roman"/>
      <w:lang w:val="ru-RU" w:eastAsia="ru-RU" w:bidi="ar-SA"/>
    </w:rPr>
  </w:style>
  <w:style w:type="paragraph" w:styleId="a6">
    <w:name w:val="Balloon Text"/>
    <w:basedOn w:val="10"/>
    <w:uiPriority w:val="99"/>
    <w:semiHidden/>
    <w:unhideWhenUsed/>
    <w:rsid w:val="00DC69BD"/>
    <w:rPr>
      <w:rFonts w:ascii="Tahoma" w:hAnsi="Tahoma"/>
      <w:sz w:val="16"/>
      <w:szCs w:val="14"/>
    </w:rPr>
  </w:style>
  <w:style w:type="paragraph" w:customStyle="1" w:styleId="a7">
    <w:name w:val="Содержимое врезки"/>
    <w:basedOn w:val="10"/>
  </w:style>
  <w:style w:type="paragraph" w:styleId="a8">
    <w:name w:val="No Spacing"/>
    <w:qFormat/>
    <w:rsid w:val="00AC101D"/>
    <w:pPr>
      <w:suppressAutoHyphens/>
      <w:spacing w:line="240" w:lineRule="auto"/>
    </w:pPr>
    <w:rPr>
      <w:rFonts w:ascii="Calibri" w:eastAsia="Calibri" w:hAnsi="Calibri" w:cs="Calibri"/>
      <w:kern w:val="1"/>
      <w:sz w:val="22"/>
      <w:lang w:val="ru-RU" w:eastAsia="zh-CN"/>
    </w:rPr>
  </w:style>
  <w:style w:type="table" w:styleId="a9">
    <w:name w:val="Table Grid"/>
    <w:basedOn w:val="a1"/>
    <w:uiPriority w:val="59"/>
    <w:rsid w:val="00FA5866"/>
    <w:pPr>
      <w:spacing w:line="240" w:lineRule="auto"/>
    </w:pPr>
    <w:rPr>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3">
    <w:name w:val="s3"/>
    <w:basedOn w:val="a0"/>
    <w:rsid w:val="002176B9"/>
  </w:style>
  <w:style w:type="character" w:customStyle="1" w:styleId="apple-converted-space">
    <w:name w:val="apple-converted-space"/>
    <w:basedOn w:val="a0"/>
    <w:rsid w:val="002176B9"/>
  </w:style>
  <w:style w:type="paragraph" w:styleId="aa">
    <w:name w:val="List Paragraph"/>
    <w:basedOn w:val="a"/>
    <w:uiPriority w:val="34"/>
    <w:qFormat/>
    <w:rsid w:val="00162195"/>
    <w:pPr>
      <w:spacing w:after="160" w:line="259" w:lineRule="auto"/>
      <w:ind w:left="720"/>
      <w:contextualSpacing/>
    </w:pPr>
    <w:rPr>
      <w:sz w:val="22"/>
    </w:rPr>
  </w:style>
  <w:style w:type="paragraph" w:styleId="ab">
    <w:name w:val="header"/>
    <w:basedOn w:val="a"/>
    <w:link w:val="ac"/>
    <w:uiPriority w:val="99"/>
    <w:unhideWhenUsed/>
    <w:rsid w:val="005940B2"/>
    <w:pPr>
      <w:tabs>
        <w:tab w:val="center" w:pos="4819"/>
        <w:tab w:val="right" w:pos="9639"/>
      </w:tabs>
      <w:spacing w:line="240" w:lineRule="auto"/>
    </w:pPr>
  </w:style>
  <w:style w:type="character" w:customStyle="1" w:styleId="ac">
    <w:name w:val="Верхній колонтитул Знак"/>
    <w:basedOn w:val="a0"/>
    <w:link w:val="ab"/>
    <w:uiPriority w:val="99"/>
    <w:rsid w:val="005940B2"/>
  </w:style>
  <w:style w:type="paragraph" w:styleId="ad">
    <w:name w:val="footer"/>
    <w:basedOn w:val="a"/>
    <w:link w:val="ae"/>
    <w:uiPriority w:val="99"/>
    <w:unhideWhenUsed/>
    <w:rsid w:val="005940B2"/>
    <w:pPr>
      <w:tabs>
        <w:tab w:val="center" w:pos="4819"/>
        <w:tab w:val="right" w:pos="9639"/>
      </w:tabs>
      <w:spacing w:line="240" w:lineRule="auto"/>
    </w:pPr>
  </w:style>
  <w:style w:type="character" w:customStyle="1" w:styleId="ae">
    <w:name w:val="Нижній колонтитул Знак"/>
    <w:basedOn w:val="a0"/>
    <w:link w:val="ad"/>
    <w:uiPriority w:val="99"/>
    <w:rsid w:val="005940B2"/>
  </w:style>
  <w:style w:type="paragraph" w:styleId="3">
    <w:name w:val="Body Text 3"/>
    <w:basedOn w:val="a"/>
    <w:link w:val="30"/>
    <w:rsid w:val="00BA31F4"/>
    <w:pPr>
      <w:spacing w:line="240" w:lineRule="auto"/>
      <w:jc w:val="both"/>
    </w:pPr>
    <w:rPr>
      <w:rFonts w:ascii="Times New Roman" w:eastAsia="Times New Roman" w:hAnsi="Times New Roman" w:cs="Times New Roman"/>
      <w:spacing w:val="20"/>
      <w:sz w:val="28"/>
      <w:szCs w:val="20"/>
      <w:lang w:eastAsia="ru-RU"/>
    </w:rPr>
  </w:style>
  <w:style w:type="character" w:customStyle="1" w:styleId="30">
    <w:name w:val="Основний текст 3 Знак"/>
    <w:basedOn w:val="a0"/>
    <w:link w:val="3"/>
    <w:rsid w:val="00BA31F4"/>
    <w:rPr>
      <w:rFonts w:ascii="Times New Roman" w:eastAsia="Times New Roman" w:hAnsi="Times New Roman" w:cs="Times New Roman"/>
      <w:spacing w:val="20"/>
      <w:sz w:val="28"/>
      <w:szCs w:val="20"/>
      <w:lang w:eastAsia="ru-RU"/>
    </w:rPr>
  </w:style>
  <w:style w:type="paragraph" w:styleId="31">
    <w:name w:val="Body Text Indent 3"/>
    <w:basedOn w:val="a"/>
    <w:link w:val="32"/>
    <w:rsid w:val="00BA31F4"/>
    <w:pPr>
      <w:spacing w:line="240" w:lineRule="auto"/>
      <w:ind w:left="720"/>
      <w:jc w:val="both"/>
    </w:pPr>
    <w:rPr>
      <w:rFonts w:ascii="Times New Roman" w:eastAsia="Times New Roman" w:hAnsi="Times New Roman" w:cs="Times New Roman"/>
      <w:b/>
      <w:spacing w:val="20"/>
      <w:sz w:val="28"/>
      <w:szCs w:val="20"/>
      <w:lang w:eastAsia="ru-RU"/>
    </w:rPr>
  </w:style>
  <w:style w:type="character" w:customStyle="1" w:styleId="32">
    <w:name w:val="Основний текст з відступом 3 Знак"/>
    <w:basedOn w:val="a0"/>
    <w:link w:val="31"/>
    <w:rsid w:val="00BA31F4"/>
    <w:rPr>
      <w:rFonts w:ascii="Times New Roman" w:eastAsia="Times New Roman" w:hAnsi="Times New Roman" w:cs="Times New Roman"/>
      <w:b/>
      <w:spacing w:val="2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5490">
      <w:bodyDiv w:val="1"/>
      <w:marLeft w:val="0"/>
      <w:marRight w:val="0"/>
      <w:marTop w:val="0"/>
      <w:marBottom w:val="0"/>
      <w:divBdr>
        <w:top w:val="none" w:sz="0" w:space="0" w:color="auto"/>
        <w:left w:val="none" w:sz="0" w:space="0" w:color="auto"/>
        <w:bottom w:val="none" w:sz="0" w:space="0" w:color="auto"/>
        <w:right w:val="none" w:sz="0" w:space="0" w:color="auto"/>
      </w:divBdr>
    </w:div>
    <w:div w:id="311370686">
      <w:bodyDiv w:val="1"/>
      <w:marLeft w:val="0"/>
      <w:marRight w:val="0"/>
      <w:marTop w:val="0"/>
      <w:marBottom w:val="0"/>
      <w:divBdr>
        <w:top w:val="none" w:sz="0" w:space="0" w:color="auto"/>
        <w:left w:val="none" w:sz="0" w:space="0" w:color="auto"/>
        <w:bottom w:val="none" w:sz="0" w:space="0" w:color="auto"/>
        <w:right w:val="none" w:sz="0" w:space="0" w:color="auto"/>
      </w:divBdr>
    </w:div>
    <w:div w:id="1744258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1620</Words>
  <Characters>9234</Characters>
  <Application>Microsoft Office Word</Application>
  <DocSecurity>0</DocSecurity>
  <Lines>76</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virtual1070</cp:lastModifiedBy>
  <cp:revision>5</cp:revision>
  <cp:lastPrinted>2024-07-19T07:56:00Z</cp:lastPrinted>
  <dcterms:created xsi:type="dcterms:W3CDTF">2024-02-21T11:19:00Z</dcterms:created>
  <dcterms:modified xsi:type="dcterms:W3CDTF">2024-07-19T08:05:00Z</dcterms:modified>
  <dc:language>ru-RU</dc:language>
</cp:coreProperties>
</file>