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CF" w:rsidRDefault="00CA10CF" w:rsidP="00CA10CF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405" r:id="rId5"/>
        </w:object>
      </w:r>
    </w:p>
    <w:p w:rsidR="00CA10CF" w:rsidRDefault="00CA10CF" w:rsidP="00CA10CF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CA10CF" w:rsidRDefault="00CA10CF" w:rsidP="00CA10CF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CA10CF" w:rsidRDefault="00CA10CF" w:rsidP="00CA10CF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CA10CF" w:rsidRDefault="00CA10CF" w:rsidP="00CA1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друга сесія восьмого скликання</w:t>
      </w:r>
    </w:p>
    <w:p w:rsidR="00CA10CF" w:rsidRDefault="00CA10CF" w:rsidP="00CA10CF">
      <w:pPr>
        <w:jc w:val="center"/>
        <w:rPr>
          <w:b/>
          <w:sz w:val="28"/>
          <w:szCs w:val="28"/>
        </w:rPr>
      </w:pPr>
    </w:p>
    <w:p w:rsidR="00CA10CF" w:rsidRDefault="00CA10CF" w:rsidP="00CA1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CA10CF" w:rsidRDefault="00CA10CF" w:rsidP="00CA10CF">
      <w:pPr>
        <w:shd w:val="clear" w:color="auto" w:fill="FFFFFF"/>
        <w:ind w:right="439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A10CF" w:rsidRDefault="00CA10CF" w:rsidP="00CA10CF">
      <w:pPr>
        <w:rPr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CA10CF" w:rsidTr="00997C64">
        <w:tc>
          <w:tcPr>
            <w:tcW w:w="4860" w:type="dxa"/>
            <w:hideMark/>
          </w:tcPr>
          <w:p w:rsidR="00CA10CF" w:rsidRDefault="00CA10CF" w:rsidP="00997C64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25 квітня 2023 р. №  1545 </w:t>
            </w:r>
          </w:p>
        </w:tc>
        <w:tc>
          <w:tcPr>
            <w:tcW w:w="4860" w:type="dxa"/>
          </w:tcPr>
          <w:p w:rsidR="00CA10CF" w:rsidRDefault="00CA10CF" w:rsidP="00997C64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A10CF" w:rsidRDefault="00CA10CF" w:rsidP="00CA10CF">
      <w:pPr>
        <w:ind w:right="4778"/>
        <w:jc w:val="both"/>
        <w:rPr>
          <w:b/>
          <w:sz w:val="28"/>
          <w:szCs w:val="28"/>
        </w:rPr>
      </w:pPr>
    </w:p>
    <w:p w:rsidR="00CA10CF" w:rsidRDefault="00CA10CF" w:rsidP="00CA10CF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Зейкана</w:t>
      </w:r>
      <w:proofErr w:type="spellEnd"/>
      <w:r>
        <w:rPr>
          <w:b/>
          <w:sz w:val="28"/>
          <w:szCs w:val="28"/>
        </w:rPr>
        <w:t xml:space="preserve"> Василя</w:t>
      </w:r>
    </w:p>
    <w:p w:rsidR="00CA10CF" w:rsidRDefault="00CA10CF" w:rsidP="00CA10CF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Семеновича, голови </w:t>
      </w:r>
      <w:proofErr w:type="spellStart"/>
      <w:r>
        <w:rPr>
          <w:b/>
          <w:sz w:val="28"/>
          <w:szCs w:val="28"/>
        </w:rPr>
        <w:t>Білківської</w:t>
      </w:r>
      <w:proofErr w:type="spellEnd"/>
      <w:r>
        <w:rPr>
          <w:b/>
          <w:sz w:val="28"/>
          <w:szCs w:val="28"/>
        </w:rPr>
        <w:t xml:space="preserve"> ТГ     </w:t>
      </w:r>
    </w:p>
    <w:p w:rsidR="00CA10CF" w:rsidRDefault="00CA10CF" w:rsidP="00CA10CF">
      <w:pPr>
        <w:ind w:right="4818"/>
        <w:jc w:val="both"/>
        <w:rPr>
          <w:b/>
          <w:sz w:val="28"/>
          <w:szCs w:val="28"/>
        </w:rPr>
      </w:pPr>
    </w:p>
    <w:p w:rsidR="00CA10CF" w:rsidRDefault="00CA10CF" w:rsidP="00CA10CF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Зейкана</w:t>
      </w:r>
      <w:proofErr w:type="spellEnd"/>
      <w:r>
        <w:rPr>
          <w:sz w:val="28"/>
          <w:szCs w:val="28"/>
        </w:rPr>
        <w:t xml:space="preserve"> Василя Семеновича, голови </w:t>
      </w:r>
      <w:proofErr w:type="spellStart"/>
      <w:r>
        <w:rPr>
          <w:sz w:val="28"/>
          <w:szCs w:val="28"/>
        </w:rPr>
        <w:t>Білківської</w:t>
      </w:r>
      <w:proofErr w:type="spellEnd"/>
      <w:r>
        <w:rPr>
          <w:sz w:val="28"/>
          <w:szCs w:val="28"/>
        </w:rPr>
        <w:t xml:space="preserve"> ТГ та проект  землеустрою щодо відведення земельної ділянки у власність для будівництва та обслуговування будівель закладів охорони здоров’я та соціальної допомоги (код згідно КВЦПЗ - 03.03),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CA10CF" w:rsidRDefault="00CA10CF" w:rsidP="00CA10CF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проект  землеустрою щодо відведення земельної ділянки у власність для будівництва та обслуговування будівель закладів охорони здоров’я та соціальної допомоги (код згідно КВЦПЗ- 03.03),   площею 0,2115 га., (кадастровий номер земельної ділянки 2121980800:08:001:0333), що  розташована за адресою: с. Білки, вул. Центральна, 26.</w:t>
      </w:r>
    </w:p>
    <w:p w:rsidR="00CA10CF" w:rsidRDefault="00CA10CF" w:rsidP="00CA10CF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Уповноважити </w:t>
      </w:r>
      <w:proofErr w:type="spellStart"/>
      <w:r>
        <w:rPr>
          <w:sz w:val="28"/>
          <w:szCs w:val="28"/>
        </w:rPr>
        <w:t>Білківського</w:t>
      </w:r>
      <w:proofErr w:type="spellEnd"/>
      <w:r>
        <w:rPr>
          <w:sz w:val="28"/>
          <w:szCs w:val="28"/>
        </w:rPr>
        <w:t xml:space="preserve"> сільського голову </w:t>
      </w:r>
      <w:proofErr w:type="spellStart"/>
      <w:r>
        <w:rPr>
          <w:sz w:val="28"/>
          <w:szCs w:val="28"/>
        </w:rPr>
        <w:t>Зейкана</w:t>
      </w:r>
      <w:proofErr w:type="spellEnd"/>
      <w:r>
        <w:rPr>
          <w:sz w:val="28"/>
          <w:szCs w:val="28"/>
        </w:rPr>
        <w:t xml:space="preserve"> Василя Семеновича здійснити державну реєстрацію вищезазначеної земельної ділянки у комунальну власність </w:t>
      </w:r>
      <w:proofErr w:type="spellStart"/>
      <w:r>
        <w:rPr>
          <w:sz w:val="28"/>
          <w:szCs w:val="28"/>
        </w:rPr>
        <w:t>Білківської</w:t>
      </w:r>
      <w:proofErr w:type="spellEnd"/>
      <w:r>
        <w:rPr>
          <w:sz w:val="28"/>
          <w:szCs w:val="28"/>
        </w:rPr>
        <w:t xml:space="preserve"> сільської ради  </w:t>
      </w:r>
    </w:p>
    <w:p w:rsidR="00CA10CF" w:rsidRDefault="00CA10CF" w:rsidP="00CA10CF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CA10CF" w:rsidRDefault="00CA10CF" w:rsidP="00CA10C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CA10CF" w:rsidRDefault="00CA10CF" w:rsidP="00CA10CF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CA10CF" w:rsidRDefault="00CA10CF" w:rsidP="00CA10CF">
      <w:pPr>
        <w:tabs>
          <w:tab w:val="left" w:pos="1134"/>
        </w:tabs>
        <w:ind w:right="-1"/>
        <w:jc w:val="both"/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CA10CF" w:rsidRDefault="00CA10CF" w:rsidP="00CA10CF">
      <w:pPr>
        <w:rPr>
          <w:b/>
          <w:sz w:val="28"/>
          <w:szCs w:val="28"/>
        </w:rPr>
      </w:pPr>
    </w:p>
    <w:p w:rsidR="00EC1E79" w:rsidRDefault="00EC1E79"/>
    <w:sectPr w:rsidR="00EC1E79" w:rsidSect="0026365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426" w:right="1133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F9" w:rsidRDefault="00CA10CF" w:rsidP="001E25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6FF9" w:rsidRDefault="00CA10CF" w:rsidP="007C5C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F9" w:rsidRDefault="00CA10CF" w:rsidP="007C5C26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F9" w:rsidRDefault="00CA10CF" w:rsidP="00FA4CD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6FF9" w:rsidRDefault="00CA10CF" w:rsidP="00DC29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F9" w:rsidRDefault="00CA10CF" w:rsidP="00DC29F1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0CF"/>
    <w:rsid w:val="00CA10CF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10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10C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CA10CF"/>
  </w:style>
  <w:style w:type="paragraph" w:styleId="a6">
    <w:name w:val="header"/>
    <w:basedOn w:val="a"/>
    <w:link w:val="a7"/>
    <w:uiPriority w:val="99"/>
    <w:rsid w:val="00CA10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0C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2</cp:revision>
  <dcterms:created xsi:type="dcterms:W3CDTF">2024-10-07T13:00:00Z</dcterms:created>
  <dcterms:modified xsi:type="dcterms:W3CDTF">2024-10-07T13:00:00Z</dcterms:modified>
</cp:coreProperties>
</file>