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29" w:rsidRPr="00B256A3" w:rsidRDefault="003E0C29" w:rsidP="003E0C2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256A3">
        <w:rPr>
          <w:rFonts w:ascii="Times New Roman" w:hAnsi="Times New Roman" w:cs="Times New Roman"/>
          <w:b/>
          <w:sz w:val="28"/>
          <w:szCs w:val="28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7" o:title=""/>
          </v:shape>
          <o:OLEObject Type="Embed" ProgID="Word.Picture.8" ShapeID="_x0000_i1025" DrawAspect="Content" ObjectID="_1688993309" r:id="rId8"/>
        </w:object>
      </w:r>
    </w:p>
    <w:p w:rsidR="003E0C29" w:rsidRPr="00B256A3" w:rsidRDefault="003E0C29" w:rsidP="003E0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6A3">
        <w:rPr>
          <w:rFonts w:ascii="Times New Roman" w:hAnsi="Times New Roman" w:cs="Times New Roman"/>
          <w:b/>
          <w:spacing w:val="80"/>
          <w:sz w:val="28"/>
          <w:szCs w:val="28"/>
        </w:rPr>
        <w:t>УКРАЇНА</w:t>
      </w:r>
    </w:p>
    <w:p w:rsidR="003E0C29" w:rsidRPr="00B256A3" w:rsidRDefault="003E0C29" w:rsidP="003E0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6A3">
        <w:rPr>
          <w:rFonts w:ascii="Times New Roman" w:hAnsi="Times New Roman" w:cs="Times New Roman"/>
          <w:b/>
          <w:sz w:val="28"/>
          <w:szCs w:val="28"/>
        </w:rPr>
        <w:t xml:space="preserve">БІЛКІВСЬКА СІЛЬСЬКА РАДА </w:t>
      </w:r>
    </w:p>
    <w:p w:rsidR="003E0C29" w:rsidRPr="00B256A3" w:rsidRDefault="003E0C29" w:rsidP="003E0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6A3">
        <w:rPr>
          <w:rFonts w:ascii="Times New Roman" w:hAnsi="Times New Roman" w:cs="Times New Roman"/>
          <w:b/>
          <w:sz w:val="28"/>
          <w:szCs w:val="28"/>
        </w:rPr>
        <w:t xml:space="preserve">П’ята сесія восьмого скликання </w:t>
      </w:r>
    </w:p>
    <w:p w:rsidR="003E0C29" w:rsidRPr="00B256A3" w:rsidRDefault="003E0C29" w:rsidP="003E0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6A3">
        <w:rPr>
          <w:rFonts w:ascii="Times New Roman" w:hAnsi="Times New Roman" w:cs="Times New Roman"/>
          <w:b/>
          <w:sz w:val="28"/>
          <w:szCs w:val="28"/>
        </w:rPr>
        <w:t>Перше пленарне засідання</w:t>
      </w:r>
    </w:p>
    <w:p w:rsidR="003E0C29" w:rsidRPr="00B256A3" w:rsidRDefault="003E0C29" w:rsidP="003E0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6A3">
        <w:rPr>
          <w:rFonts w:ascii="Times New Roman" w:hAnsi="Times New Roman" w:cs="Times New Roman"/>
          <w:b/>
          <w:sz w:val="28"/>
          <w:szCs w:val="28"/>
        </w:rPr>
        <w:t>Р І Ш Е Н Н Я</w:t>
      </w:r>
    </w:p>
    <w:p w:rsidR="003E0C29" w:rsidRPr="00D932B6" w:rsidRDefault="003E0C29" w:rsidP="003E0C29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60"/>
        <w:gridCol w:w="4860"/>
      </w:tblGrid>
      <w:tr w:rsidR="003E0C29" w:rsidRPr="00D932B6" w:rsidTr="00940FAB">
        <w:tc>
          <w:tcPr>
            <w:tcW w:w="4860" w:type="dxa"/>
          </w:tcPr>
          <w:p w:rsidR="003E0C29" w:rsidRPr="00646571" w:rsidRDefault="003E0C29" w:rsidP="00940FAB">
            <w:pPr>
              <w:ind w:left="1332" w:hanging="133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32B6">
              <w:rPr>
                <w:b/>
                <w:sz w:val="28"/>
                <w:szCs w:val="28"/>
              </w:rPr>
              <w:t xml:space="preserve">      </w:t>
            </w:r>
            <w:r w:rsidRPr="00B256A3">
              <w:rPr>
                <w:rFonts w:ascii="Times New Roman" w:hAnsi="Times New Roman" w:cs="Times New Roman"/>
                <w:b/>
                <w:sz w:val="28"/>
                <w:szCs w:val="28"/>
              </w:rPr>
              <w:t>від 26 липня 2021 р. №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83</w:t>
            </w:r>
          </w:p>
          <w:p w:rsidR="003E0C29" w:rsidRPr="00D932B6" w:rsidRDefault="003E0C29" w:rsidP="00940FAB">
            <w:pPr>
              <w:ind w:left="1332" w:hanging="1332"/>
              <w:rPr>
                <w:b/>
                <w:sz w:val="28"/>
                <w:szCs w:val="28"/>
              </w:rPr>
            </w:pPr>
            <w:r w:rsidRPr="00D932B6">
              <w:rPr>
                <w:b/>
                <w:sz w:val="28"/>
                <w:szCs w:val="28"/>
              </w:rPr>
              <w:t xml:space="preserve">                    </w:t>
            </w:r>
          </w:p>
        </w:tc>
        <w:tc>
          <w:tcPr>
            <w:tcW w:w="4860" w:type="dxa"/>
          </w:tcPr>
          <w:p w:rsidR="003E0C29" w:rsidRPr="00D932B6" w:rsidRDefault="003E0C29" w:rsidP="00940FAB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F4339" w:rsidRDefault="004F4339" w:rsidP="003E0C29">
      <w:pPr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F4339" w:rsidRPr="00C405FA" w:rsidRDefault="004F4339" w:rsidP="004F433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0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розроблення </w:t>
      </w:r>
    </w:p>
    <w:p w:rsidR="004F4339" w:rsidRPr="00C405FA" w:rsidRDefault="004F4339" w:rsidP="004F433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0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детального плану території </w:t>
      </w:r>
    </w:p>
    <w:p w:rsidR="004F4339" w:rsidRDefault="004F4339" w:rsidP="004F4339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F4339" w:rsidRDefault="004F4339" w:rsidP="004F4339">
      <w:pPr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статті 31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кону України  ,,Про місцеве самоврядування в Україні”, статті 13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кону України  ,,Про основи містобудування”, статей 1,8,10,16,19,20 і 21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кону України  ,,Про регулювання містобудівної діяльності”, статей 4 і 5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кону України  ,,Про стратегічну екологічну оцінку”, постанов Кабінету Міністрів України від 17 жовтня 2012 року № 1051 ,,Про затвердження Порядку ведення Державного земельного кадастру”, від 25 травня 2011 року № 555 ,,Про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рівні”, Порядку розроблення містобудівної документації , затвердженого наказом Міністерства регіонального розвитку, будівництва та житлово-комунального господарства України від 16 листопада 2011 року № 290, з метою визначення планувальної організації території, містобудівних умов та обмежень, сільська рада </w:t>
      </w:r>
      <w:r w:rsidRPr="00C405F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</w:t>
      </w:r>
      <w:r w:rsidRPr="00C405FA">
        <w:rPr>
          <w:rFonts w:ascii="Times New Roman CYR" w:hAnsi="Times New Roman CYR" w:cs="Times New Roman CYR"/>
          <w:b/>
          <w:sz w:val="28"/>
          <w:szCs w:val="28"/>
          <w:lang w:val="uk-UA"/>
        </w:rPr>
        <w:t>:</w:t>
      </w:r>
    </w:p>
    <w:p w:rsidR="004F4339" w:rsidRPr="005B5974" w:rsidRDefault="004F4339" w:rsidP="004F43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5B597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Розробити детальний план території с. Білки,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урочище Мочар</w:t>
      </w:r>
      <w:r w:rsidRPr="005B597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з розміщенням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індивідуального житлового будинку</w:t>
      </w:r>
      <w:r w:rsidRPr="005B597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на земельній ділянці, кадастровий номер: 2121980800: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12</w:t>
      </w:r>
      <w:r w:rsidRPr="005B597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:001:0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334 (далі – Детальний план території)</w:t>
      </w:r>
    </w:p>
    <w:p w:rsidR="004F4339" w:rsidRPr="00433A28" w:rsidRDefault="004F4339" w:rsidP="004F4339">
      <w:pPr>
        <w:ind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2. </w:t>
      </w:r>
      <w:r w:rsidRPr="00433A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Замовником Детального плану території є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Білківська сільська рада</w:t>
      </w:r>
      <w:r w:rsidRPr="00433A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4F4339" w:rsidRDefault="004F4339" w:rsidP="004F4339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3. Фінансування  робіт їз розроблення детального плану території та публікації матеріалів у місцевих засобах масової інформації здійснити без залучення коштів бюджету сільської ради за рахунок інших джерел, а саме: коштів гр. Ерделі Лілії Вікторівни, с. Білки, вул. Шевченка, 32  відповідно до заяви від </w:t>
      </w:r>
      <w:r w:rsidR="00A526D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 w:rsidR="00A526D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06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.2021 р.</w:t>
      </w:r>
    </w:p>
    <w:p w:rsidR="004F4339" w:rsidRDefault="004F4339" w:rsidP="004F4339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4. Відділу з питань архітектури та державного архітектурно-будівельного контролю :</w:t>
      </w:r>
    </w:p>
    <w:p w:rsidR="004F4339" w:rsidRDefault="004F4339" w:rsidP="00C679CD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4.1. Визначити послідовність і площі територій, для яких розробляється Детальний план території відповідно до генерального плану с. Білки, а також забезпечити складання, спільно  із розробником, завдання на розроблення </w:t>
      </w:r>
      <w:r w:rsidR="00C679C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етального плану території та заяви про визначення обсягу стратегічної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екологічної оцінки.</w:t>
      </w:r>
    </w:p>
    <w:p w:rsidR="004F4339" w:rsidRDefault="004F4339" w:rsidP="004F4339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4.2. Забезпечити розгляд Детального плану території на засіданні містобудівної ради. Після розгляду містобудівною радою та завершення процедури громадського обговорення подати Детальний план на </w:t>
      </w:r>
    </w:p>
    <w:p w:rsidR="004F4339" w:rsidRDefault="004F4339" w:rsidP="004F4339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затвердження Білківською сільською радою.</w:t>
      </w:r>
    </w:p>
    <w:p w:rsidR="004F4339" w:rsidRDefault="004F4339" w:rsidP="004F4339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5. Призначити Штумфа В.Ф., начальника відділу з питань архітектури та державного архітектурно-будівельного контролю, - відповідальною особою із забезпечення роботи з розгляду пропозицій громадськості.</w:t>
      </w:r>
    </w:p>
    <w:p w:rsidR="004F4339" w:rsidRPr="00E25E71" w:rsidRDefault="004F4339" w:rsidP="004F4339">
      <w:pPr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6. О</w:t>
      </w:r>
      <w:r w:rsidRPr="00E25E7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прилюднити проект Детального плану території шляхом розміщення матеріалів у визначеному виконавчим комітетом місці та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здійснити заходи щодо проведення </w:t>
      </w:r>
      <w:r w:rsidRPr="00E25E7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громадських слухань</w:t>
      </w:r>
      <w:r w:rsidRPr="00FA0B56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Детального плану території відповідно  до Закону України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,,Про стратегічну екологічну оцінку” та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Порядку проведення громадських слухань щодо врахування громадських інтересів під час розроблення проектів містобудівної документації  на місцевому рівні, затвердженого постановою Кабінету Міністрів України від 25 травня 2011 р. № 555,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порядку виконання функцій замовника. Громадські слухання провести під головуванням уповноважених представників: Штумф В.Ф.,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начальник відділу з питань архітектури та державного архітектурно-будівельного контролю та, Паньканинець Ю.Ю.  -голова постійної комісії з питань підприємництва, промисловості, транспорту, зв’язку, сфери послуг, інфраструктури, доріг, житлово-комунального господарства, енергозбереження та комунальної власності.</w:t>
      </w:r>
    </w:p>
    <w:p w:rsidR="004F4339" w:rsidRDefault="004F4339" w:rsidP="004F4339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Спеціалісту з питань інформаційної діяльності, - Івану Кополовцю спільно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 відділом з питань архітектури та державного архітектурно-будівельного контролю здійснити заходи щодо публікації цього рішення  та у визначені нормативними документами терміни  відповідної інформації, передбаченої чинним законодавством, на усіх стадіях розроблення, погодження та затвердження Детального плану території на офіційному сайті сільської ради та газеті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Нове життя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4F4339" w:rsidRDefault="004F4339" w:rsidP="004F433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 Контроль за ви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конанням цього рішення покласти на заступника голови сільської ради Симканича О.О.</w:t>
      </w:r>
    </w:p>
    <w:p w:rsidR="004F4339" w:rsidRDefault="004F4339" w:rsidP="004F433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F4339" w:rsidRDefault="004F4339" w:rsidP="004F433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F4339" w:rsidRDefault="004F4339" w:rsidP="004F433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F4339" w:rsidRDefault="004F4339" w:rsidP="004F433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F4339" w:rsidRPr="00273E5D" w:rsidRDefault="004F4339" w:rsidP="004F4339">
      <w:pP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Білківський сільський голова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  <w:t xml:space="preserve">    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  <w:t xml:space="preserve">   </w:t>
      </w:r>
      <w:r w:rsidR="00C679CD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 Василь ЗЕЙКАН</w:t>
      </w:r>
    </w:p>
    <w:p w:rsidR="0069053A" w:rsidRPr="004F4339" w:rsidRDefault="0069053A">
      <w:pPr>
        <w:rPr>
          <w:lang w:val="uk-UA"/>
        </w:rPr>
      </w:pPr>
    </w:p>
    <w:sectPr w:rsidR="0069053A" w:rsidRPr="004F4339" w:rsidSect="00C679C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F03" w:rsidRDefault="00784F03" w:rsidP="00C679CD">
      <w:r>
        <w:separator/>
      </w:r>
    </w:p>
  </w:endnote>
  <w:endnote w:type="continuationSeparator" w:id="1">
    <w:p w:rsidR="00784F03" w:rsidRDefault="00784F03" w:rsidP="00C67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F03" w:rsidRDefault="00784F03" w:rsidP="00C679CD">
      <w:r>
        <w:separator/>
      </w:r>
    </w:p>
  </w:footnote>
  <w:footnote w:type="continuationSeparator" w:id="1">
    <w:p w:rsidR="00784F03" w:rsidRDefault="00784F03" w:rsidP="00C67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56907"/>
      <w:docPartObj>
        <w:docPartGallery w:val="Page Numbers (Top of Page)"/>
        <w:docPartUnique/>
      </w:docPartObj>
    </w:sdtPr>
    <w:sdtContent>
      <w:p w:rsidR="00C679CD" w:rsidRDefault="00C679CD">
        <w:pPr>
          <w:pStyle w:val="a4"/>
          <w:jc w:val="right"/>
        </w:pPr>
        <w:fldSimple w:instr=" PAGE   \* MERGEFORMAT ">
          <w:r w:rsidR="0096536D">
            <w:rPr>
              <w:noProof/>
            </w:rPr>
            <w:t>2</w:t>
          </w:r>
        </w:fldSimple>
      </w:p>
    </w:sdtContent>
  </w:sdt>
  <w:p w:rsidR="00C679CD" w:rsidRDefault="00C679C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D32F9"/>
    <w:multiLevelType w:val="hybridMultilevel"/>
    <w:tmpl w:val="5680D1D6"/>
    <w:lvl w:ilvl="0" w:tplc="A3A20A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339"/>
    <w:rsid w:val="003E0C29"/>
    <w:rsid w:val="004A6FF9"/>
    <w:rsid w:val="004F4339"/>
    <w:rsid w:val="0069053A"/>
    <w:rsid w:val="00784F03"/>
    <w:rsid w:val="0096536D"/>
    <w:rsid w:val="00A526DF"/>
    <w:rsid w:val="00C679CD"/>
    <w:rsid w:val="00CF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39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Calibri" w:hAnsi="Arial CYR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3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79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79CD"/>
    <w:rPr>
      <w:rFonts w:ascii="Arial CYR" w:eastAsia="Calibri" w:hAnsi="Arial CYR" w:cs="Arial CYR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679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79CD"/>
    <w:rPr>
      <w:rFonts w:ascii="Arial CYR" w:eastAsia="Calibri" w:hAnsi="Arial CYR" w:cs="Arial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2669</Words>
  <Characters>1522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User</cp:lastModifiedBy>
  <cp:revision>4</cp:revision>
  <cp:lastPrinted>2021-07-28T13:02:00Z</cp:lastPrinted>
  <dcterms:created xsi:type="dcterms:W3CDTF">2021-07-16T12:20:00Z</dcterms:created>
  <dcterms:modified xsi:type="dcterms:W3CDTF">2021-07-28T13:02:00Z</dcterms:modified>
</cp:coreProperties>
</file>