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CC4" w:rsidRPr="00FB1B22" w:rsidRDefault="00DD1CC4" w:rsidP="00DD1CC4">
      <w:pPr>
        <w:jc w:val="center"/>
        <w:rPr>
          <w:b/>
        </w:rPr>
      </w:pPr>
      <w:r w:rsidRPr="00FB1B22">
        <w:rPr>
          <w:b/>
          <w:sz w:val="28"/>
          <w:szCs w:val="28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pt;height:47.65pt" o:ole="" fillcolor="window">
            <v:imagedata r:id="rId7" o:title=""/>
          </v:shape>
          <o:OLEObject Type="Embed" ProgID="Word.Picture.8" ShapeID="_x0000_i1025" DrawAspect="Content" ObjectID="_1789208285" r:id="rId8"/>
        </w:object>
      </w:r>
    </w:p>
    <w:p w:rsidR="00DD1CC4" w:rsidRPr="000F478B" w:rsidRDefault="00DD1CC4" w:rsidP="00DD1CC4">
      <w:pPr>
        <w:jc w:val="center"/>
        <w:rPr>
          <w:b/>
          <w:sz w:val="28"/>
          <w:szCs w:val="28"/>
        </w:rPr>
      </w:pPr>
      <w:r w:rsidRPr="000F478B">
        <w:rPr>
          <w:b/>
          <w:spacing w:val="80"/>
          <w:sz w:val="28"/>
          <w:szCs w:val="28"/>
        </w:rPr>
        <w:t>УКРАЇНА</w:t>
      </w:r>
    </w:p>
    <w:p w:rsidR="00DD1CC4" w:rsidRPr="000F478B" w:rsidRDefault="00DD1CC4" w:rsidP="00DD1CC4">
      <w:pPr>
        <w:jc w:val="center"/>
        <w:rPr>
          <w:b/>
          <w:sz w:val="28"/>
          <w:szCs w:val="28"/>
        </w:rPr>
      </w:pPr>
      <w:r w:rsidRPr="000F478B">
        <w:rPr>
          <w:b/>
          <w:sz w:val="28"/>
          <w:szCs w:val="28"/>
        </w:rPr>
        <w:t xml:space="preserve">БІЛКІВСЬКА СІЛЬСЬКА РАДА </w:t>
      </w:r>
    </w:p>
    <w:p w:rsidR="00DD1CC4" w:rsidRDefault="00DD1CC4" w:rsidP="00DD1C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ХУСТСЬКОГО РАЙОНУ </w:t>
      </w:r>
    </w:p>
    <w:p w:rsidR="00DD1CC4" w:rsidRPr="00FB1B22" w:rsidRDefault="00DD1CC4" w:rsidP="00DD1C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ЗАКАРПАТСЬКОЇ ОБЛАСТІ</w:t>
      </w:r>
    </w:p>
    <w:p w:rsidR="00DD1CC4" w:rsidRPr="000F478B" w:rsidRDefault="00DD1CC4" w:rsidP="00DD1C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Двадцять перша </w:t>
      </w:r>
      <w:r w:rsidRPr="000F478B">
        <w:rPr>
          <w:b/>
          <w:sz w:val="28"/>
          <w:szCs w:val="28"/>
        </w:rPr>
        <w:t>сесія восьмого скликання</w:t>
      </w:r>
    </w:p>
    <w:p w:rsidR="00DD1CC4" w:rsidRPr="000F478B" w:rsidRDefault="00DD1CC4" w:rsidP="00DD1CC4">
      <w:pPr>
        <w:jc w:val="center"/>
        <w:rPr>
          <w:b/>
          <w:sz w:val="28"/>
          <w:szCs w:val="28"/>
        </w:rPr>
      </w:pPr>
      <w:r w:rsidRPr="000F478B">
        <w:rPr>
          <w:b/>
          <w:sz w:val="28"/>
          <w:szCs w:val="28"/>
        </w:rPr>
        <w:t>Р І Ш Е Н Н Я</w:t>
      </w:r>
    </w:p>
    <w:p w:rsidR="00DD1CC4" w:rsidRPr="000F478B" w:rsidRDefault="00DD1CC4" w:rsidP="00DD1CC4">
      <w:pPr>
        <w:rPr>
          <w:sz w:val="10"/>
          <w:szCs w:val="10"/>
        </w:rPr>
      </w:pPr>
    </w:p>
    <w:tbl>
      <w:tblPr>
        <w:tblW w:w="9720" w:type="dxa"/>
        <w:tblInd w:w="108" w:type="dxa"/>
        <w:tblLayout w:type="fixed"/>
        <w:tblLook w:val="0000"/>
      </w:tblPr>
      <w:tblGrid>
        <w:gridCol w:w="4860"/>
        <w:gridCol w:w="4860"/>
      </w:tblGrid>
      <w:tr w:rsidR="00DD1CC4" w:rsidRPr="00FB1B22" w:rsidTr="00DF27AC">
        <w:tc>
          <w:tcPr>
            <w:tcW w:w="4860" w:type="dxa"/>
          </w:tcPr>
          <w:p w:rsidR="00DD1CC4" w:rsidRPr="00FB1B22" w:rsidRDefault="00C20BCD" w:rsidP="00DF27AC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від лютого 2023 р. № 1380</w:t>
            </w:r>
          </w:p>
          <w:p w:rsidR="00DD1CC4" w:rsidRPr="00FB1B22" w:rsidRDefault="00DD1CC4" w:rsidP="00DF27AC">
            <w:pPr>
              <w:ind w:left="1332" w:hanging="1332"/>
              <w:rPr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:rsidR="00DD1CC4" w:rsidRPr="00FB1B22" w:rsidRDefault="00DD1CC4" w:rsidP="00DF27AC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DD1CC4" w:rsidRDefault="00DD1CC4" w:rsidP="00DD1CC4">
      <w:pPr>
        <w:rPr>
          <w:b/>
          <w:bCs/>
          <w:sz w:val="28"/>
          <w:szCs w:val="28"/>
        </w:rPr>
      </w:pPr>
    </w:p>
    <w:p w:rsidR="00DD1CC4" w:rsidRPr="005C7F85" w:rsidRDefault="00DD1CC4" w:rsidP="00DD1CC4">
      <w:pPr>
        <w:ind w:right="3826"/>
        <w:jc w:val="both"/>
        <w:rPr>
          <w:b/>
          <w:bCs/>
          <w:sz w:val="28"/>
          <w:szCs w:val="28"/>
        </w:rPr>
      </w:pPr>
      <w:r w:rsidRPr="005C7F85">
        <w:rPr>
          <w:b/>
          <w:bCs/>
          <w:sz w:val="28"/>
          <w:szCs w:val="28"/>
        </w:rPr>
        <w:t xml:space="preserve">Про </w:t>
      </w:r>
      <w:bookmarkStart w:id="0" w:name="_Hlk127872136"/>
      <w:r w:rsidRPr="005C7F85">
        <w:rPr>
          <w:b/>
          <w:bCs/>
          <w:sz w:val="28"/>
          <w:szCs w:val="28"/>
        </w:rPr>
        <w:t>Програм</w:t>
      </w:r>
      <w:r w:rsidR="005C7F85" w:rsidRPr="005C7F85">
        <w:rPr>
          <w:b/>
          <w:bCs/>
          <w:sz w:val="28"/>
          <w:szCs w:val="28"/>
        </w:rPr>
        <w:t>у</w:t>
      </w:r>
      <w:r w:rsidRPr="005C7F85">
        <w:rPr>
          <w:b/>
          <w:bCs/>
          <w:sz w:val="28"/>
          <w:szCs w:val="28"/>
        </w:rPr>
        <w:t xml:space="preserve"> </w:t>
      </w:r>
      <w:r w:rsidRPr="005C7F85">
        <w:rPr>
          <w:b/>
          <w:bCs/>
          <w:color w:val="252121"/>
          <w:sz w:val="28"/>
          <w:szCs w:val="28"/>
        </w:rPr>
        <w:t>«Поліцейський офіцер громади» Білківської сільської територіальної громади на 2023 рік</w:t>
      </w:r>
      <w:bookmarkEnd w:id="0"/>
    </w:p>
    <w:p w:rsidR="00DD1CC4" w:rsidRPr="005C7F85" w:rsidRDefault="00DD1CC4" w:rsidP="00DD1CC4">
      <w:pPr>
        <w:ind w:right="-5"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DD1CC4" w:rsidRPr="005C7F85" w:rsidRDefault="00DD1CC4" w:rsidP="00DD1CC4">
      <w:pPr>
        <w:ind w:firstLine="709"/>
        <w:jc w:val="both"/>
        <w:rPr>
          <w:b/>
          <w:bCs/>
          <w:sz w:val="28"/>
          <w:szCs w:val="28"/>
        </w:rPr>
      </w:pPr>
      <w:r w:rsidRPr="005C7F85">
        <w:rPr>
          <w:bCs/>
          <w:sz w:val="28"/>
          <w:szCs w:val="28"/>
        </w:rPr>
        <w:t xml:space="preserve">Відповідно до статті 26, 60 Закону України «Про місцеве самоврядування в Україні», статті 91 Бюджетного кодексу України, розглянувши та обговоривши </w:t>
      </w:r>
      <w:r w:rsidR="005C7F85" w:rsidRPr="005C7F85">
        <w:rPr>
          <w:sz w:val="28"/>
          <w:szCs w:val="28"/>
        </w:rPr>
        <w:t xml:space="preserve">Програму </w:t>
      </w:r>
      <w:r w:rsidR="005C7F85" w:rsidRPr="005C7F85">
        <w:rPr>
          <w:color w:val="252121"/>
          <w:sz w:val="28"/>
          <w:szCs w:val="28"/>
        </w:rPr>
        <w:t>«Поліцейський офіцер громади» Білківської сільської територіальної громади на 2023 рік</w:t>
      </w:r>
      <w:r w:rsidRPr="005C7F85">
        <w:rPr>
          <w:bCs/>
          <w:sz w:val="28"/>
          <w:szCs w:val="28"/>
        </w:rPr>
        <w:t xml:space="preserve">, сесія сільської ради </w:t>
      </w:r>
      <w:r w:rsidRPr="005C7F85">
        <w:rPr>
          <w:b/>
          <w:bCs/>
          <w:sz w:val="28"/>
          <w:szCs w:val="28"/>
        </w:rPr>
        <w:t>вирішила:</w:t>
      </w:r>
    </w:p>
    <w:p w:rsidR="00DD1CC4" w:rsidRPr="005C7F85" w:rsidRDefault="00DD1CC4" w:rsidP="00DD1CC4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right="-5" w:firstLine="709"/>
        <w:jc w:val="both"/>
        <w:rPr>
          <w:bCs/>
          <w:sz w:val="28"/>
          <w:szCs w:val="28"/>
        </w:rPr>
      </w:pPr>
      <w:r w:rsidRPr="005C7F85">
        <w:rPr>
          <w:bCs/>
          <w:sz w:val="28"/>
          <w:szCs w:val="28"/>
        </w:rPr>
        <w:t xml:space="preserve">Затвердити </w:t>
      </w:r>
      <w:r w:rsidR="005C7F85" w:rsidRPr="005C7F85">
        <w:rPr>
          <w:sz w:val="28"/>
          <w:szCs w:val="28"/>
        </w:rPr>
        <w:t xml:space="preserve">Програму </w:t>
      </w:r>
      <w:r w:rsidR="005C7F85" w:rsidRPr="005C7F85">
        <w:rPr>
          <w:color w:val="252121"/>
          <w:sz w:val="28"/>
          <w:szCs w:val="28"/>
        </w:rPr>
        <w:t>«Поліцейський офіцер громади» Білківської сільської територіальної громади на 2023 рік</w:t>
      </w:r>
      <w:r w:rsidRPr="005C7F85">
        <w:rPr>
          <w:bCs/>
          <w:sz w:val="28"/>
          <w:szCs w:val="28"/>
        </w:rPr>
        <w:t xml:space="preserve"> (додається).</w:t>
      </w:r>
    </w:p>
    <w:p w:rsidR="00DD1CC4" w:rsidRPr="005C7F85" w:rsidRDefault="00DD1CC4" w:rsidP="00DD1CC4">
      <w:pPr>
        <w:pStyle w:val="a5"/>
        <w:numPr>
          <w:ilvl w:val="0"/>
          <w:numId w:val="8"/>
        </w:numPr>
        <w:tabs>
          <w:tab w:val="left" w:pos="1080"/>
        </w:tabs>
        <w:ind w:left="0" w:firstLine="709"/>
        <w:jc w:val="both"/>
        <w:rPr>
          <w:szCs w:val="28"/>
        </w:rPr>
      </w:pPr>
      <w:r w:rsidRPr="005C7F85">
        <w:rPr>
          <w:szCs w:val="28"/>
        </w:rPr>
        <w:t>Фінансування видатків Програми здійснювати за рахунок коштів сільського бюджету та додаткових надходжень згідно рішень сільської ради.</w:t>
      </w:r>
    </w:p>
    <w:p w:rsidR="00DD1CC4" w:rsidRPr="005C7F85" w:rsidRDefault="00DD1CC4" w:rsidP="00DD1CC4">
      <w:pPr>
        <w:tabs>
          <w:tab w:val="left" w:pos="1134"/>
        </w:tabs>
        <w:ind w:firstLine="709"/>
        <w:jc w:val="both"/>
        <w:rPr>
          <w:sz w:val="28"/>
        </w:rPr>
      </w:pPr>
      <w:r w:rsidRPr="005C7F85">
        <w:rPr>
          <w:sz w:val="28"/>
        </w:rPr>
        <w:t>Розпорядником коштів за даною Програмою визначити виконавчий комітет Білківської сільської ради.</w:t>
      </w:r>
    </w:p>
    <w:p w:rsidR="00DD1CC4" w:rsidRPr="005C7F85" w:rsidRDefault="00DD1CC4" w:rsidP="00DD1CC4">
      <w:pPr>
        <w:pStyle w:val="a5"/>
        <w:numPr>
          <w:ilvl w:val="0"/>
          <w:numId w:val="8"/>
        </w:numPr>
        <w:tabs>
          <w:tab w:val="left" w:pos="1080"/>
        </w:tabs>
        <w:ind w:left="0" w:firstLine="709"/>
        <w:jc w:val="both"/>
        <w:rPr>
          <w:szCs w:val="28"/>
        </w:rPr>
      </w:pPr>
      <w:r w:rsidRPr="005C7F85">
        <w:t xml:space="preserve">Контроль за виконанням цього рішення покласти на постійну комісію сільської ради з </w:t>
      </w:r>
      <w:r w:rsidRPr="005C7F85">
        <w:rPr>
          <w:kern w:val="24"/>
          <w:szCs w:val="28"/>
        </w:rPr>
        <w:t>питань бюджету, фінансів, планування соціально-економічного розвитку, інвестицій та міжнародного співробітництва</w:t>
      </w:r>
      <w:r w:rsidRPr="005C7F85">
        <w:rPr>
          <w:szCs w:val="28"/>
        </w:rPr>
        <w:t xml:space="preserve">              (Горзов П.Ж.) та начальника – головного бухгалтера відділу фінансово-господарського забезпечення сільської ради Савко Наталію Іванівну. </w:t>
      </w:r>
    </w:p>
    <w:p w:rsidR="00DD1CC4" w:rsidRPr="00AF14EC" w:rsidRDefault="00DD1CC4" w:rsidP="00DD1CC4">
      <w:pPr>
        <w:tabs>
          <w:tab w:val="num" w:pos="0"/>
          <w:tab w:val="left" w:pos="1134"/>
        </w:tabs>
        <w:ind w:right="-1"/>
        <w:jc w:val="both"/>
        <w:rPr>
          <w:sz w:val="28"/>
          <w:szCs w:val="28"/>
        </w:rPr>
      </w:pPr>
    </w:p>
    <w:p w:rsidR="00DD1CC4" w:rsidRPr="00D951DA" w:rsidRDefault="00DD1CC4" w:rsidP="00DD1CC4">
      <w:pPr>
        <w:tabs>
          <w:tab w:val="left" w:pos="1134"/>
        </w:tabs>
        <w:ind w:right="-1"/>
        <w:jc w:val="both"/>
        <w:rPr>
          <w:sz w:val="28"/>
          <w:szCs w:val="28"/>
        </w:rPr>
      </w:pPr>
    </w:p>
    <w:p w:rsidR="00DD1CC4" w:rsidRDefault="00DD1CC4" w:rsidP="00DD1CC4">
      <w:pPr>
        <w:tabs>
          <w:tab w:val="left" w:pos="1134"/>
        </w:tabs>
        <w:ind w:right="-1"/>
        <w:jc w:val="both"/>
        <w:rPr>
          <w:sz w:val="28"/>
          <w:szCs w:val="28"/>
        </w:rPr>
      </w:pPr>
    </w:p>
    <w:p w:rsidR="00DD1CC4" w:rsidRPr="00D951DA" w:rsidRDefault="00DD1CC4" w:rsidP="00DD1CC4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  <w:r w:rsidRPr="00D951DA">
        <w:rPr>
          <w:b/>
          <w:sz w:val="28"/>
          <w:szCs w:val="28"/>
        </w:rPr>
        <w:t>Білківсь</w:t>
      </w:r>
      <w:r>
        <w:rPr>
          <w:b/>
          <w:sz w:val="28"/>
          <w:szCs w:val="28"/>
        </w:rPr>
        <w:t>кий сільський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Pr="00D951DA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</w:t>
      </w:r>
      <w:r w:rsidR="005C7F8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Василь ЗЕЙКАН</w:t>
      </w:r>
    </w:p>
    <w:p w:rsidR="005C7F85" w:rsidRPr="00E60935" w:rsidRDefault="005C7F85" w:rsidP="005C7F85">
      <w:pPr>
        <w:ind w:left="-794" w:right="-57" w:hanging="624"/>
        <w:jc w:val="right"/>
        <w:rPr>
          <w:b/>
        </w:rPr>
      </w:pPr>
      <w:r>
        <w:rPr>
          <w:color w:val="252121"/>
          <w:sz w:val="28"/>
          <w:szCs w:val="28"/>
        </w:rPr>
        <w:br w:type="page"/>
      </w:r>
      <w:r w:rsidRPr="00E60935">
        <w:rPr>
          <w:b/>
          <w:spacing w:val="-1"/>
        </w:rPr>
        <w:lastRenderedPageBreak/>
        <w:t>ЗАТВЕРДЖЕНО</w:t>
      </w:r>
    </w:p>
    <w:p w:rsidR="005C7F85" w:rsidRPr="00E60935" w:rsidRDefault="005C7F85" w:rsidP="005C7F85">
      <w:pPr>
        <w:jc w:val="right"/>
        <w:rPr>
          <w:b/>
          <w:spacing w:val="-6"/>
        </w:rPr>
      </w:pPr>
      <w:r w:rsidRPr="00E60935">
        <w:rPr>
          <w:b/>
          <w:spacing w:val="-3"/>
        </w:rPr>
        <w:t xml:space="preserve">рішенням </w:t>
      </w:r>
      <w:r>
        <w:rPr>
          <w:b/>
          <w:spacing w:val="-3"/>
        </w:rPr>
        <w:t xml:space="preserve">сесії </w:t>
      </w:r>
      <w:r w:rsidRPr="00E60935">
        <w:rPr>
          <w:b/>
          <w:spacing w:val="-3"/>
        </w:rPr>
        <w:t>Білківської сільської ради</w:t>
      </w:r>
      <w:r w:rsidRPr="00E60935">
        <w:rPr>
          <w:b/>
          <w:spacing w:val="-3"/>
        </w:rPr>
        <w:br/>
      </w:r>
      <w:r w:rsidR="00C20BCD">
        <w:rPr>
          <w:b/>
          <w:spacing w:val="-6"/>
        </w:rPr>
        <w:t>від 21 лютого 2023 року № 1380</w:t>
      </w:r>
    </w:p>
    <w:p w:rsidR="005C7F85" w:rsidRDefault="005C7F85" w:rsidP="005C7F85">
      <w:pPr>
        <w:pStyle w:val="a3"/>
        <w:shd w:val="clear" w:color="auto" w:fill="F9F9F0"/>
        <w:spacing w:before="0" w:beforeAutospacing="0" w:after="0" w:afterAutospacing="0"/>
        <w:jc w:val="center"/>
        <w:rPr>
          <w:b/>
          <w:bCs/>
          <w:color w:val="252121"/>
          <w:sz w:val="28"/>
          <w:szCs w:val="28"/>
        </w:rPr>
      </w:pPr>
    </w:p>
    <w:p w:rsidR="0086108E" w:rsidRPr="005C7F85" w:rsidRDefault="0086108E" w:rsidP="005C7F85">
      <w:pPr>
        <w:pStyle w:val="a3"/>
        <w:shd w:val="clear" w:color="auto" w:fill="F9F9F0"/>
        <w:spacing w:before="0" w:beforeAutospacing="0" w:after="0" w:afterAutospacing="0"/>
        <w:jc w:val="center"/>
        <w:rPr>
          <w:b/>
          <w:bCs/>
          <w:color w:val="252121"/>
          <w:sz w:val="28"/>
          <w:szCs w:val="28"/>
        </w:rPr>
      </w:pPr>
      <w:r w:rsidRPr="005C7F85">
        <w:rPr>
          <w:b/>
          <w:bCs/>
          <w:color w:val="252121"/>
          <w:sz w:val="28"/>
          <w:szCs w:val="28"/>
        </w:rPr>
        <w:t>Програма</w:t>
      </w:r>
    </w:p>
    <w:p w:rsidR="0086108E" w:rsidRPr="005C7F85" w:rsidRDefault="0086108E" w:rsidP="005C7F85">
      <w:pPr>
        <w:pStyle w:val="a3"/>
        <w:shd w:val="clear" w:color="auto" w:fill="F9F9F0"/>
        <w:spacing w:before="0" w:beforeAutospacing="0" w:after="0" w:afterAutospacing="0"/>
        <w:jc w:val="center"/>
        <w:rPr>
          <w:b/>
          <w:bCs/>
          <w:color w:val="252121"/>
          <w:sz w:val="28"/>
          <w:szCs w:val="28"/>
        </w:rPr>
      </w:pPr>
      <w:r w:rsidRPr="005C7F85">
        <w:rPr>
          <w:b/>
          <w:bCs/>
          <w:color w:val="252121"/>
          <w:sz w:val="28"/>
          <w:szCs w:val="28"/>
        </w:rPr>
        <w:t> </w:t>
      </w:r>
      <w:bookmarkStart w:id="1" w:name="_Hlk127870586"/>
      <w:r w:rsidRPr="005C7F85">
        <w:rPr>
          <w:b/>
          <w:bCs/>
          <w:color w:val="252121"/>
          <w:sz w:val="28"/>
          <w:szCs w:val="28"/>
        </w:rPr>
        <w:t>«Поліцейський офіцер громади» Білківської сільської територіальної громади на 2023 рік</w:t>
      </w:r>
      <w:bookmarkEnd w:id="1"/>
    </w:p>
    <w:p w:rsidR="0086108E" w:rsidRPr="00291F6A" w:rsidRDefault="0086108E" w:rsidP="005C7F85">
      <w:pPr>
        <w:pStyle w:val="a3"/>
        <w:shd w:val="clear" w:color="auto" w:fill="F9F9F0"/>
        <w:spacing w:before="0" w:beforeAutospacing="0" w:after="0" w:afterAutospacing="0"/>
        <w:ind w:firstLine="709"/>
        <w:jc w:val="center"/>
        <w:rPr>
          <w:color w:val="252121"/>
          <w:sz w:val="28"/>
          <w:szCs w:val="28"/>
        </w:rPr>
      </w:pPr>
      <w:r w:rsidRPr="00291F6A">
        <w:rPr>
          <w:rStyle w:val="a4"/>
          <w:bCs/>
          <w:color w:val="252121"/>
          <w:sz w:val="28"/>
          <w:szCs w:val="28"/>
        </w:rPr>
        <w:t> </w:t>
      </w:r>
    </w:p>
    <w:p w:rsidR="0086108E" w:rsidRPr="005C7F85" w:rsidRDefault="0086108E" w:rsidP="005C7F85">
      <w:pPr>
        <w:numPr>
          <w:ilvl w:val="0"/>
          <w:numId w:val="1"/>
        </w:numPr>
        <w:shd w:val="clear" w:color="auto" w:fill="F9F9F0"/>
        <w:ind w:left="0" w:firstLine="709"/>
        <w:jc w:val="center"/>
        <w:rPr>
          <w:b/>
          <w:bCs/>
          <w:color w:val="252121"/>
          <w:sz w:val="28"/>
          <w:szCs w:val="28"/>
        </w:rPr>
      </w:pPr>
      <w:r w:rsidRPr="005C7F85">
        <w:rPr>
          <w:b/>
          <w:bCs/>
          <w:color w:val="252121"/>
          <w:sz w:val="28"/>
          <w:szCs w:val="28"/>
        </w:rPr>
        <w:t>Загальна частина</w:t>
      </w:r>
    </w:p>
    <w:p w:rsidR="0086108E" w:rsidRPr="00291F6A" w:rsidRDefault="0086108E" w:rsidP="005C7F85">
      <w:pPr>
        <w:pStyle w:val="a3"/>
        <w:spacing w:before="0" w:beforeAutospacing="0" w:after="0" w:afterAutospacing="0"/>
        <w:ind w:firstLine="709"/>
        <w:jc w:val="both"/>
        <w:rPr>
          <w:color w:val="252121"/>
          <w:sz w:val="28"/>
          <w:szCs w:val="28"/>
        </w:rPr>
      </w:pPr>
      <w:r w:rsidRPr="00291F6A">
        <w:rPr>
          <w:color w:val="252121"/>
          <w:sz w:val="28"/>
          <w:szCs w:val="28"/>
        </w:rPr>
        <w:t xml:space="preserve">Програма «Поліцейський офіцер громади» </w:t>
      </w:r>
      <w:r>
        <w:rPr>
          <w:color w:val="252121"/>
          <w:sz w:val="28"/>
          <w:szCs w:val="28"/>
        </w:rPr>
        <w:t>Білківської сільської</w:t>
      </w:r>
      <w:r w:rsidRPr="00291F6A">
        <w:rPr>
          <w:color w:val="252121"/>
          <w:sz w:val="28"/>
          <w:szCs w:val="28"/>
        </w:rPr>
        <w:t xml:space="preserve"> територіальної громади  на </w:t>
      </w:r>
      <w:r>
        <w:rPr>
          <w:color w:val="252121"/>
          <w:sz w:val="28"/>
          <w:szCs w:val="28"/>
        </w:rPr>
        <w:t>2023 рік</w:t>
      </w:r>
      <w:r w:rsidRPr="00291F6A">
        <w:rPr>
          <w:color w:val="252121"/>
          <w:sz w:val="28"/>
          <w:szCs w:val="28"/>
        </w:rPr>
        <w:t xml:space="preserve"> (надалі – Програма) розроблена відповідно до Законів України «Про Національну поліцію», «Про місцеве самоврядування в Україні», Указу Президента «Про заходи щодо забезпечення особистої безпеки громадян та протидії злочинності» та покликана сприяти реалізації Всеукраїнського проекту «Поліцейський офіцер громади». Метою проекту є тісна взаємодія поліцейського з </w:t>
      </w:r>
      <w:r>
        <w:rPr>
          <w:color w:val="252121"/>
          <w:sz w:val="28"/>
          <w:szCs w:val="28"/>
        </w:rPr>
        <w:t>Білківської сільською</w:t>
      </w:r>
      <w:r w:rsidRPr="00291F6A">
        <w:rPr>
          <w:color w:val="252121"/>
          <w:sz w:val="28"/>
          <w:szCs w:val="28"/>
        </w:rPr>
        <w:t xml:space="preserve"> територіальною громадою  (далі –  громада) та орієнтація роботи на її потреби.</w:t>
      </w:r>
    </w:p>
    <w:p w:rsidR="0086108E" w:rsidRPr="00291F6A" w:rsidRDefault="0086108E" w:rsidP="005C7F85">
      <w:pPr>
        <w:pStyle w:val="a3"/>
        <w:spacing w:before="0" w:beforeAutospacing="0" w:after="0" w:afterAutospacing="0"/>
        <w:ind w:firstLine="709"/>
        <w:jc w:val="both"/>
        <w:rPr>
          <w:color w:val="252121"/>
          <w:sz w:val="28"/>
          <w:szCs w:val="28"/>
        </w:rPr>
      </w:pPr>
      <w:r>
        <w:rPr>
          <w:color w:val="252121"/>
          <w:sz w:val="28"/>
          <w:szCs w:val="28"/>
        </w:rPr>
        <w:t xml:space="preserve">Вона </w:t>
      </w:r>
      <w:r w:rsidRPr="00291F6A">
        <w:rPr>
          <w:color w:val="252121"/>
          <w:sz w:val="28"/>
          <w:szCs w:val="28"/>
        </w:rPr>
        <w:t xml:space="preserve">передбачає постійну присутність </w:t>
      </w:r>
      <w:r>
        <w:rPr>
          <w:color w:val="252121"/>
          <w:sz w:val="28"/>
          <w:szCs w:val="28"/>
        </w:rPr>
        <w:t xml:space="preserve">поліцейського офіцера громади </w:t>
      </w:r>
      <w:r w:rsidRPr="00291F6A">
        <w:rPr>
          <w:color w:val="252121"/>
          <w:sz w:val="28"/>
          <w:szCs w:val="28"/>
        </w:rPr>
        <w:t>на території громади, більш тісну співпрацю з населенням та керівництвом громади, підзвітність громади та додаткові функції (більший акцент на попередженні правопорушень, оформлення адміністративних матеріалів за порушення ПДР, часткова передача функцій дозвільної системи).</w:t>
      </w:r>
    </w:p>
    <w:p w:rsidR="0086108E" w:rsidRPr="00291F6A" w:rsidRDefault="0086108E" w:rsidP="005C7F85">
      <w:pPr>
        <w:pStyle w:val="a3"/>
        <w:spacing w:before="0" w:beforeAutospacing="0" w:after="0" w:afterAutospacing="0"/>
        <w:ind w:firstLine="709"/>
        <w:jc w:val="both"/>
        <w:rPr>
          <w:color w:val="252121"/>
          <w:sz w:val="28"/>
          <w:szCs w:val="28"/>
        </w:rPr>
      </w:pPr>
      <w:r w:rsidRPr="00291F6A">
        <w:rPr>
          <w:color w:val="252121"/>
          <w:sz w:val="28"/>
          <w:szCs w:val="28"/>
        </w:rPr>
        <w:t>Цією програмою передбачено забезпечення поліцейського</w:t>
      </w:r>
      <w:r w:rsidR="00B2232C">
        <w:rPr>
          <w:color w:val="252121"/>
          <w:sz w:val="28"/>
          <w:szCs w:val="28"/>
        </w:rPr>
        <w:t xml:space="preserve"> </w:t>
      </w:r>
      <w:r w:rsidRPr="00291F6A">
        <w:rPr>
          <w:color w:val="252121"/>
          <w:sz w:val="28"/>
          <w:szCs w:val="28"/>
        </w:rPr>
        <w:t>(</w:t>
      </w:r>
      <w:r w:rsidR="00B2232C">
        <w:rPr>
          <w:color w:val="252121"/>
          <w:sz w:val="28"/>
          <w:szCs w:val="28"/>
        </w:rPr>
        <w:t>-</w:t>
      </w:r>
      <w:r w:rsidRPr="00291F6A">
        <w:rPr>
          <w:color w:val="252121"/>
          <w:sz w:val="28"/>
          <w:szCs w:val="28"/>
        </w:rPr>
        <w:t>их) офіцера громади на місцевому рівні.</w:t>
      </w:r>
    </w:p>
    <w:p w:rsidR="0086108E" w:rsidRPr="00291F6A" w:rsidRDefault="0086108E" w:rsidP="005C7F85">
      <w:pPr>
        <w:pStyle w:val="a3"/>
        <w:spacing w:before="0" w:beforeAutospacing="0" w:after="0" w:afterAutospacing="0"/>
        <w:ind w:firstLine="709"/>
        <w:jc w:val="both"/>
        <w:rPr>
          <w:color w:val="252121"/>
          <w:sz w:val="28"/>
          <w:szCs w:val="28"/>
        </w:rPr>
      </w:pPr>
      <w:r w:rsidRPr="00291F6A">
        <w:rPr>
          <w:color w:val="252121"/>
          <w:sz w:val="28"/>
          <w:szCs w:val="28"/>
        </w:rPr>
        <w:t xml:space="preserve">Поліцейський офіцер громади – це співробітник Національної поліції, який отримує заробітну плату, має право на соціальні гарантії та пільги, як і решта поліцейських. Крім того, Національна поліція України забезпечує його одностроєм, табельною зброєю, спеціальними засобами, нагрудною камерою та планшетом. </w:t>
      </w:r>
    </w:p>
    <w:p w:rsidR="0086108E" w:rsidRPr="00291F6A" w:rsidRDefault="0086108E" w:rsidP="005C7F85">
      <w:pPr>
        <w:ind w:firstLine="709"/>
        <w:jc w:val="both"/>
        <w:rPr>
          <w:sz w:val="28"/>
          <w:szCs w:val="28"/>
        </w:rPr>
      </w:pPr>
      <w:r w:rsidRPr="00291F6A">
        <w:rPr>
          <w:sz w:val="28"/>
          <w:szCs w:val="28"/>
        </w:rPr>
        <w:t xml:space="preserve">Поліцейський офіцер громади – повноправний представник своєї громади та </w:t>
      </w:r>
      <w:r w:rsidRPr="00291F6A">
        <w:rPr>
          <w:color w:val="212529"/>
          <w:sz w:val="28"/>
          <w:szCs w:val="28"/>
          <w:shd w:val="clear" w:color="auto" w:fill="FFFFFF"/>
        </w:rPr>
        <w:t xml:space="preserve">новий </w:t>
      </w:r>
      <w:r w:rsidRPr="00291F6A">
        <w:rPr>
          <w:sz w:val="28"/>
          <w:szCs w:val="28"/>
          <w:shd w:val="clear" w:color="auto" w:fill="FFFFFF"/>
        </w:rPr>
        <w:t xml:space="preserve">рівень взаємодії з громадою. </w:t>
      </w:r>
      <w:r w:rsidRPr="00291F6A">
        <w:rPr>
          <w:sz w:val="28"/>
          <w:szCs w:val="28"/>
        </w:rPr>
        <w:t xml:space="preserve">Головним завданням </w:t>
      </w:r>
      <w:r w:rsidRPr="00291F6A">
        <w:rPr>
          <w:sz w:val="28"/>
          <w:szCs w:val="28"/>
          <w:shd w:val="clear" w:color="auto" w:fill="FFFFFF"/>
        </w:rPr>
        <w:t xml:space="preserve">роботи «Поліцейського офіцера громади» є, в першу чергу, запобігання правопорушенням в інтересах громади, </w:t>
      </w:r>
      <w:r w:rsidRPr="00291F6A">
        <w:rPr>
          <w:sz w:val="28"/>
          <w:szCs w:val="28"/>
        </w:rPr>
        <w:t>орієнтування на потреби місцевого населення, підтримувати постійний контакт з мешканцями, щоденно забезпечувати порядок на своїй території, своєчасно реагувати на проблеми громади та запобігати вчиненню правопорушень.</w:t>
      </w:r>
    </w:p>
    <w:p w:rsidR="0086108E" w:rsidRPr="004553DF" w:rsidRDefault="0086108E" w:rsidP="005C7F85">
      <w:pPr>
        <w:pStyle w:val="a3"/>
        <w:spacing w:before="0" w:beforeAutospacing="0" w:after="0" w:afterAutospacing="0"/>
        <w:ind w:firstLine="709"/>
        <w:jc w:val="both"/>
        <w:rPr>
          <w:rStyle w:val="a4"/>
          <w:bCs/>
          <w:sz w:val="28"/>
          <w:szCs w:val="28"/>
        </w:rPr>
      </w:pPr>
      <w:r w:rsidRPr="004553DF">
        <w:rPr>
          <w:sz w:val="28"/>
          <w:szCs w:val="28"/>
        </w:rPr>
        <w:t>В основу реалізації Програми покладено принцип об’єднання зусиль органів місцевого самоврядування, правоохоронних органів, підприємств, організацій та установ різних форм власності, громадськості для забезпечення охорони публічного порядку та профілактики злочинності.</w:t>
      </w:r>
      <w:r w:rsidRPr="004553DF">
        <w:rPr>
          <w:rStyle w:val="a4"/>
          <w:bCs/>
          <w:sz w:val="28"/>
          <w:szCs w:val="28"/>
        </w:rPr>
        <w:t> </w:t>
      </w:r>
    </w:p>
    <w:p w:rsidR="00B2232C" w:rsidRPr="00291F6A" w:rsidRDefault="00B2232C" w:rsidP="005C7F85">
      <w:pPr>
        <w:pStyle w:val="a3"/>
        <w:spacing w:before="0" w:beforeAutospacing="0" w:after="0" w:afterAutospacing="0"/>
        <w:ind w:firstLine="709"/>
        <w:jc w:val="both"/>
        <w:rPr>
          <w:color w:val="252121"/>
          <w:sz w:val="28"/>
          <w:szCs w:val="28"/>
        </w:rPr>
      </w:pPr>
    </w:p>
    <w:p w:rsidR="0086108E" w:rsidRPr="00B2232C" w:rsidRDefault="0086108E" w:rsidP="00B2232C">
      <w:pPr>
        <w:numPr>
          <w:ilvl w:val="0"/>
          <w:numId w:val="2"/>
        </w:numPr>
        <w:shd w:val="clear" w:color="auto" w:fill="F9F9F0"/>
        <w:ind w:left="0" w:firstLine="709"/>
        <w:jc w:val="center"/>
        <w:rPr>
          <w:b/>
          <w:bCs/>
          <w:color w:val="252121"/>
          <w:sz w:val="28"/>
          <w:szCs w:val="28"/>
        </w:rPr>
      </w:pPr>
      <w:r w:rsidRPr="00B2232C">
        <w:rPr>
          <w:b/>
          <w:bCs/>
          <w:color w:val="252121"/>
          <w:sz w:val="28"/>
          <w:szCs w:val="28"/>
        </w:rPr>
        <w:t>Мета Програми</w:t>
      </w:r>
    </w:p>
    <w:p w:rsidR="0086108E" w:rsidRPr="004553DF" w:rsidRDefault="0086108E" w:rsidP="005C7F8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53DF">
        <w:rPr>
          <w:sz w:val="28"/>
          <w:szCs w:val="28"/>
        </w:rPr>
        <w:t>Метою Програми є створення безпечного середовища в Білківській сільській територіальній громаді, забезпечення захисту життя та здоров’я громадян, інтересів суспільства і держави від протиправних посягань.</w:t>
      </w:r>
    </w:p>
    <w:p w:rsidR="0086108E" w:rsidRPr="00291F6A" w:rsidRDefault="0086108E" w:rsidP="005C7F85">
      <w:pPr>
        <w:pStyle w:val="a3"/>
        <w:spacing w:before="0" w:beforeAutospacing="0" w:after="0" w:afterAutospacing="0"/>
        <w:ind w:firstLine="709"/>
        <w:jc w:val="both"/>
        <w:rPr>
          <w:color w:val="252121"/>
          <w:sz w:val="28"/>
          <w:szCs w:val="28"/>
        </w:rPr>
      </w:pPr>
      <w:r w:rsidRPr="00291F6A">
        <w:rPr>
          <w:color w:val="252121"/>
          <w:sz w:val="28"/>
          <w:szCs w:val="28"/>
        </w:rPr>
        <w:lastRenderedPageBreak/>
        <w:t xml:space="preserve">Забезпечення ефективної підтримки органом місцевого самоврядування діяльності </w:t>
      </w:r>
      <w:r w:rsidR="00B2232C">
        <w:rPr>
          <w:color w:val="252121"/>
          <w:sz w:val="28"/>
          <w:szCs w:val="28"/>
        </w:rPr>
        <w:t>офіцера громади</w:t>
      </w:r>
      <w:r w:rsidRPr="00291F6A">
        <w:rPr>
          <w:color w:val="252121"/>
          <w:sz w:val="28"/>
          <w:szCs w:val="28"/>
        </w:rPr>
        <w:t xml:space="preserve"> на території громади спрямоване на підвищення загального рівня правопорядку, безпеки населення та попередженню злочинності</w:t>
      </w:r>
    </w:p>
    <w:p w:rsidR="00B2232C" w:rsidRDefault="00B2232C" w:rsidP="00B2232C">
      <w:pPr>
        <w:pStyle w:val="a3"/>
        <w:shd w:val="clear" w:color="auto" w:fill="F9F9F0"/>
        <w:spacing w:before="0" w:beforeAutospacing="0" w:after="0" w:afterAutospacing="0"/>
        <w:ind w:firstLine="709"/>
        <w:rPr>
          <w:sz w:val="28"/>
          <w:szCs w:val="28"/>
        </w:rPr>
      </w:pPr>
    </w:p>
    <w:p w:rsidR="0086108E" w:rsidRPr="00B2232C" w:rsidRDefault="0086108E" w:rsidP="00B2232C">
      <w:pPr>
        <w:pStyle w:val="a3"/>
        <w:numPr>
          <w:ilvl w:val="0"/>
          <w:numId w:val="2"/>
        </w:numPr>
        <w:shd w:val="clear" w:color="auto" w:fill="F9F9F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2232C">
        <w:rPr>
          <w:b/>
          <w:bCs/>
          <w:sz w:val="28"/>
          <w:szCs w:val="28"/>
        </w:rPr>
        <w:t>Завдання та заходи щодо реалізації Програми</w:t>
      </w:r>
    </w:p>
    <w:p w:rsidR="0086108E" w:rsidRPr="00291F6A" w:rsidRDefault="0086108E" w:rsidP="00B2232C">
      <w:pPr>
        <w:shd w:val="clear" w:color="auto" w:fill="F9F9F0"/>
        <w:ind w:firstLine="709"/>
        <w:rPr>
          <w:color w:val="252121"/>
          <w:sz w:val="28"/>
          <w:szCs w:val="28"/>
        </w:rPr>
      </w:pPr>
      <w:r w:rsidRPr="00291F6A">
        <w:rPr>
          <w:sz w:val="28"/>
          <w:szCs w:val="28"/>
        </w:rPr>
        <w:t xml:space="preserve"> Основні завдання Програми:</w:t>
      </w:r>
    </w:p>
    <w:p w:rsidR="0086108E" w:rsidRPr="00291F6A" w:rsidRDefault="0086108E" w:rsidP="00B2232C">
      <w:pPr>
        <w:pStyle w:val="a3"/>
        <w:spacing w:before="0" w:beforeAutospacing="0" w:after="0" w:afterAutospacing="0"/>
        <w:ind w:firstLine="709"/>
        <w:rPr>
          <w:color w:val="252121"/>
          <w:sz w:val="28"/>
          <w:szCs w:val="28"/>
        </w:rPr>
      </w:pPr>
      <w:r>
        <w:rPr>
          <w:color w:val="252121"/>
          <w:sz w:val="28"/>
          <w:szCs w:val="28"/>
        </w:rPr>
        <w:t xml:space="preserve"> - </w:t>
      </w:r>
      <w:r w:rsidRPr="00291F6A">
        <w:rPr>
          <w:color w:val="252121"/>
          <w:sz w:val="28"/>
          <w:szCs w:val="28"/>
        </w:rPr>
        <w:t>співпраця поліцейських офіцерів з громадою;</w:t>
      </w:r>
    </w:p>
    <w:p w:rsidR="0086108E" w:rsidRPr="00291F6A" w:rsidRDefault="0086108E" w:rsidP="00B2232C">
      <w:pPr>
        <w:pStyle w:val="a3"/>
        <w:spacing w:before="0" w:beforeAutospacing="0" w:after="0" w:afterAutospacing="0"/>
        <w:ind w:firstLine="709"/>
        <w:rPr>
          <w:color w:val="252121"/>
          <w:sz w:val="28"/>
          <w:szCs w:val="28"/>
        </w:rPr>
      </w:pPr>
      <w:r>
        <w:rPr>
          <w:color w:val="252121"/>
          <w:sz w:val="28"/>
          <w:szCs w:val="28"/>
        </w:rPr>
        <w:t> -</w:t>
      </w:r>
      <w:r w:rsidRPr="00291F6A">
        <w:rPr>
          <w:color w:val="252121"/>
          <w:sz w:val="28"/>
          <w:szCs w:val="28"/>
        </w:rPr>
        <w:t> ефективне вирішення проблем громади.</w:t>
      </w:r>
    </w:p>
    <w:p w:rsidR="0086108E" w:rsidRPr="00291F6A" w:rsidRDefault="0086108E" w:rsidP="005C7F85">
      <w:pPr>
        <w:pStyle w:val="a3"/>
        <w:spacing w:before="0" w:beforeAutospacing="0" w:after="0" w:afterAutospacing="0"/>
        <w:ind w:firstLine="709"/>
        <w:jc w:val="both"/>
        <w:rPr>
          <w:color w:val="252121"/>
          <w:sz w:val="28"/>
          <w:szCs w:val="28"/>
        </w:rPr>
      </w:pPr>
      <w:r w:rsidRPr="00291F6A">
        <w:rPr>
          <w:color w:val="252121"/>
          <w:sz w:val="28"/>
          <w:szCs w:val="28"/>
        </w:rPr>
        <w:t>Важливою складовою ефективної діяльності поліцейських офіцерів громади є їх матеріально-технічне забезпечення:</w:t>
      </w:r>
    </w:p>
    <w:p w:rsidR="0086108E" w:rsidRPr="00291F6A" w:rsidRDefault="0086108E" w:rsidP="005C7F85">
      <w:pPr>
        <w:pStyle w:val="a3"/>
        <w:spacing w:before="0" w:beforeAutospacing="0" w:after="0" w:afterAutospacing="0"/>
        <w:ind w:firstLine="709"/>
        <w:jc w:val="both"/>
        <w:rPr>
          <w:color w:val="252121"/>
          <w:sz w:val="28"/>
          <w:szCs w:val="28"/>
        </w:rPr>
      </w:pPr>
      <w:r>
        <w:rPr>
          <w:color w:val="252121"/>
          <w:sz w:val="28"/>
          <w:szCs w:val="28"/>
        </w:rPr>
        <w:t xml:space="preserve">- </w:t>
      </w:r>
      <w:r w:rsidRPr="00291F6A">
        <w:rPr>
          <w:color w:val="252121"/>
          <w:sz w:val="28"/>
          <w:szCs w:val="28"/>
        </w:rPr>
        <w:t>виділення приміщення для облаштування поліцейської станції;</w:t>
      </w:r>
    </w:p>
    <w:p w:rsidR="0086108E" w:rsidRPr="00291F6A" w:rsidRDefault="0086108E" w:rsidP="005C7F85">
      <w:pPr>
        <w:pStyle w:val="a3"/>
        <w:spacing w:before="0" w:beforeAutospacing="0" w:after="0" w:afterAutospacing="0"/>
        <w:ind w:firstLine="709"/>
        <w:jc w:val="both"/>
        <w:rPr>
          <w:color w:val="252121"/>
          <w:sz w:val="28"/>
          <w:szCs w:val="28"/>
        </w:rPr>
      </w:pPr>
      <w:r>
        <w:rPr>
          <w:color w:val="252121"/>
          <w:sz w:val="28"/>
          <w:szCs w:val="28"/>
        </w:rPr>
        <w:t xml:space="preserve">- </w:t>
      </w:r>
      <w:r w:rsidRPr="00291F6A">
        <w:rPr>
          <w:color w:val="252121"/>
          <w:sz w:val="28"/>
          <w:szCs w:val="28"/>
        </w:rPr>
        <w:t>придбання необхідної для роботи оргтехніки;</w:t>
      </w:r>
    </w:p>
    <w:p w:rsidR="0086108E" w:rsidRPr="00291F6A" w:rsidRDefault="0086108E" w:rsidP="005C7F85">
      <w:pPr>
        <w:pStyle w:val="a3"/>
        <w:spacing w:before="0" w:beforeAutospacing="0" w:after="0" w:afterAutospacing="0"/>
        <w:ind w:firstLine="709"/>
        <w:jc w:val="both"/>
        <w:rPr>
          <w:color w:val="252121"/>
          <w:sz w:val="28"/>
          <w:szCs w:val="28"/>
        </w:rPr>
      </w:pPr>
      <w:r>
        <w:rPr>
          <w:color w:val="252121"/>
          <w:sz w:val="28"/>
          <w:szCs w:val="28"/>
        </w:rPr>
        <w:t xml:space="preserve">- </w:t>
      </w:r>
      <w:r w:rsidRPr="00291F6A">
        <w:rPr>
          <w:color w:val="252121"/>
          <w:sz w:val="28"/>
          <w:szCs w:val="28"/>
        </w:rPr>
        <w:t xml:space="preserve">придбання паливно-мастильних матеріалів для службового автотранспорту </w:t>
      </w:r>
      <w:r>
        <w:rPr>
          <w:color w:val="252121"/>
          <w:sz w:val="28"/>
          <w:szCs w:val="28"/>
        </w:rPr>
        <w:t xml:space="preserve">  </w:t>
      </w:r>
      <w:r w:rsidRPr="00291F6A">
        <w:rPr>
          <w:color w:val="252121"/>
          <w:sz w:val="28"/>
          <w:szCs w:val="28"/>
        </w:rPr>
        <w:t>поліцейських офіцерів громади;</w:t>
      </w:r>
    </w:p>
    <w:p w:rsidR="0086108E" w:rsidRDefault="0086108E" w:rsidP="005C7F85">
      <w:pPr>
        <w:pStyle w:val="a3"/>
        <w:spacing w:before="0" w:beforeAutospacing="0" w:after="0" w:afterAutospacing="0"/>
        <w:ind w:firstLine="709"/>
        <w:jc w:val="both"/>
        <w:rPr>
          <w:color w:val="252121"/>
          <w:sz w:val="28"/>
          <w:szCs w:val="28"/>
        </w:rPr>
      </w:pPr>
      <w:r>
        <w:rPr>
          <w:color w:val="252121"/>
          <w:sz w:val="28"/>
          <w:szCs w:val="28"/>
        </w:rPr>
        <w:t xml:space="preserve">- </w:t>
      </w:r>
      <w:r w:rsidRPr="00291F6A">
        <w:rPr>
          <w:color w:val="252121"/>
          <w:sz w:val="28"/>
          <w:szCs w:val="28"/>
        </w:rPr>
        <w:t>спільна реалізація проектів</w:t>
      </w:r>
      <w:r>
        <w:rPr>
          <w:color w:val="252121"/>
          <w:sz w:val="28"/>
          <w:szCs w:val="28"/>
        </w:rPr>
        <w:t xml:space="preserve"> за для ство</w:t>
      </w:r>
      <w:r w:rsidRPr="00291F6A">
        <w:rPr>
          <w:color w:val="252121"/>
          <w:sz w:val="28"/>
          <w:szCs w:val="28"/>
        </w:rPr>
        <w:t xml:space="preserve">рення </w:t>
      </w:r>
      <w:r>
        <w:rPr>
          <w:color w:val="252121"/>
          <w:sz w:val="28"/>
          <w:szCs w:val="28"/>
        </w:rPr>
        <w:t>без</w:t>
      </w:r>
      <w:r w:rsidRPr="00291F6A">
        <w:rPr>
          <w:color w:val="252121"/>
          <w:sz w:val="28"/>
          <w:szCs w:val="28"/>
        </w:rPr>
        <w:t xml:space="preserve">пекового середовища громади         </w:t>
      </w:r>
    </w:p>
    <w:p w:rsidR="0086108E" w:rsidRPr="00291F6A" w:rsidRDefault="0086108E" w:rsidP="005C7F85">
      <w:pPr>
        <w:pStyle w:val="a3"/>
        <w:spacing w:before="0" w:beforeAutospacing="0" w:after="0" w:afterAutospacing="0"/>
        <w:ind w:firstLine="709"/>
        <w:jc w:val="both"/>
        <w:rPr>
          <w:color w:val="252121"/>
          <w:sz w:val="28"/>
          <w:szCs w:val="28"/>
        </w:rPr>
      </w:pPr>
      <w:r w:rsidRPr="00291F6A">
        <w:rPr>
          <w:color w:val="252121"/>
          <w:sz w:val="28"/>
          <w:szCs w:val="28"/>
        </w:rPr>
        <w:t>Надання інформації поліцейським офіцерам  громади про проблеми та потреби громади та сприяє у вирішенні:</w:t>
      </w:r>
    </w:p>
    <w:p w:rsidR="0086108E" w:rsidRPr="00291F6A" w:rsidRDefault="0086108E" w:rsidP="005C7F85">
      <w:pPr>
        <w:pStyle w:val="a3"/>
        <w:spacing w:before="0" w:beforeAutospacing="0" w:after="0" w:afterAutospacing="0"/>
        <w:ind w:firstLine="709"/>
        <w:jc w:val="both"/>
        <w:rPr>
          <w:color w:val="252121"/>
          <w:sz w:val="28"/>
          <w:szCs w:val="28"/>
        </w:rPr>
      </w:pPr>
      <w:r>
        <w:rPr>
          <w:color w:val="252121"/>
          <w:sz w:val="28"/>
          <w:szCs w:val="28"/>
        </w:rPr>
        <w:t xml:space="preserve">- </w:t>
      </w:r>
      <w:r w:rsidRPr="00291F6A">
        <w:rPr>
          <w:color w:val="252121"/>
          <w:sz w:val="28"/>
          <w:szCs w:val="28"/>
        </w:rPr>
        <w:t>попередженню правопорушень шляхом створення безпекового середовища для громадян</w:t>
      </w:r>
    </w:p>
    <w:p w:rsidR="0086108E" w:rsidRPr="00291F6A" w:rsidRDefault="0086108E" w:rsidP="005C7F85">
      <w:pPr>
        <w:pStyle w:val="a3"/>
        <w:spacing w:before="0" w:beforeAutospacing="0" w:after="0" w:afterAutospacing="0"/>
        <w:ind w:firstLine="709"/>
        <w:jc w:val="both"/>
        <w:rPr>
          <w:color w:val="252121"/>
          <w:sz w:val="28"/>
          <w:szCs w:val="28"/>
        </w:rPr>
      </w:pPr>
      <w:r>
        <w:rPr>
          <w:color w:val="252121"/>
          <w:sz w:val="28"/>
          <w:szCs w:val="28"/>
        </w:rPr>
        <w:t>-</w:t>
      </w:r>
      <w:r w:rsidRPr="00291F6A">
        <w:rPr>
          <w:color w:val="252121"/>
          <w:sz w:val="28"/>
          <w:szCs w:val="28"/>
        </w:rPr>
        <w:t xml:space="preserve"> встановлення камер відео спостереження з метою негайного реагування на вчинення правопорушень та розкриття злочинів по гарячим слідам:</w:t>
      </w:r>
    </w:p>
    <w:p w:rsidR="0086108E" w:rsidRPr="00291F6A" w:rsidRDefault="0086108E" w:rsidP="005C7F85">
      <w:pPr>
        <w:pStyle w:val="a3"/>
        <w:spacing w:before="0" w:beforeAutospacing="0" w:after="0" w:afterAutospacing="0"/>
        <w:ind w:firstLine="709"/>
        <w:jc w:val="both"/>
        <w:rPr>
          <w:color w:val="252121"/>
          <w:sz w:val="28"/>
          <w:szCs w:val="28"/>
        </w:rPr>
      </w:pPr>
      <w:r>
        <w:rPr>
          <w:color w:val="252121"/>
          <w:sz w:val="28"/>
          <w:szCs w:val="28"/>
        </w:rPr>
        <w:t xml:space="preserve">- </w:t>
      </w:r>
      <w:r w:rsidRPr="00291F6A">
        <w:rPr>
          <w:color w:val="252121"/>
          <w:sz w:val="28"/>
          <w:szCs w:val="28"/>
        </w:rPr>
        <w:t>забезпечення дотримання правил дорожнього руху на території територіальної громади</w:t>
      </w:r>
    </w:p>
    <w:p w:rsidR="0086108E" w:rsidRPr="00291F6A" w:rsidRDefault="0086108E" w:rsidP="005C7F85">
      <w:pPr>
        <w:pStyle w:val="a3"/>
        <w:spacing w:before="0" w:beforeAutospacing="0" w:after="0" w:afterAutospacing="0"/>
        <w:ind w:firstLine="709"/>
        <w:jc w:val="both"/>
        <w:rPr>
          <w:color w:val="252121"/>
          <w:sz w:val="28"/>
          <w:szCs w:val="28"/>
        </w:rPr>
      </w:pPr>
      <w:r>
        <w:rPr>
          <w:color w:val="252121"/>
          <w:sz w:val="28"/>
          <w:szCs w:val="28"/>
        </w:rPr>
        <w:t xml:space="preserve">- </w:t>
      </w:r>
      <w:r w:rsidRPr="00291F6A">
        <w:rPr>
          <w:color w:val="252121"/>
          <w:sz w:val="28"/>
          <w:szCs w:val="28"/>
        </w:rPr>
        <w:t>надання допомоги особам похилого віку та захист їх від протиправних посягань;</w:t>
      </w:r>
    </w:p>
    <w:p w:rsidR="0086108E" w:rsidRPr="00291F6A" w:rsidRDefault="0086108E" w:rsidP="005C7F85">
      <w:pPr>
        <w:pStyle w:val="a3"/>
        <w:spacing w:before="0" w:beforeAutospacing="0" w:after="0" w:afterAutospacing="0"/>
        <w:ind w:firstLine="709"/>
        <w:jc w:val="both"/>
        <w:rPr>
          <w:color w:val="252121"/>
          <w:sz w:val="28"/>
          <w:szCs w:val="28"/>
        </w:rPr>
      </w:pPr>
      <w:r>
        <w:rPr>
          <w:color w:val="252121"/>
          <w:sz w:val="28"/>
          <w:szCs w:val="28"/>
        </w:rPr>
        <w:t xml:space="preserve">- </w:t>
      </w:r>
      <w:r w:rsidRPr="00291F6A">
        <w:rPr>
          <w:color w:val="252121"/>
          <w:sz w:val="28"/>
          <w:szCs w:val="28"/>
        </w:rPr>
        <w:t>протидії негативним соціальним явищам (алкоголізм, наркоманія) та популяризації здорового способу життя;</w:t>
      </w:r>
    </w:p>
    <w:p w:rsidR="0086108E" w:rsidRDefault="0086108E" w:rsidP="005C7F85">
      <w:pPr>
        <w:pStyle w:val="a3"/>
        <w:spacing w:before="0" w:beforeAutospacing="0" w:after="0" w:afterAutospacing="0"/>
        <w:ind w:firstLine="709"/>
        <w:jc w:val="both"/>
        <w:rPr>
          <w:rStyle w:val="a4"/>
          <w:bCs/>
          <w:color w:val="252121"/>
          <w:sz w:val="28"/>
          <w:szCs w:val="28"/>
        </w:rPr>
      </w:pPr>
      <w:r>
        <w:rPr>
          <w:color w:val="252121"/>
          <w:sz w:val="28"/>
          <w:szCs w:val="28"/>
        </w:rPr>
        <w:t>-</w:t>
      </w:r>
      <w:r w:rsidRPr="00291F6A">
        <w:rPr>
          <w:color w:val="252121"/>
          <w:sz w:val="28"/>
          <w:szCs w:val="28"/>
        </w:rPr>
        <w:t xml:space="preserve"> захист прав дітей </w:t>
      </w:r>
      <w:r w:rsidRPr="00291F6A">
        <w:rPr>
          <w:rStyle w:val="a4"/>
          <w:bCs/>
          <w:color w:val="252121"/>
          <w:sz w:val="28"/>
          <w:szCs w:val="28"/>
        </w:rPr>
        <w:t> </w:t>
      </w:r>
    </w:p>
    <w:p w:rsidR="00B2232C" w:rsidRPr="00291F6A" w:rsidRDefault="00B2232C" w:rsidP="005C7F85">
      <w:pPr>
        <w:pStyle w:val="a3"/>
        <w:spacing w:before="0" w:beforeAutospacing="0" w:after="0" w:afterAutospacing="0"/>
        <w:ind w:firstLine="709"/>
        <w:jc w:val="both"/>
        <w:rPr>
          <w:color w:val="252121"/>
          <w:sz w:val="28"/>
          <w:szCs w:val="28"/>
        </w:rPr>
      </w:pPr>
    </w:p>
    <w:p w:rsidR="0086108E" w:rsidRPr="004553DF" w:rsidRDefault="004553DF" w:rsidP="004553DF">
      <w:pPr>
        <w:shd w:val="clear" w:color="auto" w:fill="F9F9F0"/>
        <w:ind w:left="709"/>
        <w:jc w:val="center"/>
        <w:rPr>
          <w:b/>
          <w:bCs/>
          <w:color w:val="252121"/>
          <w:sz w:val="28"/>
          <w:szCs w:val="28"/>
        </w:rPr>
      </w:pPr>
      <w:r w:rsidRPr="004553DF">
        <w:rPr>
          <w:b/>
          <w:bCs/>
          <w:color w:val="252121"/>
          <w:sz w:val="28"/>
          <w:szCs w:val="28"/>
        </w:rPr>
        <w:t>4.</w:t>
      </w:r>
      <w:r w:rsidR="0086108E" w:rsidRPr="004553DF">
        <w:rPr>
          <w:b/>
          <w:bCs/>
          <w:color w:val="252121"/>
          <w:sz w:val="28"/>
          <w:szCs w:val="28"/>
        </w:rPr>
        <w:t>Напрями реалізації Програми</w:t>
      </w:r>
    </w:p>
    <w:p w:rsidR="0086108E" w:rsidRPr="00291F6A" w:rsidRDefault="0086108E" w:rsidP="005C7F85">
      <w:pPr>
        <w:pStyle w:val="a3"/>
        <w:shd w:val="clear" w:color="auto" w:fill="F9F9F0"/>
        <w:spacing w:before="0" w:beforeAutospacing="0" w:after="0" w:afterAutospacing="0"/>
        <w:ind w:firstLine="709"/>
        <w:jc w:val="both"/>
        <w:rPr>
          <w:color w:val="252121"/>
          <w:sz w:val="28"/>
          <w:szCs w:val="28"/>
        </w:rPr>
      </w:pPr>
      <w:r w:rsidRPr="00291F6A">
        <w:rPr>
          <w:color w:val="252121"/>
          <w:sz w:val="28"/>
          <w:szCs w:val="28"/>
        </w:rPr>
        <w:t>Заходи реалізуються Головним управління Національної поліції у Закарпатській області та його територіальними підрозділами у межах своїх повноважень за підтримкою органу місцевого самоврядування, підприємств, установ та організацій з метою створення без пекового середовища.</w:t>
      </w:r>
    </w:p>
    <w:p w:rsidR="0086108E" w:rsidRPr="00291F6A" w:rsidRDefault="0086108E" w:rsidP="005C7F85">
      <w:pPr>
        <w:pStyle w:val="a3"/>
        <w:shd w:val="clear" w:color="auto" w:fill="F9F9F0"/>
        <w:spacing w:before="0" w:beforeAutospacing="0" w:after="0" w:afterAutospacing="0"/>
        <w:ind w:firstLine="709"/>
        <w:jc w:val="center"/>
        <w:rPr>
          <w:color w:val="252121"/>
          <w:sz w:val="28"/>
          <w:szCs w:val="28"/>
        </w:rPr>
      </w:pPr>
      <w:r w:rsidRPr="00291F6A">
        <w:rPr>
          <w:rStyle w:val="a4"/>
          <w:bCs/>
          <w:color w:val="252121"/>
          <w:sz w:val="28"/>
          <w:szCs w:val="28"/>
        </w:rPr>
        <w:t> </w:t>
      </w:r>
    </w:p>
    <w:p w:rsidR="0086108E" w:rsidRPr="004553DF" w:rsidRDefault="004553DF" w:rsidP="004553DF">
      <w:pPr>
        <w:shd w:val="clear" w:color="auto" w:fill="F9F9F0"/>
        <w:ind w:left="709"/>
        <w:jc w:val="center"/>
        <w:rPr>
          <w:b/>
          <w:bCs/>
          <w:color w:val="252121"/>
          <w:sz w:val="28"/>
          <w:szCs w:val="28"/>
        </w:rPr>
      </w:pPr>
      <w:r w:rsidRPr="004553DF">
        <w:rPr>
          <w:b/>
          <w:bCs/>
          <w:color w:val="252121"/>
          <w:sz w:val="28"/>
          <w:szCs w:val="28"/>
        </w:rPr>
        <w:t>5.</w:t>
      </w:r>
      <w:r w:rsidR="0086108E" w:rsidRPr="004553DF">
        <w:rPr>
          <w:b/>
          <w:bCs/>
          <w:color w:val="252121"/>
          <w:sz w:val="28"/>
          <w:szCs w:val="28"/>
        </w:rPr>
        <w:t>Фінансування Програми</w:t>
      </w:r>
    </w:p>
    <w:p w:rsidR="0086108E" w:rsidRPr="00291F6A" w:rsidRDefault="0086108E" w:rsidP="005C7F85">
      <w:pPr>
        <w:pStyle w:val="a3"/>
        <w:shd w:val="clear" w:color="auto" w:fill="F9F9F0"/>
        <w:spacing w:before="0" w:beforeAutospacing="0" w:after="0" w:afterAutospacing="0"/>
        <w:ind w:firstLine="709"/>
        <w:jc w:val="both"/>
        <w:rPr>
          <w:color w:val="252121"/>
          <w:sz w:val="28"/>
          <w:szCs w:val="28"/>
        </w:rPr>
      </w:pPr>
      <w:r w:rsidRPr="00291F6A">
        <w:rPr>
          <w:color w:val="252121"/>
          <w:sz w:val="28"/>
          <w:szCs w:val="28"/>
        </w:rPr>
        <w:t>Фінансове забезпечення Програми здійснюється за рахунок коштів місцевого бюджету  в межах коштів, передбачених на її виконання, виходячи з його реальних можливостей, та  інших джерел фінансування, не заборонених законодавством</w:t>
      </w:r>
    </w:p>
    <w:p w:rsidR="0086108E" w:rsidRPr="00291F6A" w:rsidRDefault="0086108E" w:rsidP="005C7F85">
      <w:pPr>
        <w:pStyle w:val="a3"/>
        <w:shd w:val="clear" w:color="auto" w:fill="F9F9F0"/>
        <w:spacing w:before="0" w:beforeAutospacing="0" w:after="0" w:afterAutospacing="0"/>
        <w:ind w:firstLine="709"/>
        <w:jc w:val="both"/>
        <w:rPr>
          <w:color w:val="252121"/>
          <w:sz w:val="28"/>
          <w:szCs w:val="28"/>
        </w:rPr>
      </w:pPr>
      <w:r w:rsidRPr="00291F6A">
        <w:rPr>
          <w:color w:val="252121"/>
          <w:sz w:val="28"/>
          <w:szCs w:val="28"/>
        </w:rPr>
        <w:t xml:space="preserve">Зокрема, передбачити виділення </w:t>
      </w:r>
      <w:r>
        <w:rPr>
          <w:color w:val="252121"/>
          <w:sz w:val="28"/>
          <w:szCs w:val="28"/>
        </w:rPr>
        <w:t>900000</w:t>
      </w:r>
      <w:r w:rsidR="004553DF">
        <w:rPr>
          <w:color w:val="252121"/>
          <w:sz w:val="28"/>
          <w:szCs w:val="28"/>
        </w:rPr>
        <w:t>,0 (дев’ятсот тисяч)</w:t>
      </w:r>
      <w:r w:rsidRPr="00291F6A">
        <w:rPr>
          <w:color w:val="252121"/>
          <w:sz w:val="28"/>
          <w:szCs w:val="28"/>
        </w:rPr>
        <w:t xml:space="preserve"> гривень (у тому числі </w:t>
      </w:r>
      <w:r>
        <w:rPr>
          <w:color w:val="252121"/>
          <w:sz w:val="28"/>
          <w:szCs w:val="28"/>
        </w:rPr>
        <w:t>500000</w:t>
      </w:r>
      <w:r w:rsidR="004553DF">
        <w:rPr>
          <w:color w:val="252121"/>
          <w:sz w:val="28"/>
          <w:szCs w:val="28"/>
        </w:rPr>
        <w:t>,0</w:t>
      </w:r>
      <w:r w:rsidRPr="00291F6A">
        <w:rPr>
          <w:color w:val="252121"/>
          <w:sz w:val="28"/>
          <w:szCs w:val="28"/>
        </w:rPr>
        <w:t xml:space="preserve"> </w:t>
      </w:r>
      <w:r w:rsidR="004553DF">
        <w:rPr>
          <w:color w:val="252121"/>
          <w:sz w:val="28"/>
          <w:szCs w:val="28"/>
        </w:rPr>
        <w:t xml:space="preserve">(п’ятсот тисяч) </w:t>
      </w:r>
      <w:r w:rsidRPr="00291F6A">
        <w:rPr>
          <w:color w:val="252121"/>
          <w:sz w:val="28"/>
          <w:szCs w:val="28"/>
        </w:rPr>
        <w:t>гривен</w:t>
      </w:r>
      <w:r w:rsidR="004553DF">
        <w:rPr>
          <w:color w:val="252121"/>
          <w:sz w:val="28"/>
          <w:szCs w:val="28"/>
        </w:rPr>
        <w:t>ь</w:t>
      </w:r>
      <w:r w:rsidRPr="00291F6A">
        <w:rPr>
          <w:color w:val="252121"/>
          <w:sz w:val="28"/>
          <w:szCs w:val="28"/>
        </w:rPr>
        <w:t xml:space="preserve"> на</w:t>
      </w:r>
      <w:r>
        <w:rPr>
          <w:color w:val="252121"/>
          <w:sz w:val="28"/>
          <w:szCs w:val="28"/>
        </w:rPr>
        <w:t xml:space="preserve"> закупівлю спеціалізованого автомобіля, 250000</w:t>
      </w:r>
      <w:r w:rsidR="004553DF">
        <w:rPr>
          <w:color w:val="252121"/>
          <w:sz w:val="28"/>
          <w:szCs w:val="28"/>
        </w:rPr>
        <w:t>,0 (двісті п’ятдесят тисяч) гривень</w:t>
      </w:r>
      <w:r>
        <w:rPr>
          <w:color w:val="252121"/>
          <w:sz w:val="28"/>
          <w:szCs w:val="28"/>
        </w:rPr>
        <w:t xml:space="preserve"> для облаштування </w:t>
      </w:r>
      <w:r>
        <w:rPr>
          <w:color w:val="252121"/>
          <w:sz w:val="28"/>
          <w:szCs w:val="28"/>
        </w:rPr>
        <w:lastRenderedPageBreak/>
        <w:t>поліцейської станції, 50000</w:t>
      </w:r>
      <w:r w:rsidR="004553DF">
        <w:rPr>
          <w:color w:val="252121"/>
          <w:sz w:val="28"/>
          <w:szCs w:val="28"/>
        </w:rPr>
        <w:t>,0</w:t>
      </w:r>
      <w:r w:rsidRPr="00291F6A">
        <w:rPr>
          <w:color w:val="252121"/>
          <w:sz w:val="28"/>
          <w:szCs w:val="28"/>
        </w:rPr>
        <w:t xml:space="preserve"> </w:t>
      </w:r>
      <w:r w:rsidR="004553DF">
        <w:rPr>
          <w:color w:val="252121"/>
          <w:sz w:val="28"/>
          <w:szCs w:val="28"/>
        </w:rPr>
        <w:t xml:space="preserve">(п’ятдесят тисяч) </w:t>
      </w:r>
      <w:r w:rsidRPr="00291F6A">
        <w:rPr>
          <w:color w:val="252121"/>
          <w:sz w:val="28"/>
          <w:szCs w:val="28"/>
        </w:rPr>
        <w:t>гривен</w:t>
      </w:r>
      <w:r w:rsidR="004553DF">
        <w:rPr>
          <w:color w:val="252121"/>
          <w:sz w:val="28"/>
          <w:szCs w:val="28"/>
        </w:rPr>
        <w:t>ь</w:t>
      </w:r>
      <w:r w:rsidRPr="00291F6A">
        <w:rPr>
          <w:color w:val="252121"/>
          <w:sz w:val="28"/>
          <w:szCs w:val="28"/>
        </w:rPr>
        <w:t xml:space="preserve"> на</w:t>
      </w:r>
      <w:r>
        <w:rPr>
          <w:color w:val="252121"/>
          <w:sz w:val="28"/>
          <w:szCs w:val="28"/>
        </w:rPr>
        <w:t xml:space="preserve"> закупівлю канцелярського приладдя</w:t>
      </w:r>
      <w:r w:rsidRPr="00291F6A">
        <w:rPr>
          <w:color w:val="252121"/>
          <w:sz w:val="28"/>
          <w:szCs w:val="28"/>
        </w:rPr>
        <w:t xml:space="preserve">, </w:t>
      </w:r>
      <w:r>
        <w:rPr>
          <w:color w:val="252121"/>
          <w:sz w:val="28"/>
          <w:szCs w:val="28"/>
        </w:rPr>
        <w:t>50000</w:t>
      </w:r>
      <w:r w:rsidR="004553DF">
        <w:rPr>
          <w:color w:val="252121"/>
          <w:sz w:val="28"/>
          <w:szCs w:val="28"/>
        </w:rPr>
        <w:t>,0</w:t>
      </w:r>
      <w:r w:rsidRPr="00291F6A">
        <w:rPr>
          <w:color w:val="252121"/>
          <w:sz w:val="28"/>
          <w:szCs w:val="28"/>
        </w:rPr>
        <w:t xml:space="preserve"> </w:t>
      </w:r>
      <w:r w:rsidR="004553DF">
        <w:rPr>
          <w:color w:val="252121"/>
          <w:sz w:val="28"/>
          <w:szCs w:val="28"/>
        </w:rPr>
        <w:t xml:space="preserve">(п’ятдесят тисяч) </w:t>
      </w:r>
      <w:r w:rsidRPr="00291F6A">
        <w:rPr>
          <w:color w:val="252121"/>
          <w:sz w:val="28"/>
          <w:szCs w:val="28"/>
        </w:rPr>
        <w:t xml:space="preserve">гривень для технічного </w:t>
      </w:r>
      <w:r>
        <w:rPr>
          <w:color w:val="252121"/>
          <w:sz w:val="28"/>
          <w:szCs w:val="28"/>
        </w:rPr>
        <w:t>обслуговування спеціалізованого</w:t>
      </w:r>
      <w:r w:rsidRPr="00291F6A">
        <w:rPr>
          <w:color w:val="252121"/>
          <w:sz w:val="28"/>
          <w:szCs w:val="28"/>
        </w:rPr>
        <w:t xml:space="preserve"> автомобіля а також </w:t>
      </w:r>
      <w:r>
        <w:rPr>
          <w:color w:val="252121"/>
          <w:sz w:val="28"/>
          <w:szCs w:val="28"/>
        </w:rPr>
        <w:t>50000</w:t>
      </w:r>
      <w:r w:rsidR="004553DF">
        <w:rPr>
          <w:color w:val="252121"/>
          <w:sz w:val="28"/>
          <w:szCs w:val="28"/>
        </w:rPr>
        <w:t>,0</w:t>
      </w:r>
      <w:r>
        <w:rPr>
          <w:color w:val="252121"/>
          <w:sz w:val="28"/>
          <w:szCs w:val="28"/>
        </w:rPr>
        <w:t xml:space="preserve"> </w:t>
      </w:r>
      <w:r w:rsidR="004553DF">
        <w:rPr>
          <w:color w:val="252121"/>
          <w:sz w:val="28"/>
          <w:szCs w:val="28"/>
        </w:rPr>
        <w:t xml:space="preserve">(п’ятдесят тисяч) </w:t>
      </w:r>
      <w:r w:rsidRPr="00291F6A">
        <w:rPr>
          <w:color w:val="252121"/>
          <w:sz w:val="28"/>
          <w:szCs w:val="28"/>
        </w:rPr>
        <w:t>гривень для закупівлі паливно-мастильних матеріалів).</w:t>
      </w:r>
    </w:p>
    <w:p w:rsidR="0086108E" w:rsidRDefault="0086108E" w:rsidP="005C7F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52121"/>
          <w:sz w:val="28"/>
          <w:szCs w:val="28"/>
        </w:rPr>
      </w:pPr>
      <w:r w:rsidRPr="00291F6A">
        <w:rPr>
          <w:color w:val="252121"/>
          <w:sz w:val="28"/>
          <w:szCs w:val="28"/>
        </w:rPr>
        <w:t>При необхідності фінансування додаткових заходів Програми  видатки можуть бути збільшені відповідно до потреб.</w:t>
      </w:r>
    </w:p>
    <w:p w:rsidR="00B2232C" w:rsidRPr="00291F6A" w:rsidRDefault="00B2232C" w:rsidP="005C7F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52121"/>
          <w:sz w:val="28"/>
          <w:szCs w:val="28"/>
        </w:rPr>
      </w:pPr>
    </w:p>
    <w:p w:rsidR="0086108E" w:rsidRPr="004553DF" w:rsidRDefault="004553DF" w:rsidP="00B2232C">
      <w:pPr>
        <w:ind w:firstLine="709"/>
        <w:jc w:val="center"/>
        <w:rPr>
          <w:b/>
          <w:bCs/>
          <w:color w:val="252121"/>
          <w:sz w:val="28"/>
          <w:szCs w:val="28"/>
        </w:rPr>
      </w:pPr>
      <w:r w:rsidRPr="004553DF">
        <w:rPr>
          <w:b/>
          <w:bCs/>
          <w:sz w:val="28"/>
          <w:szCs w:val="28"/>
        </w:rPr>
        <w:t>6</w:t>
      </w:r>
      <w:r w:rsidR="0086108E" w:rsidRPr="004553DF">
        <w:rPr>
          <w:b/>
          <w:bCs/>
          <w:sz w:val="28"/>
          <w:szCs w:val="28"/>
        </w:rPr>
        <w:t>. Очікувані результати реалізації заходів</w:t>
      </w:r>
    </w:p>
    <w:p w:rsidR="0086108E" w:rsidRPr="00291F6A" w:rsidRDefault="0086108E" w:rsidP="005C7F85">
      <w:pPr>
        <w:pStyle w:val="a3"/>
        <w:spacing w:before="0" w:beforeAutospacing="0" w:after="0" w:afterAutospacing="0"/>
        <w:ind w:firstLine="709"/>
        <w:jc w:val="both"/>
        <w:rPr>
          <w:color w:val="252121"/>
          <w:sz w:val="28"/>
          <w:szCs w:val="28"/>
        </w:rPr>
      </w:pPr>
      <w:r w:rsidRPr="00291F6A">
        <w:rPr>
          <w:color w:val="252121"/>
          <w:sz w:val="28"/>
          <w:szCs w:val="28"/>
        </w:rPr>
        <w:t>Виконання Програми дасть змогу:</w:t>
      </w:r>
    </w:p>
    <w:p w:rsidR="0086108E" w:rsidRPr="00291F6A" w:rsidRDefault="0086108E" w:rsidP="005C7F85">
      <w:pPr>
        <w:pStyle w:val="a3"/>
        <w:spacing w:before="0" w:beforeAutospacing="0" w:after="0" w:afterAutospacing="0"/>
        <w:ind w:firstLine="709"/>
        <w:jc w:val="both"/>
        <w:rPr>
          <w:color w:val="252121"/>
          <w:sz w:val="28"/>
          <w:szCs w:val="28"/>
        </w:rPr>
      </w:pPr>
      <w:r>
        <w:rPr>
          <w:color w:val="252121"/>
          <w:sz w:val="28"/>
          <w:szCs w:val="28"/>
        </w:rPr>
        <w:t xml:space="preserve">- </w:t>
      </w:r>
      <w:r w:rsidRPr="00291F6A">
        <w:rPr>
          <w:color w:val="252121"/>
          <w:sz w:val="28"/>
          <w:szCs w:val="28"/>
        </w:rPr>
        <w:t>посилити взаємодію поліції та органу місцевого самоврядування щодо охорони публічного порядку та боротьби зі з</w:t>
      </w:r>
      <w:r>
        <w:rPr>
          <w:color w:val="252121"/>
          <w:sz w:val="28"/>
          <w:szCs w:val="28"/>
        </w:rPr>
        <w:t xml:space="preserve">лочинністю на території </w:t>
      </w:r>
      <w:r w:rsidRPr="00291F6A">
        <w:rPr>
          <w:color w:val="252121"/>
          <w:sz w:val="28"/>
          <w:szCs w:val="28"/>
        </w:rPr>
        <w:t>громади;</w:t>
      </w:r>
    </w:p>
    <w:p w:rsidR="0086108E" w:rsidRPr="00291F6A" w:rsidRDefault="0086108E" w:rsidP="005C7F85">
      <w:pPr>
        <w:pStyle w:val="a3"/>
        <w:spacing w:before="0" w:beforeAutospacing="0" w:after="0" w:afterAutospacing="0"/>
        <w:ind w:firstLine="709"/>
        <w:jc w:val="both"/>
        <w:rPr>
          <w:color w:val="252121"/>
          <w:sz w:val="28"/>
          <w:szCs w:val="28"/>
        </w:rPr>
      </w:pPr>
      <w:r>
        <w:rPr>
          <w:color w:val="252121"/>
          <w:sz w:val="28"/>
          <w:szCs w:val="28"/>
        </w:rPr>
        <w:t xml:space="preserve">- </w:t>
      </w:r>
      <w:r w:rsidRPr="00291F6A">
        <w:rPr>
          <w:color w:val="252121"/>
          <w:sz w:val="28"/>
          <w:szCs w:val="28"/>
        </w:rPr>
        <w:t>забезпечити належну матеріально-технічну і фінансову підтримку діяльності поліцейських офіцерів громади, які здійснюють діяльність на території громади;</w:t>
      </w:r>
    </w:p>
    <w:p w:rsidR="0086108E" w:rsidRPr="00291F6A" w:rsidRDefault="0086108E" w:rsidP="005C7F85">
      <w:pPr>
        <w:pStyle w:val="a3"/>
        <w:spacing w:before="0" w:beforeAutospacing="0" w:after="0" w:afterAutospacing="0"/>
        <w:ind w:firstLine="709"/>
        <w:jc w:val="both"/>
        <w:rPr>
          <w:color w:val="252121"/>
          <w:sz w:val="28"/>
          <w:szCs w:val="28"/>
        </w:rPr>
      </w:pPr>
      <w:r>
        <w:rPr>
          <w:color w:val="252121"/>
          <w:sz w:val="28"/>
          <w:szCs w:val="28"/>
        </w:rPr>
        <w:t xml:space="preserve">- </w:t>
      </w:r>
      <w:r w:rsidRPr="00291F6A">
        <w:rPr>
          <w:color w:val="252121"/>
          <w:sz w:val="28"/>
          <w:szCs w:val="28"/>
        </w:rPr>
        <w:t xml:space="preserve">підвищити рівень  ефективності роботи </w:t>
      </w:r>
      <w:r w:rsidR="004553DF" w:rsidRPr="00291F6A">
        <w:rPr>
          <w:color w:val="252121"/>
          <w:sz w:val="28"/>
          <w:szCs w:val="28"/>
        </w:rPr>
        <w:t>поліцейських офіцерів громади</w:t>
      </w:r>
      <w:r w:rsidRPr="00291F6A">
        <w:rPr>
          <w:color w:val="252121"/>
          <w:sz w:val="28"/>
          <w:szCs w:val="28"/>
        </w:rPr>
        <w:t>;</w:t>
      </w:r>
    </w:p>
    <w:p w:rsidR="0086108E" w:rsidRPr="00291F6A" w:rsidRDefault="0086108E" w:rsidP="005C7F85">
      <w:pPr>
        <w:pStyle w:val="a3"/>
        <w:spacing w:before="0" w:beforeAutospacing="0" w:after="0" w:afterAutospacing="0"/>
        <w:ind w:firstLine="709"/>
        <w:jc w:val="both"/>
        <w:rPr>
          <w:color w:val="252121"/>
          <w:sz w:val="28"/>
          <w:szCs w:val="28"/>
        </w:rPr>
      </w:pPr>
      <w:r w:rsidRPr="00291F6A">
        <w:rPr>
          <w:color w:val="252121"/>
          <w:sz w:val="28"/>
          <w:szCs w:val="28"/>
        </w:rPr>
        <w:t>створити без пекове середовище для мешканців територіальної громади</w:t>
      </w:r>
    </w:p>
    <w:p w:rsidR="0086108E" w:rsidRDefault="0086108E" w:rsidP="005C7F85">
      <w:pPr>
        <w:pStyle w:val="a3"/>
        <w:spacing w:before="0" w:beforeAutospacing="0" w:after="0" w:afterAutospacing="0"/>
        <w:ind w:firstLine="709"/>
        <w:jc w:val="both"/>
        <w:rPr>
          <w:color w:val="252121"/>
          <w:sz w:val="28"/>
          <w:szCs w:val="28"/>
        </w:rPr>
      </w:pPr>
      <w:r>
        <w:rPr>
          <w:color w:val="252121"/>
          <w:sz w:val="28"/>
          <w:szCs w:val="28"/>
        </w:rPr>
        <w:t xml:space="preserve">- </w:t>
      </w:r>
      <w:r w:rsidRPr="00291F6A">
        <w:rPr>
          <w:color w:val="252121"/>
          <w:sz w:val="28"/>
          <w:szCs w:val="28"/>
        </w:rPr>
        <w:t>убезпечити молодь та підлітків від негативного впливу злочинного середовища, усунути причини та умови, що сприяють втягненню їх у протиправну діяльність.</w:t>
      </w:r>
    </w:p>
    <w:p w:rsidR="0086108E" w:rsidRPr="00291F6A" w:rsidRDefault="0086108E" w:rsidP="005C7F85">
      <w:pPr>
        <w:pStyle w:val="a3"/>
        <w:spacing w:before="0" w:beforeAutospacing="0" w:after="0" w:afterAutospacing="0"/>
        <w:ind w:firstLine="709"/>
        <w:jc w:val="both"/>
        <w:rPr>
          <w:color w:val="252121"/>
          <w:sz w:val="28"/>
          <w:szCs w:val="28"/>
        </w:rPr>
      </w:pPr>
    </w:p>
    <w:p w:rsidR="0086108E" w:rsidRPr="003700CE" w:rsidRDefault="003700CE" w:rsidP="003700CE">
      <w:pPr>
        <w:pStyle w:val="a3"/>
        <w:shd w:val="clear" w:color="auto" w:fill="F9F9F0"/>
        <w:spacing w:before="0" w:beforeAutospacing="0" w:after="0" w:afterAutospacing="0"/>
        <w:ind w:firstLine="709"/>
        <w:jc w:val="center"/>
        <w:rPr>
          <w:b/>
          <w:bCs/>
          <w:color w:val="252121"/>
          <w:sz w:val="28"/>
          <w:szCs w:val="28"/>
        </w:rPr>
      </w:pPr>
      <w:r>
        <w:rPr>
          <w:b/>
          <w:bCs/>
          <w:color w:val="252121"/>
          <w:sz w:val="28"/>
          <w:szCs w:val="28"/>
        </w:rPr>
        <w:t>7</w:t>
      </w:r>
      <w:r w:rsidR="0086108E" w:rsidRPr="003700CE">
        <w:rPr>
          <w:b/>
          <w:bCs/>
          <w:color w:val="252121"/>
          <w:sz w:val="28"/>
          <w:szCs w:val="28"/>
        </w:rPr>
        <w:t>.Організація управління та контролю за виконанням Програми</w:t>
      </w:r>
    </w:p>
    <w:p w:rsidR="0086108E" w:rsidRPr="00291F6A" w:rsidRDefault="0086108E" w:rsidP="005C7F85">
      <w:pPr>
        <w:pStyle w:val="a3"/>
        <w:spacing w:before="0" w:beforeAutospacing="0" w:after="0" w:afterAutospacing="0"/>
        <w:ind w:firstLine="709"/>
        <w:jc w:val="both"/>
        <w:rPr>
          <w:color w:val="252121"/>
          <w:sz w:val="28"/>
          <w:szCs w:val="28"/>
        </w:rPr>
      </w:pPr>
      <w:r w:rsidRPr="00291F6A">
        <w:rPr>
          <w:color w:val="252121"/>
          <w:sz w:val="28"/>
          <w:szCs w:val="28"/>
        </w:rPr>
        <w:t xml:space="preserve">Організаційний супровід, координація та контроль діяльності щодо виконання Програми здійснюється Головним управлінням Національної поліції у Закарпатській  області та постійною депутатською комісією </w:t>
      </w:r>
      <w:r w:rsidR="003700CE">
        <w:rPr>
          <w:color w:val="252121"/>
          <w:sz w:val="28"/>
          <w:szCs w:val="28"/>
        </w:rPr>
        <w:t xml:space="preserve">з питань </w:t>
      </w:r>
      <w:r w:rsidR="003700CE" w:rsidRPr="003700CE">
        <w:rPr>
          <w:bCs/>
          <w:kern w:val="24"/>
          <w:sz w:val="28"/>
          <w:szCs w:val="28"/>
        </w:rPr>
        <w:t>бюджету, фінансів, планування соціально-економічного розвитку, інвестицій та міжнародного співробітництва</w:t>
      </w:r>
      <w:r w:rsidR="003700CE">
        <w:rPr>
          <w:bCs/>
          <w:kern w:val="24"/>
          <w:sz w:val="28"/>
          <w:szCs w:val="28"/>
        </w:rPr>
        <w:t>.</w:t>
      </w:r>
    </w:p>
    <w:p w:rsidR="0086108E" w:rsidRPr="00291F6A" w:rsidRDefault="0086108E" w:rsidP="005C7F85">
      <w:pPr>
        <w:pStyle w:val="a3"/>
        <w:spacing w:before="0" w:beforeAutospacing="0" w:after="0" w:afterAutospacing="0"/>
        <w:ind w:firstLine="709"/>
        <w:jc w:val="both"/>
        <w:rPr>
          <w:color w:val="252121"/>
          <w:sz w:val="28"/>
          <w:szCs w:val="28"/>
        </w:rPr>
      </w:pPr>
      <w:r w:rsidRPr="00291F6A">
        <w:rPr>
          <w:color w:val="252121"/>
          <w:sz w:val="28"/>
          <w:szCs w:val="28"/>
        </w:rPr>
        <w:t>Основні форми контролю за реалізацією Програми:</w:t>
      </w:r>
    </w:p>
    <w:p w:rsidR="0086108E" w:rsidRPr="00291F6A" w:rsidRDefault="0086108E" w:rsidP="005C7F85">
      <w:pPr>
        <w:pStyle w:val="a3"/>
        <w:spacing w:before="0" w:beforeAutospacing="0" w:after="0" w:afterAutospacing="0"/>
        <w:ind w:firstLine="709"/>
        <w:jc w:val="both"/>
        <w:rPr>
          <w:color w:val="252121"/>
          <w:sz w:val="28"/>
          <w:szCs w:val="28"/>
        </w:rPr>
      </w:pPr>
      <w:r>
        <w:rPr>
          <w:color w:val="252121"/>
          <w:sz w:val="28"/>
          <w:szCs w:val="28"/>
        </w:rPr>
        <w:t xml:space="preserve">- </w:t>
      </w:r>
      <w:r w:rsidRPr="00291F6A">
        <w:rPr>
          <w:color w:val="252121"/>
          <w:sz w:val="28"/>
          <w:szCs w:val="28"/>
        </w:rPr>
        <w:t>проведення моніторингу та надання узагальненої звітності про хід реалізації програми  керівництву громади та відповідній депутатській комісії.</w:t>
      </w:r>
    </w:p>
    <w:p w:rsidR="0086108E" w:rsidRPr="00291F6A" w:rsidRDefault="0086108E" w:rsidP="005C7F85">
      <w:pPr>
        <w:ind w:firstLine="709"/>
        <w:rPr>
          <w:sz w:val="28"/>
          <w:szCs w:val="28"/>
        </w:rPr>
      </w:pPr>
    </w:p>
    <w:p w:rsidR="0086108E" w:rsidRPr="00291F6A" w:rsidRDefault="0086108E">
      <w:pPr>
        <w:rPr>
          <w:color w:val="252121"/>
          <w:sz w:val="28"/>
          <w:szCs w:val="28"/>
        </w:rPr>
      </w:pPr>
    </w:p>
    <w:sectPr w:rsidR="0086108E" w:rsidRPr="00291F6A" w:rsidSect="005C7F85">
      <w:headerReference w:type="default" r:id="rId9"/>
      <w:pgSz w:w="11906" w:h="16838"/>
      <w:pgMar w:top="1134" w:right="850" w:bottom="54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43A" w:rsidRDefault="002C043A" w:rsidP="005C7F85">
      <w:r>
        <w:separator/>
      </w:r>
    </w:p>
  </w:endnote>
  <w:endnote w:type="continuationSeparator" w:id="0">
    <w:p w:rsidR="002C043A" w:rsidRDefault="002C043A" w:rsidP="005C7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43A" w:rsidRDefault="002C043A" w:rsidP="005C7F85">
      <w:r>
        <w:separator/>
      </w:r>
    </w:p>
  </w:footnote>
  <w:footnote w:type="continuationSeparator" w:id="0">
    <w:p w:rsidR="002C043A" w:rsidRDefault="002C043A" w:rsidP="005C7F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F85" w:rsidRDefault="003F2A69">
    <w:pPr>
      <w:pStyle w:val="a7"/>
      <w:jc w:val="right"/>
    </w:pPr>
    <w:r>
      <w:fldChar w:fldCharType="begin"/>
    </w:r>
    <w:r w:rsidR="005C7F85">
      <w:instrText>PAGE   \* MERGEFORMAT</w:instrText>
    </w:r>
    <w:r>
      <w:fldChar w:fldCharType="separate"/>
    </w:r>
    <w:r w:rsidR="00DB2F86">
      <w:rPr>
        <w:noProof/>
      </w:rPr>
      <w:t>4</w:t>
    </w:r>
    <w:r>
      <w:fldChar w:fldCharType="end"/>
    </w:r>
  </w:p>
  <w:p w:rsidR="005C7F85" w:rsidRDefault="005C7F8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128F9"/>
    <w:multiLevelType w:val="multilevel"/>
    <w:tmpl w:val="1012CD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F3415D3"/>
    <w:multiLevelType w:val="multilevel"/>
    <w:tmpl w:val="F2CE8C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A394A9B"/>
    <w:multiLevelType w:val="multilevel"/>
    <w:tmpl w:val="D2EAD8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90204F9"/>
    <w:multiLevelType w:val="hybridMultilevel"/>
    <w:tmpl w:val="EA72AF4A"/>
    <w:lvl w:ilvl="0" w:tplc="DF823CEA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4">
    <w:nsid w:val="50CA0DED"/>
    <w:multiLevelType w:val="multilevel"/>
    <w:tmpl w:val="EE966F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BD34912"/>
    <w:multiLevelType w:val="multilevel"/>
    <w:tmpl w:val="ED60F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EB2723A"/>
    <w:multiLevelType w:val="multilevel"/>
    <w:tmpl w:val="D2EAD8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3217713"/>
    <w:multiLevelType w:val="multilevel"/>
    <w:tmpl w:val="E70C36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6652"/>
    <w:rsid w:val="000E5891"/>
    <w:rsid w:val="001F1BF0"/>
    <w:rsid w:val="00291F6A"/>
    <w:rsid w:val="002C043A"/>
    <w:rsid w:val="003450EA"/>
    <w:rsid w:val="003654AA"/>
    <w:rsid w:val="003700CE"/>
    <w:rsid w:val="003F2A69"/>
    <w:rsid w:val="004553DF"/>
    <w:rsid w:val="00501764"/>
    <w:rsid w:val="00501779"/>
    <w:rsid w:val="00521A88"/>
    <w:rsid w:val="005C7F85"/>
    <w:rsid w:val="007400F7"/>
    <w:rsid w:val="0074248D"/>
    <w:rsid w:val="0086108E"/>
    <w:rsid w:val="0086732D"/>
    <w:rsid w:val="008E6F41"/>
    <w:rsid w:val="00B2232C"/>
    <w:rsid w:val="00BD7B7F"/>
    <w:rsid w:val="00BF6652"/>
    <w:rsid w:val="00C20BCD"/>
    <w:rsid w:val="00C47CB2"/>
    <w:rsid w:val="00D617F1"/>
    <w:rsid w:val="00DB2F86"/>
    <w:rsid w:val="00DD1CC4"/>
    <w:rsid w:val="00E2384A"/>
    <w:rsid w:val="00E27BE9"/>
    <w:rsid w:val="00EA009A"/>
    <w:rsid w:val="00F10E16"/>
    <w:rsid w:val="00F85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7F1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F6652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BF6652"/>
    <w:rPr>
      <w:b/>
    </w:rPr>
  </w:style>
  <w:style w:type="paragraph" w:styleId="a5">
    <w:name w:val="Subtitle"/>
    <w:basedOn w:val="a"/>
    <w:link w:val="a6"/>
    <w:qFormat/>
    <w:rsid w:val="00DD1CC4"/>
    <w:pPr>
      <w:jc w:val="center"/>
    </w:pPr>
    <w:rPr>
      <w:sz w:val="28"/>
      <w:szCs w:val="20"/>
    </w:rPr>
  </w:style>
  <w:style w:type="character" w:customStyle="1" w:styleId="a6">
    <w:name w:val="Подзаголовок Знак"/>
    <w:link w:val="a5"/>
    <w:rsid w:val="00DD1CC4"/>
    <w:rPr>
      <w:sz w:val="28"/>
    </w:rPr>
  </w:style>
  <w:style w:type="paragraph" w:styleId="a7">
    <w:name w:val="header"/>
    <w:basedOn w:val="a"/>
    <w:link w:val="a8"/>
    <w:uiPriority w:val="99"/>
    <w:unhideWhenUsed/>
    <w:rsid w:val="005C7F8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5C7F85"/>
    <w:rPr>
      <w:sz w:val="24"/>
      <w:szCs w:val="24"/>
      <w:lang w:val="uk-UA"/>
    </w:rPr>
  </w:style>
  <w:style w:type="paragraph" w:styleId="a9">
    <w:name w:val="footer"/>
    <w:basedOn w:val="a"/>
    <w:link w:val="aa"/>
    <w:unhideWhenUsed/>
    <w:rsid w:val="005C7F8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rsid w:val="005C7F85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6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UPD GUNP</dc:creator>
  <cp:lastModifiedBy>Vision</cp:lastModifiedBy>
  <cp:revision>2</cp:revision>
  <cp:lastPrinted>2023-06-02T08:41:00Z</cp:lastPrinted>
  <dcterms:created xsi:type="dcterms:W3CDTF">2024-09-30T10:29:00Z</dcterms:created>
  <dcterms:modified xsi:type="dcterms:W3CDTF">2024-09-30T10:29:00Z</dcterms:modified>
</cp:coreProperties>
</file>