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EE" w:rsidRPr="00366D4F" w:rsidRDefault="009161EE" w:rsidP="009161EE">
      <w:pPr>
        <w:spacing w:after="0" w:line="240" w:lineRule="auto"/>
        <w:jc w:val="center"/>
        <w:rPr>
          <w:rFonts w:ascii="Times New Roman" w:hAnsi="Times New Roman"/>
          <w:b/>
          <w:lang w:val="en-US"/>
        </w:rPr>
      </w:pPr>
      <w:r w:rsidRPr="00366D4F">
        <w:rPr>
          <w:rFonts w:ascii="Times New Roman" w:hAnsi="Times New Roman"/>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7.25pt" o:ole="" fillcolor="window">
            <v:imagedata r:id="rId7" o:title=""/>
          </v:shape>
          <o:OLEObject Type="Embed" ProgID="Word.Picture.8" ShapeID="_x0000_i1025" DrawAspect="Content" ObjectID="_1759307471" r:id="rId8"/>
        </w:object>
      </w:r>
    </w:p>
    <w:p w:rsidR="009161EE" w:rsidRPr="00366D4F" w:rsidRDefault="009161EE" w:rsidP="009161EE">
      <w:pPr>
        <w:spacing w:after="0" w:line="240" w:lineRule="auto"/>
        <w:jc w:val="center"/>
        <w:rPr>
          <w:rFonts w:ascii="Times New Roman" w:hAnsi="Times New Roman"/>
          <w:b/>
          <w:sz w:val="28"/>
          <w:szCs w:val="28"/>
        </w:rPr>
      </w:pPr>
      <w:r w:rsidRPr="00366D4F">
        <w:rPr>
          <w:rFonts w:ascii="Times New Roman" w:hAnsi="Times New Roman"/>
          <w:b/>
          <w:spacing w:val="80"/>
          <w:sz w:val="28"/>
          <w:szCs w:val="28"/>
        </w:rPr>
        <w:t>УКРАЇНА</w:t>
      </w:r>
    </w:p>
    <w:p w:rsidR="009161EE" w:rsidRPr="00366D4F" w:rsidRDefault="009161EE" w:rsidP="009161EE">
      <w:pPr>
        <w:spacing w:after="0" w:line="240" w:lineRule="auto"/>
        <w:jc w:val="center"/>
        <w:rPr>
          <w:rFonts w:ascii="Times New Roman" w:hAnsi="Times New Roman"/>
          <w:b/>
          <w:sz w:val="28"/>
          <w:szCs w:val="28"/>
        </w:rPr>
      </w:pPr>
      <w:proofErr w:type="gramStart"/>
      <w:r w:rsidRPr="00366D4F">
        <w:rPr>
          <w:rFonts w:ascii="Times New Roman" w:hAnsi="Times New Roman"/>
          <w:b/>
          <w:sz w:val="28"/>
          <w:szCs w:val="28"/>
        </w:rPr>
        <w:t>Б</w:t>
      </w:r>
      <w:proofErr w:type="gramEnd"/>
      <w:r w:rsidRPr="00366D4F">
        <w:rPr>
          <w:rFonts w:ascii="Times New Roman" w:hAnsi="Times New Roman"/>
          <w:b/>
          <w:sz w:val="28"/>
          <w:szCs w:val="28"/>
        </w:rPr>
        <w:t xml:space="preserve">ІЛКІВСЬКА СІЛЬСЬКА РАДА </w:t>
      </w:r>
    </w:p>
    <w:p w:rsidR="009161EE" w:rsidRPr="00366D4F" w:rsidRDefault="009161EE" w:rsidP="009161EE">
      <w:pPr>
        <w:spacing w:after="0" w:line="240" w:lineRule="auto"/>
        <w:jc w:val="center"/>
        <w:rPr>
          <w:rFonts w:ascii="Times New Roman" w:hAnsi="Times New Roman"/>
          <w:b/>
          <w:sz w:val="28"/>
          <w:szCs w:val="28"/>
        </w:rPr>
      </w:pPr>
      <w:r w:rsidRPr="00366D4F">
        <w:rPr>
          <w:rFonts w:ascii="Times New Roman" w:hAnsi="Times New Roman"/>
          <w:b/>
          <w:sz w:val="28"/>
          <w:szCs w:val="28"/>
        </w:rPr>
        <w:t xml:space="preserve">ХУСТСЬКОГО РАЙОНУ </w:t>
      </w:r>
    </w:p>
    <w:p w:rsidR="009161EE" w:rsidRPr="00366D4F" w:rsidRDefault="009161EE" w:rsidP="009161EE">
      <w:pPr>
        <w:spacing w:after="0" w:line="240" w:lineRule="auto"/>
        <w:jc w:val="center"/>
        <w:rPr>
          <w:rFonts w:ascii="Times New Roman" w:hAnsi="Times New Roman"/>
          <w:b/>
          <w:sz w:val="28"/>
          <w:szCs w:val="28"/>
        </w:rPr>
      </w:pPr>
      <w:r w:rsidRPr="00366D4F">
        <w:rPr>
          <w:rFonts w:ascii="Times New Roman" w:hAnsi="Times New Roman"/>
          <w:b/>
          <w:sz w:val="28"/>
          <w:szCs w:val="28"/>
        </w:rPr>
        <w:t>ЗАКАРПАТСЬКОЇ ОБЛАСТІ</w:t>
      </w:r>
    </w:p>
    <w:p w:rsidR="009161EE" w:rsidRPr="00366D4F" w:rsidRDefault="009161EE" w:rsidP="009161EE">
      <w:pPr>
        <w:spacing w:after="0" w:line="240" w:lineRule="auto"/>
        <w:jc w:val="center"/>
        <w:rPr>
          <w:rFonts w:ascii="Times New Roman" w:hAnsi="Times New Roman"/>
          <w:b/>
          <w:sz w:val="28"/>
          <w:szCs w:val="28"/>
        </w:rPr>
      </w:pPr>
      <w:r w:rsidRPr="00366D4F">
        <w:rPr>
          <w:rFonts w:ascii="Times New Roman" w:hAnsi="Times New Roman"/>
          <w:b/>
          <w:sz w:val="28"/>
          <w:szCs w:val="28"/>
        </w:rPr>
        <w:t xml:space="preserve">Двадцять </w:t>
      </w:r>
      <w:r>
        <w:rPr>
          <w:rFonts w:ascii="Times New Roman" w:hAnsi="Times New Roman"/>
          <w:b/>
          <w:sz w:val="28"/>
          <w:szCs w:val="28"/>
          <w:lang w:val="uk-UA"/>
        </w:rPr>
        <w:t>шоста</w:t>
      </w:r>
      <w:r w:rsidRPr="00366D4F">
        <w:rPr>
          <w:rFonts w:ascii="Times New Roman" w:hAnsi="Times New Roman"/>
          <w:b/>
          <w:sz w:val="28"/>
          <w:szCs w:val="28"/>
        </w:rPr>
        <w:t xml:space="preserve"> сесія восьмого скликання </w:t>
      </w:r>
    </w:p>
    <w:p w:rsidR="009161EE" w:rsidRPr="00366D4F" w:rsidRDefault="009161EE" w:rsidP="009161EE">
      <w:pPr>
        <w:spacing w:after="0" w:line="240" w:lineRule="auto"/>
        <w:jc w:val="center"/>
        <w:rPr>
          <w:rFonts w:ascii="Times New Roman" w:hAnsi="Times New Roman"/>
          <w:b/>
          <w:sz w:val="28"/>
          <w:szCs w:val="28"/>
        </w:rPr>
      </w:pPr>
      <w:r w:rsidRPr="00366D4F">
        <w:rPr>
          <w:rFonts w:ascii="Times New Roman" w:hAnsi="Times New Roman"/>
          <w:b/>
          <w:sz w:val="28"/>
          <w:szCs w:val="28"/>
        </w:rPr>
        <w:t xml:space="preserve">Р І Ш Е Н </w:t>
      </w:r>
      <w:proofErr w:type="spellStart"/>
      <w:proofErr w:type="gramStart"/>
      <w:r w:rsidRPr="00366D4F">
        <w:rPr>
          <w:rFonts w:ascii="Times New Roman" w:hAnsi="Times New Roman"/>
          <w:b/>
          <w:sz w:val="28"/>
          <w:szCs w:val="28"/>
        </w:rPr>
        <w:t>Н</w:t>
      </w:r>
      <w:proofErr w:type="spellEnd"/>
      <w:proofErr w:type="gramEnd"/>
      <w:r w:rsidRPr="00366D4F">
        <w:rPr>
          <w:rFonts w:ascii="Times New Roman" w:hAnsi="Times New Roman"/>
          <w:b/>
          <w:sz w:val="28"/>
          <w:szCs w:val="28"/>
        </w:rPr>
        <w:t xml:space="preserve"> Я</w:t>
      </w:r>
    </w:p>
    <w:p w:rsidR="009161EE" w:rsidRPr="00366D4F" w:rsidRDefault="009161EE" w:rsidP="009161EE">
      <w:pPr>
        <w:spacing w:after="0" w:line="240" w:lineRule="auto"/>
        <w:rPr>
          <w:rFonts w:ascii="Times New Roman" w:hAnsi="Times New Roman"/>
          <w:sz w:val="10"/>
          <w:szCs w:val="10"/>
        </w:rPr>
      </w:pPr>
    </w:p>
    <w:tbl>
      <w:tblPr>
        <w:tblW w:w="9720" w:type="dxa"/>
        <w:tblInd w:w="108" w:type="dxa"/>
        <w:tblLayout w:type="fixed"/>
        <w:tblLook w:val="0000"/>
      </w:tblPr>
      <w:tblGrid>
        <w:gridCol w:w="4860"/>
        <w:gridCol w:w="4860"/>
      </w:tblGrid>
      <w:tr w:rsidR="009161EE" w:rsidRPr="00366D4F" w:rsidTr="00590493">
        <w:tc>
          <w:tcPr>
            <w:tcW w:w="4860" w:type="dxa"/>
          </w:tcPr>
          <w:p w:rsidR="009161EE" w:rsidRPr="00D13883" w:rsidRDefault="009161EE" w:rsidP="00590493">
            <w:pPr>
              <w:spacing w:after="0" w:line="240" w:lineRule="auto"/>
              <w:ind w:left="1332" w:hanging="1332"/>
              <w:rPr>
                <w:rFonts w:ascii="Times New Roman" w:hAnsi="Times New Roman"/>
                <w:b/>
                <w:sz w:val="28"/>
                <w:szCs w:val="28"/>
                <w:lang w:val="uk-UA"/>
              </w:rPr>
            </w:pPr>
            <w:r w:rsidRPr="00366D4F">
              <w:rPr>
                <w:rFonts w:ascii="Times New Roman" w:hAnsi="Times New Roman"/>
                <w:b/>
                <w:sz w:val="28"/>
                <w:szCs w:val="28"/>
              </w:rPr>
              <w:t xml:space="preserve">      </w:t>
            </w:r>
            <w:r w:rsidR="00D13883">
              <w:rPr>
                <w:rFonts w:ascii="Times New Roman" w:hAnsi="Times New Roman"/>
                <w:b/>
                <w:sz w:val="28"/>
                <w:szCs w:val="28"/>
              </w:rPr>
              <w:t xml:space="preserve">від </w:t>
            </w:r>
            <w:r w:rsidR="00D13883">
              <w:rPr>
                <w:rFonts w:ascii="Times New Roman" w:hAnsi="Times New Roman"/>
                <w:b/>
                <w:sz w:val="28"/>
                <w:szCs w:val="28"/>
                <w:lang w:val="uk-UA"/>
              </w:rPr>
              <w:t xml:space="preserve">17 жовтня </w:t>
            </w:r>
            <w:r w:rsidR="00D13883">
              <w:rPr>
                <w:rFonts w:ascii="Times New Roman" w:hAnsi="Times New Roman"/>
                <w:b/>
                <w:sz w:val="28"/>
                <w:szCs w:val="28"/>
              </w:rPr>
              <w:t xml:space="preserve"> 2023 р. № </w:t>
            </w:r>
            <w:r w:rsidR="00D13883">
              <w:rPr>
                <w:rFonts w:ascii="Times New Roman" w:hAnsi="Times New Roman"/>
                <w:b/>
                <w:sz w:val="28"/>
                <w:szCs w:val="28"/>
                <w:lang w:val="uk-UA"/>
              </w:rPr>
              <w:t>1676</w:t>
            </w:r>
          </w:p>
          <w:p w:rsidR="009161EE" w:rsidRPr="00366D4F" w:rsidRDefault="009161EE" w:rsidP="00590493">
            <w:pPr>
              <w:spacing w:after="0" w:line="240" w:lineRule="auto"/>
              <w:ind w:left="1332" w:hanging="1332"/>
              <w:rPr>
                <w:rFonts w:ascii="Times New Roman" w:hAnsi="Times New Roman"/>
                <w:b/>
                <w:sz w:val="28"/>
                <w:szCs w:val="28"/>
              </w:rPr>
            </w:pPr>
            <w:r w:rsidRPr="00366D4F">
              <w:rPr>
                <w:rFonts w:ascii="Times New Roman" w:hAnsi="Times New Roman"/>
                <w:b/>
                <w:sz w:val="28"/>
                <w:szCs w:val="28"/>
              </w:rPr>
              <w:t xml:space="preserve">                    </w:t>
            </w:r>
            <w:r w:rsidRPr="00366D4F">
              <w:rPr>
                <w:rFonts w:ascii="Times New Roman" w:hAnsi="Times New Roman"/>
                <w:b/>
                <w:sz w:val="28"/>
                <w:szCs w:val="28"/>
                <w:lang w:val="en-US"/>
              </w:rPr>
              <w:t>c</w:t>
            </w:r>
            <w:r w:rsidRPr="00366D4F">
              <w:rPr>
                <w:rFonts w:ascii="Times New Roman" w:hAnsi="Times New Roman"/>
                <w:b/>
                <w:sz w:val="28"/>
                <w:szCs w:val="28"/>
              </w:rPr>
              <w:t>.Білки</w:t>
            </w:r>
          </w:p>
        </w:tc>
        <w:tc>
          <w:tcPr>
            <w:tcW w:w="4860" w:type="dxa"/>
          </w:tcPr>
          <w:p w:rsidR="009161EE" w:rsidRPr="00366D4F" w:rsidRDefault="009161EE" w:rsidP="00590493">
            <w:pPr>
              <w:spacing w:after="0" w:line="240" w:lineRule="auto"/>
              <w:ind w:left="284" w:hanging="284"/>
              <w:jc w:val="both"/>
              <w:rPr>
                <w:rFonts w:ascii="Times New Roman" w:hAnsi="Times New Roman"/>
                <w:b/>
                <w:sz w:val="28"/>
                <w:szCs w:val="28"/>
              </w:rPr>
            </w:pPr>
          </w:p>
        </w:tc>
      </w:tr>
    </w:tbl>
    <w:p w:rsidR="009161EE" w:rsidRDefault="009161EE" w:rsidP="009161EE"/>
    <w:tbl>
      <w:tblPr>
        <w:tblW w:w="9106" w:type="dxa"/>
        <w:tblInd w:w="108" w:type="dxa"/>
        <w:tblLayout w:type="fixed"/>
        <w:tblLook w:val="00A0"/>
      </w:tblPr>
      <w:tblGrid>
        <w:gridCol w:w="5670"/>
        <w:gridCol w:w="3436"/>
      </w:tblGrid>
      <w:tr w:rsidR="009161EE" w:rsidRPr="006475EF" w:rsidTr="009161EE">
        <w:tc>
          <w:tcPr>
            <w:tcW w:w="5670" w:type="dxa"/>
          </w:tcPr>
          <w:p w:rsidR="009161EE" w:rsidRPr="002B53C8" w:rsidRDefault="009161EE" w:rsidP="00B2162C">
            <w:pPr>
              <w:pStyle w:val="a5"/>
              <w:ind w:left="-74"/>
              <w:jc w:val="both"/>
              <w:rPr>
                <w:rFonts w:ascii="Times New Roman" w:hAnsi="Times New Roman"/>
                <w:b/>
                <w:color w:val="0D0D0D"/>
                <w:sz w:val="28"/>
                <w:szCs w:val="28"/>
              </w:rPr>
            </w:pPr>
            <w:r w:rsidRPr="002B53C8">
              <w:rPr>
                <w:rFonts w:ascii="Times New Roman" w:hAnsi="Times New Roman"/>
                <w:b/>
                <w:bCs/>
                <w:color w:val="0D0D0D"/>
                <w:sz w:val="28"/>
                <w:szCs w:val="28"/>
                <w:bdr w:val="none" w:sz="0" w:space="0" w:color="auto" w:frame="1"/>
              </w:rPr>
              <w:t xml:space="preserve">Про затвердження  Програми </w:t>
            </w:r>
            <w:proofErr w:type="gramStart"/>
            <w:r w:rsidRPr="00D46B05">
              <w:rPr>
                <w:rStyle w:val="2"/>
                <w:rFonts w:ascii="Times New Roman" w:hAnsi="Times New Roman"/>
                <w:color w:val="000000"/>
                <w:sz w:val="28"/>
                <w:szCs w:val="28"/>
                <w:lang w:val="uk-UA" w:eastAsia="uk-UA"/>
              </w:rPr>
              <w:t>п</w:t>
            </w:r>
            <w:proofErr w:type="gramEnd"/>
            <w:r w:rsidRPr="00D46B05">
              <w:rPr>
                <w:rStyle w:val="2"/>
                <w:rFonts w:ascii="Times New Roman" w:hAnsi="Times New Roman"/>
                <w:color w:val="000000"/>
                <w:sz w:val="28"/>
                <w:szCs w:val="28"/>
                <w:lang w:val="uk-UA" w:eastAsia="uk-UA"/>
              </w:rPr>
              <w:t>ідвищення якості обслуговування платників  та вдосконалення обліку надходжень до бюджетів усіх рівнів у Центрі обслуговування платників Іршавської Д</w:t>
            </w:r>
            <w:r>
              <w:rPr>
                <w:rStyle w:val="2"/>
                <w:rFonts w:ascii="Times New Roman" w:hAnsi="Times New Roman"/>
                <w:color w:val="000000"/>
                <w:sz w:val="28"/>
                <w:szCs w:val="28"/>
                <w:lang w:val="uk-UA" w:eastAsia="uk-UA"/>
              </w:rPr>
              <w:t>ПІ</w:t>
            </w:r>
            <w:r w:rsidRPr="00D46B05">
              <w:rPr>
                <w:rStyle w:val="2"/>
                <w:rFonts w:ascii="Times New Roman" w:hAnsi="Times New Roman"/>
                <w:color w:val="000000"/>
                <w:sz w:val="28"/>
                <w:szCs w:val="28"/>
                <w:lang w:val="uk-UA" w:eastAsia="uk-UA"/>
              </w:rPr>
              <w:t xml:space="preserve"> Головного управління ДПС у Закарпатській області на 2023-2025</w:t>
            </w:r>
            <w:r>
              <w:rPr>
                <w:rStyle w:val="2"/>
                <w:rFonts w:ascii="Times New Roman" w:hAnsi="Times New Roman"/>
                <w:color w:val="000000"/>
                <w:sz w:val="28"/>
                <w:szCs w:val="28"/>
                <w:lang w:val="uk-UA" w:eastAsia="uk-UA"/>
              </w:rPr>
              <w:t xml:space="preserve"> роки</w:t>
            </w:r>
          </w:p>
        </w:tc>
        <w:tc>
          <w:tcPr>
            <w:tcW w:w="3436" w:type="dxa"/>
          </w:tcPr>
          <w:p w:rsidR="009161EE" w:rsidRPr="002B53C8" w:rsidRDefault="009161EE" w:rsidP="00590493">
            <w:pPr>
              <w:spacing w:after="0" w:line="240" w:lineRule="auto"/>
              <w:rPr>
                <w:rFonts w:ascii="Times New Roman" w:hAnsi="Times New Roman"/>
                <w:b/>
                <w:color w:val="0D0D0D"/>
                <w:sz w:val="28"/>
                <w:szCs w:val="28"/>
              </w:rPr>
            </w:pPr>
          </w:p>
        </w:tc>
      </w:tr>
    </w:tbl>
    <w:p w:rsidR="009161EE" w:rsidRPr="002B53C8" w:rsidRDefault="009161EE" w:rsidP="009161EE">
      <w:pPr>
        <w:widowControl w:val="0"/>
        <w:overflowPunct w:val="0"/>
        <w:autoSpaceDE w:val="0"/>
        <w:autoSpaceDN w:val="0"/>
        <w:adjustRightInd w:val="0"/>
        <w:spacing w:after="0" w:line="240" w:lineRule="auto"/>
        <w:ind w:firstLine="708"/>
        <w:jc w:val="both"/>
        <w:rPr>
          <w:rFonts w:ascii="Times New Roman" w:hAnsi="Times New Roman"/>
          <w:color w:val="0D0D0D"/>
          <w:sz w:val="28"/>
          <w:szCs w:val="28"/>
        </w:rPr>
      </w:pPr>
    </w:p>
    <w:p w:rsidR="009161EE" w:rsidRDefault="009161EE" w:rsidP="009161EE">
      <w:pPr>
        <w:shd w:val="clear" w:color="auto" w:fill="FFFFFF"/>
        <w:spacing w:after="0" w:line="240" w:lineRule="auto"/>
        <w:ind w:firstLine="851"/>
        <w:jc w:val="both"/>
        <w:rPr>
          <w:rFonts w:ascii="Times New Roman" w:hAnsi="Times New Roman"/>
          <w:color w:val="0D0D0D"/>
          <w:sz w:val="28"/>
          <w:szCs w:val="28"/>
          <w:bdr w:val="none" w:sz="0" w:space="0" w:color="auto" w:frame="1"/>
          <w:lang w:val="uk-UA"/>
        </w:rPr>
      </w:pPr>
    </w:p>
    <w:p w:rsidR="009161EE" w:rsidRPr="009726A9" w:rsidRDefault="009161EE" w:rsidP="009161EE">
      <w:pPr>
        <w:shd w:val="clear" w:color="auto" w:fill="FFFFFF"/>
        <w:spacing w:after="0" w:line="240" w:lineRule="auto"/>
        <w:ind w:firstLine="851"/>
        <w:jc w:val="both"/>
        <w:rPr>
          <w:rFonts w:ascii="Times New Roman" w:hAnsi="Times New Roman"/>
          <w:b/>
          <w:bCs/>
          <w:color w:val="0D0D0D"/>
          <w:sz w:val="28"/>
          <w:szCs w:val="28"/>
          <w:bdr w:val="none" w:sz="0" w:space="0" w:color="auto" w:frame="1"/>
          <w:lang w:val="uk-UA"/>
        </w:rPr>
      </w:pPr>
      <w:r w:rsidRPr="009726A9">
        <w:rPr>
          <w:rFonts w:ascii="Times New Roman" w:hAnsi="Times New Roman"/>
          <w:color w:val="0D0D0D"/>
          <w:sz w:val="28"/>
          <w:szCs w:val="28"/>
          <w:bdr w:val="none" w:sz="0" w:space="0" w:color="auto" w:frame="1"/>
          <w:lang w:val="uk-UA"/>
        </w:rPr>
        <w:t>Відповідно до  пункту 22 частини 1 статті 26 Закону України «Про місцеве самоврядування в Україні»,  ст</w:t>
      </w:r>
      <w:r>
        <w:rPr>
          <w:rFonts w:ascii="Times New Roman" w:hAnsi="Times New Roman"/>
          <w:color w:val="0D0D0D"/>
          <w:sz w:val="28"/>
          <w:szCs w:val="28"/>
          <w:bdr w:val="none" w:sz="0" w:space="0" w:color="auto" w:frame="1"/>
          <w:lang w:val="uk-UA"/>
        </w:rPr>
        <w:t xml:space="preserve">атті </w:t>
      </w:r>
      <w:r w:rsidRPr="009726A9">
        <w:rPr>
          <w:rFonts w:ascii="Times New Roman" w:hAnsi="Times New Roman"/>
          <w:color w:val="0D0D0D"/>
          <w:sz w:val="28"/>
          <w:szCs w:val="28"/>
          <w:bdr w:val="none" w:sz="0" w:space="0" w:color="auto" w:frame="1"/>
          <w:lang w:val="uk-UA"/>
        </w:rPr>
        <w:t xml:space="preserve">91 Бюджетного кодексу, </w:t>
      </w:r>
      <w:r>
        <w:rPr>
          <w:rFonts w:ascii="Times New Roman" w:hAnsi="Times New Roman"/>
          <w:color w:val="0D0D0D"/>
          <w:sz w:val="28"/>
          <w:szCs w:val="28"/>
          <w:bdr w:val="none" w:sz="0" w:space="0" w:color="auto" w:frame="1"/>
          <w:lang w:val="uk-UA"/>
        </w:rPr>
        <w:t xml:space="preserve">розглянувши і обговоривши </w:t>
      </w:r>
      <w:r w:rsidRPr="00D13883">
        <w:rPr>
          <w:rFonts w:ascii="Times New Roman" w:hAnsi="Times New Roman"/>
          <w:color w:val="0D0D0D"/>
          <w:sz w:val="28"/>
          <w:szCs w:val="28"/>
          <w:bdr w:val="none" w:sz="0" w:space="0" w:color="auto" w:frame="1"/>
          <w:lang w:val="uk-UA"/>
        </w:rPr>
        <w:t>Програм</w:t>
      </w:r>
      <w:r w:rsidRPr="009726A9">
        <w:rPr>
          <w:rFonts w:ascii="Times New Roman" w:hAnsi="Times New Roman"/>
          <w:color w:val="0D0D0D"/>
          <w:sz w:val="28"/>
          <w:szCs w:val="28"/>
          <w:bdr w:val="none" w:sz="0" w:space="0" w:color="auto" w:frame="1"/>
          <w:lang w:val="uk-UA"/>
        </w:rPr>
        <w:t>у</w:t>
      </w:r>
      <w:r w:rsidRPr="00D13883">
        <w:rPr>
          <w:rFonts w:ascii="Times New Roman" w:hAnsi="Times New Roman"/>
          <w:color w:val="0D0D0D"/>
          <w:sz w:val="28"/>
          <w:szCs w:val="28"/>
          <w:bdr w:val="none" w:sz="0" w:space="0" w:color="auto" w:frame="1"/>
          <w:lang w:val="uk-UA"/>
        </w:rPr>
        <w:t xml:space="preserve"> </w:t>
      </w:r>
      <w:r w:rsidRPr="009161EE">
        <w:rPr>
          <w:rStyle w:val="2"/>
          <w:rFonts w:ascii="Times New Roman" w:hAnsi="Times New Roman"/>
          <w:b w:val="0"/>
          <w:bCs w:val="0"/>
          <w:color w:val="000000"/>
          <w:sz w:val="28"/>
          <w:szCs w:val="28"/>
          <w:lang w:val="uk-UA" w:eastAsia="uk-UA"/>
        </w:rPr>
        <w:t>підвищення якості обслуговування платників  та вдосконалення обліку надходжень до бюджетів усіх рівнів у Центрі обслуговування платників Іршавської ДПІ Головного управління ДПС у Закарпатській області на 2023-2025</w:t>
      </w:r>
      <w:r>
        <w:rPr>
          <w:rFonts w:ascii="Times New Roman" w:hAnsi="Times New Roman"/>
          <w:color w:val="0D0D0D"/>
          <w:sz w:val="28"/>
          <w:szCs w:val="28"/>
          <w:lang w:val="uk-UA"/>
        </w:rPr>
        <w:t xml:space="preserve"> роки,</w:t>
      </w:r>
      <w:r w:rsidRPr="009726A9">
        <w:rPr>
          <w:rFonts w:ascii="Times New Roman" w:hAnsi="Times New Roman"/>
          <w:color w:val="0D0D0D"/>
          <w:sz w:val="28"/>
          <w:szCs w:val="28"/>
          <w:lang w:val="uk-UA"/>
        </w:rPr>
        <w:t xml:space="preserve"> враховуючи рекомендації </w:t>
      </w:r>
      <w:r w:rsidRPr="009726A9">
        <w:rPr>
          <w:rFonts w:ascii="Times New Roman" w:hAnsi="Times New Roman"/>
          <w:color w:val="0D0D0D"/>
          <w:sz w:val="28"/>
          <w:szCs w:val="28"/>
          <w:lang w:val="uk-UA" w:eastAsia="zh-CN"/>
        </w:rPr>
        <w:t>п</w:t>
      </w:r>
      <w:r w:rsidRPr="009726A9">
        <w:rPr>
          <w:rFonts w:ascii="Times New Roman" w:hAnsi="Times New Roman"/>
          <w:iCs/>
          <w:color w:val="0D0D0D"/>
          <w:sz w:val="28"/>
          <w:szCs w:val="28"/>
          <w:lang w:val="uk-UA" w:eastAsia="zh-CN"/>
        </w:rPr>
        <w:t xml:space="preserve">остійної комісії міської ради </w:t>
      </w:r>
      <w:r w:rsidRPr="009726A9">
        <w:rPr>
          <w:rFonts w:ascii="Times New Roman" w:hAnsi="Times New Roman"/>
          <w:color w:val="0D0D0D"/>
          <w:sz w:val="28"/>
          <w:szCs w:val="28"/>
          <w:lang w:val="uk-UA"/>
        </w:rPr>
        <w:t xml:space="preserve">з питань соціально-економічного розвитку, бюджету, фінансів та регуляторної політики, сесія сільської ради </w:t>
      </w:r>
      <w:r w:rsidRPr="009726A9">
        <w:rPr>
          <w:rFonts w:ascii="Times New Roman" w:hAnsi="Times New Roman"/>
          <w:b/>
          <w:bCs/>
          <w:color w:val="0D0D0D"/>
          <w:sz w:val="28"/>
          <w:szCs w:val="28"/>
          <w:lang w:val="uk-UA"/>
        </w:rPr>
        <w:t>вирішила:</w:t>
      </w:r>
    </w:p>
    <w:p w:rsidR="009161EE" w:rsidRPr="009726A9" w:rsidRDefault="009161EE" w:rsidP="009161EE">
      <w:pPr>
        <w:shd w:val="clear" w:color="auto" w:fill="FFFFFF"/>
        <w:spacing w:after="0" w:line="240" w:lineRule="auto"/>
        <w:ind w:firstLine="851"/>
        <w:jc w:val="both"/>
        <w:rPr>
          <w:rFonts w:ascii="Times New Roman" w:hAnsi="Times New Roman"/>
          <w:color w:val="0D0D0D"/>
          <w:sz w:val="16"/>
          <w:szCs w:val="16"/>
          <w:lang w:val="uk-UA"/>
        </w:rPr>
      </w:pPr>
      <w:r w:rsidRPr="009726A9">
        <w:rPr>
          <w:rFonts w:ascii="Times New Roman" w:hAnsi="Times New Roman"/>
          <w:color w:val="0D0D0D"/>
          <w:sz w:val="28"/>
          <w:szCs w:val="28"/>
          <w:bdr w:val="none" w:sz="0" w:space="0" w:color="auto" w:frame="1"/>
          <w:lang w:val="uk-UA"/>
        </w:rPr>
        <w:t xml:space="preserve">1. Затвердити </w:t>
      </w:r>
      <w:r w:rsidRPr="00D13883">
        <w:rPr>
          <w:rFonts w:ascii="Times New Roman" w:hAnsi="Times New Roman"/>
          <w:color w:val="0D0D0D"/>
          <w:sz w:val="28"/>
          <w:szCs w:val="28"/>
          <w:bdr w:val="none" w:sz="0" w:space="0" w:color="auto" w:frame="1"/>
          <w:lang w:val="uk-UA"/>
        </w:rPr>
        <w:t>Програм</w:t>
      </w:r>
      <w:r w:rsidRPr="009726A9">
        <w:rPr>
          <w:rFonts w:ascii="Times New Roman" w:hAnsi="Times New Roman"/>
          <w:color w:val="0D0D0D"/>
          <w:sz w:val="28"/>
          <w:szCs w:val="28"/>
          <w:bdr w:val="none" w:sz="0" w:space="0" w:color="auto" w:frame="1"/>
          <w:lang w:val="uk-UA"/>
        </w:rPr>
        <w:t>у</w:t>
      </w:r>
      <w:r w:rsidRPr="00D13883">
        <w:rPr>
          <w:rFonts w:ascii="Times New Roman" w:hAnsi="Times New Roman"/>
          <w:color w:val="0D0D0D"/>
          <w:sz w:val="28"/>
          <w:szCs w:val="28"/>
          <w:bdr w:val="none" w:sz="0" w:space="0" w:color="auto" w:frame="1"/>
          <w:lang w:val="uk-UA"/>
        </w:rPr>
        <w:t xml:space="preserve"> </w:t>
      </w:r>
      <w:r w:rsidRPr="009161EE">
        <w:rPr>
          <w:rStyle w:val="2"/>
          <w:rFonts w:ascii="Times New Roman" w:hAnsi="Times New Roman"/>
          <w:b w:val="0"/>
          <w:bCs w:val="0"/>
          <w:color w:val="000000"/>
          <w:sz w:val="28"/>
          <w:szCs w:val="28"/>
          <w:lang w:val="uk-UA" w:eastAsia="uk-UA"/>
        </w:rPr>
        <w:t>підвищення якості обслуговування платників  та вдосконалення обліку надходжень до бюджетів усіх рівнів у Центрі обслуговування платників Іршавської ДПІ Головного управління ДПС у Закарпатській області на 2023-2025</w:t>
      </w:r>
      <w:r>
        <w:rPr>
          <w:rFonts w:ascii="Times New Roman" w:hAnsi="Times New Roman"/>
          <w:sz w:val="28"/>
          <w:szCs w:val="28"/>
          <w:lang w:val="uk-UA"/>
        </w:rPr>
        <w:t xml:space="preserve"> роки (додається)</w:t>
      </w:r>
      <w:r w:rsidRPr="009726A9">
        <w:rPr>
          <w:rFonts w:ascii="Times New Roman" w:hAnsi="Times New Roman"/>
          <w:color w:val="0D0D0D"/>
          <w:sz w:val="28"/>
          <w:szCs w:val="28"/>
          <w:bdr w:val="none" w:sz="0" w:space="0" w:color="auto" w:frame="1"/>
          <w:lang w:val="uk-UA"/>
        </w:rPr>
        <w:t>.</w:t>
      </w:r>
    </w:p>
    <w:p w:rsidR="009161EE" w:rsidRPr="009726A9" w:rsidRDefault="009161EE" w:rsidP="009161EE">
      <w:pPr>
        <w:shd w:val="clear" w:color="auto" w:fill="FFFFFF"/>
        <w:spacing w:after="0" w:line="240" w:lineRule="auto"/>
        <w:ind w:firstLine="851"/>
        <w:jc w:val="both"/>
        <w:rPr>
          <w:rFonts w:ascii="Times New Roman" w:hAnsi="Times New Roman"/>
          <w:color w:val="0D0D0D"/>
          <w:sz w:val="16"/>
          <w:szCs w:val="16"/>
          <w:lang w:val="uk-UA"/>
        </w:rPr>
      </w:pPr>
      <w:r w:rsidRPr="009726A9">
        <w:rPr>
          <w:rFonts w:ascii="Times New Roman" w:hAnsi="Times New Roman"/>
          <w:color w:val="0D0D0D"/>
          <w:sz w:val="28"/>
          <w:szCs w:val="28"/>
          <w:bdr w:val="none" w:sz="0" w:space="0" w:color="auto" w:frame="1"/>
          <w:lang w:val="uk-UA"/>
        </w:rPr>
        <w:t>2. Головним розпорядником коштів по Програмі визначити Білківську сільську раду.</w:t>
      </w:r>
    </w:p>
    <w:p w:rsidR="009161EE" w:rsidRPr="009726A9" w:rsidRDefault="009161EE" w:rsidP="009161EE">
      <w:pPr>
        <w:shd w:val="clear" w:color="auto" w:fill="FFFFFF"/>
        <w:suppressAutoHyphens/>
        <w:spacing w:after="0" w:line="240" w:lineRule="auto"/>
        <w:ind w:firstLine="851"/>
        <w:contextualSpacing/>
        <w:jc w:val="both"/>
        <w:rPr>
          <w:rFonts w:ascii="Times New Roman" w:hAnsi="Times New Roman"/>
          <w:color w:val="0D0D0D"/>
          <w:sz w:val="28"/>
          <w:szCs w:val="28"/>
          <w:lang w:val="uk-UA" w:eastAsia="zh-CN"/>
        </w:rPr>
      </w:pPr>
      <w:r>
        <w:rPr>
          <w:rFonts w:ascii="Times New Roman" w:hAnsi="Times New Roman"/>
          <w:color w:val="0D0D0D"/>
          <w:sz w:val="28"/>
          <w:szCs w:val="28"/>
          <w:bdr w:val="none" w:sz="0" w:space="0" w:color="auto" w:frame="1"/>
          <w:lang w:val="uk-UA"/>
        </w:rPr>
        <w:t>3</w:t>
      </w:r>
      <w:r w:rsidRPr="009726A9">
        <w:rPr>
          <w:rFonts w:ascii="Times New Roman" w:hAnsi="Times New Roman"/>
          <w:color w:val="0D0D0D"/>
          <w:sz w:val="28"/>
          <w:szCs w:val="28"/>
          <w:bdr w:val="none" w:sz="0" w:space="0" w:color="auto" w:frame="1"/>
          <w:lang w:val="uk-UA"/>
        </w:rPr>
        <w:t>.</w:t>
      </w:r>
      <w:r w:rsidRPr="009726A9">
        <w:rPr>
          <w:rFonts w:ascii="Times New Roman" w:hAnsi="Times New Roman"/>
          <w:color w:val="0D0D0D"/>
          <w:sz w:val="16"/>
          <w:szCs w:val="16"/>
          <w:lang w:val="uk-UA"/>
        </w:rPr>
        <w:t> </w:t>
      </w:r>
      <w:r>
        <w:rPr>
          <w:rFonts w:ascii="Times New Roman" w:hAnsi="Times New Roman"/>
          <w:color w:val="0D0D0D"/>
          <w:sz w:val="16"/>
          <w:szCs w:val="16"/>
          <w:lang w:val="uk-UA"/>
        </w:rPr>
        <w:t xml:space="preserve"> </w:t>
      </w:r>
      <w:r w:rsidRPr="009726A9">
        <w:rPr>
          <w:rFonts w:ascii="Times New Roman" w:hAnsi="Times New Roman"/>
          <w:color w:val="0D0D0D"/>
          <w:sz w:val="28"/>
          <w:szCs w:val="28"/>
          <w:lang w:val="uk-UA" w:eastAsia="zh-CN"/>
        </w:rPr>
        <w:t>Контроль за виконанням цього рішення покласти на п</w:t>
      </w:r>
      <w:r w:rsidRPr="009726A9">
        <w:rPr>
          <w:rFonts w:ascii="Times New Roman" w:hAnsi="Times New Roman"/>
          <w:iCs/>
          <w:color w:val="0D0D0D"/>
          <w:sz w:val="28"/>
          <w:szCs w:val="28"/>
          <w:lang w:val="uk-UA" w:eastAsia="zh-CN"/>
        </w:rPr>
        <w:t xml:space="preserve">остійну комісію сільської ради з питань фінансів, бюджету, планування </w:t>
      </w:r>
      <w:r w:rsidRPr="009726A9">
        <w:rPr>
          <w:rFonts w:ascii="Times New Roman" w:hAnsi="Times New Roman"/>
          <w:color w:val="0D0D0D"/>
          <w:sz w:val="28"/>
          <w:szCs w:val="28"/>
          <w:lang w:val="uk-UA"/>
        </w:rPr>
        <w:t xml:space="preserve">соціально-економічного розвитку, інвестицій та міжнародного співробітництва </w:t>
      </w:r>
      <w:r>
        <w:rPr>
          <w:rFonts w:ascii="Times New Roman" w:hAnsi="Times New Roman"/>
          <w:color w:val="0D0D0D"/>
          <w:sz w:val="28"/>
          <w:szCs w:val="28"/>
          <w:lang w:val="uk-UA"/>
        </w:rPr>
        <w:t xml:space="preserve">             </w:t>
      </w:r>
      <w:r w:rsidRPr="009726A9">
        <w:rPr>
          <w:rFonts w:ascii="Times New Roman" w:hAnsi="Times New Roman"/>
          <w:color w:val="0D0D0D"/>
          <w:sz w:val="28"/>
          <w:szCs w:val="28"/>
          <w:lang w:val="uk-UA"/>
        </w:rPr>
        <w:t>(Горзов П.Ж.).</w:t>
      </w:r>
    </w:p>
    <w:p w:rsidR="009161EE" w:rsidRPr="00D13883" w:rsidRDefault="009161EE" w:rsidP="009161EE">
      <w:pPr>
        <w:shd w:val="clear" w:color="auto" w:fill="FFFFFF"/>
        <w:suppressAutoHyphens/>
        <w:spacing w:after="0" w:line="240" w:lineRule="auto"/>
        <w:contextualSpacing/>
        <w:jc w:val="both"/>
        <w:rPr>
          <w:rFonts w:ascii="Times New Roman" w:hAnsi="Times New Roman"/>
          <w:color w:val="0D0D0D"/>
          <w:sz w:val="28"/>
          <w:szCs w:val="28"/>
          <w:lang w:val="uk-UA" w:eastAsia="zh-CN"/>
        </w:rPr>
      </w:pPr>
    </w:p>
    <w:p w:rsidR="009161EE" w:rsidRPr="00D13883" w:rsidRDefault="009161EE" w:rsidP="009161EE">
      <w:pPr>
        <w:shd w:val="clear" w:color="auto" w:fill="FFFFFF"/>
        <w:spacing w:after="0" w:line="240" w:lineRule="auto"/>
        <w:jc w:val="both"/>
        <w:rPr>
          <w:rFonts w:ascii="Arial" w:hAnsi="Arial" w:cs="Arial"/>
          <w:color w:val="0D0D0D"/>
          <w:sz w:val="16"/>
          <w:szCs w:val="16"/>
          <w:lang w:val="uk-UA"/>
        </w:rPr>
      </w:pPr>
    </w:p>
    <w:p w:rsidR="009161EE" w:rsidRPr="00D13883" w:rsidRDefault="009161EE" w:rsidP="009161EE">
      <w:pPr>
        <w:shd w:val="clear" w:color="auto" w:fill="FFFFFF"/>
        <w:suppressAutoHyphens/>
        <w:spacing w:after="0" w:line="240" w:lineRule="auto"/>
        <w:rPr>
          <w:rFonts w:ascii="Times New Roman" w:hAnsi="Times New Roman"/>
          <w:color w:val="0D0D0D"/>
          <w:sz w:val="28"/>
          <w:szCs w:val="28"/>
          <w:lang w:val="uk-UA" w:eastAsia="zh-CN"/>
        </w:rPr>
      </w:pPr>
    </w:p>
    <w:p w:rsidR="009161EE" w:rsidRDefault="009161EE" w:rsidP="009161EE">
      <w:pPr>
        <w:pStyle w:val="a5"/>
        <w:rPr>
          <w:rFonts w:ascii="Times New Roman" w:hAnsi="Times New Roman"/>
          <w:b/>
          <w:sz w:val="28"/>
          <w:lang w:val="uk-UA"/>
        </w:rPr>
      </w:pPr>
      <w:proofErr w:type="gramStart"/>
      <w:r w:rsidRPr="002B53C8">
        <w:rPr>
          <w:rFonts w:ascii="Times New Roman" w:eastAsia="Calibri" w:hAnsi="Times New Roman"/>
          <w:b/>
          <w:bCs/>
          <w:color w:val="0D0D0D"/>
          <w:sz w:val="28"/>
          <w:szCs w:val="28"/>
        </w:rPr>
        <w:t>Б</w:t>
      </w:r>
      <w:proofErr w:type="gramEnd"/>
      <w:r w:rsidRPr="002B53C8">
        <w:rPr>
          <w:rFonts w:ascii="Times New Roman" w:eastAsia="Calibri" w:hAnsi="Times New Roman"/>
          <w:b/>
          <w:bCs/>
          <w:color w:val="0D0D0D"/>
          <w:sz w:val="28"/>
          <w:szCs w:val="28"/>
        </w:rPr>
        <w:t xml:space="preserve">ілківський сільський голова                                           </w:t>
      </w:r>
      <w:r>
        <w:rPr>
          <w:rFonts w:ascii="Times New Roman" w:eastAsia="Calibri" w:hAnsi="Times New Roman"/>
          <w:b/>
          <w:bCs/>
          <w:color w:val="0D0D0D"/>
          <w:sz w:val="28"/>
          <w:szCs w:val="28"/>
          <w:lang w:val="uk-UA"/>
        </w:rPr>
        <w:t xml:space="preserve">  </w:t>
      </w:r>
      <w:r w:rsidRPr="002B53C8">
        <w:rPr>
          <w:rFonts w:ascii="Times New Roman" w:eastAsia="Calibri" w:hAnsi="Times New Roman"/>
          <w:b/>
          <w:bCs/>
          <w:color w:val="0D0D0D"/>
          <w:sz w:val="28"/>
          <w:szCs w:val="28"/>
        </w:rPr>
        <w:t xml:space="preserve"> Василь ЗЕЙКАН</w:t>
      </w:r>
    </w:p>
    <w:p w:rsidR="009161EE" w:rsidRDefault="009161EE" w:rsidP="00A75E85">
      <w:pPr>
        <w:rPr>
          <w:szCs w:val="28"/>
          <w:lang w:val="uk-UA"/>
        </w:rPr>
      </w:pPr>
    </w:p>
    <w:p w:rsidR="009161EE" w:rsidRPr="008463D7" w:rsidRDefault="009161EE" w:rsidP="009161EE">
      <w:pPr>
        <w:keepNext/>
        <w:widowControl w:val="0"/>
        <w:autoSpaceDE w:val="0"/>
        <w:autoSpaceDN w:val="0"/>
        <w:spacing w:after="0" w:line="240" w:lineRule="auto"/>
        <w:ind w:left="4395"/>
        <w:jc w:val="right"/>
        <w:outlineLvl w:val="1"/>
        <w:rPr>
          <w:rFonts w:ascii="Times New Roman" w:hAnsi="Times New Roman"/>
          <w:b/>
          <w:noProof/>
          <w:color w:val="0D0D0D"/>
          <w:sz w:val="24"/>
          <w:szCs w:val="24"/>
        </w:rPr>
      </w:pPr>
      <w:r w:rsidRPr="008463D7">
        <w:rPr>
          <w:rFonts w:ascii="Times New Roman" w:hAnsi="Times New Roman"/>
          <w:b/>
          <w:noProof/>
          <w:color w:val="0D0D0D"/>
          <w:sz w:val="24"/>
          <w:szCs w:val="24"/>
        </w:rPr>
        <w:lastRenderedPageBreak/>
        <w:t>ЗАТВЕРДЖЕНО</w:t>
      </w:r>
    </w:p>
    <w:p w:rsidR="009161EE" w:rsidRPr="008463D7" w:rsidRDefault="009161EE" w:rsidP="009161EE">
      <w:pPr>
        <w:keepNext/>
        <w:widowControl w:val="0"/>
        <w:autoSpaceDE w:val="0"/>
        <w:autoSpaceDN w:val="0"/>
        <w:spacing w:after="0" w:line="240" w:lineRule="auto"/>
        <w:ind w:left="3828"/>
        <w:jc w:val="right"/>
        <w:outlineLvl w:val="1"/>
        <w:rPr>
          <w:rFonts w:ascii="Times New Roman" w:hAnsi="Times New Roman"/>
          <w:b/>
          <w:noProof/>
          <w:color w:val="0D0D0D"/>
          <w:sz w:val="24"/>
          <w:szCs w:val="24"/>
        </w:rPr>
      </w:pPr>
      <w:r w:rsidRPr="008463D7">
        <w:rPr>
          <w:rFonts w:ascii="Times New Roman" w:hAnsi="Times New Roman"/>
          <w:b/>
          <w:noProof/>
          <w:color w:val="0D0D0D"/>
          <w:sz w:val="24"/>
          <w:szCs w:val="24"/>
        </w:rPr>
        <w:t xml:space="preserve">рішенням сесії Білківської сільської ради </w:t>
      </w:r>
    </w:p>
    <w:p w:rsidR="009161EE" w:rsidRPr="008463D7" w:rsidRDefault="009161EE" w:rsidP="009161EE">
      <w:pPr>
        <w:keepNext/>
        <w:widowControl w:val="0"/>
        <w:autoSpaceDE w:val="0"/>
        <w:autoSpaceDN w:val="0"/>
        <w:spacing w:after="0" w:line="240" w:lineRule="auto"/>
        <w:ind w:left="4395"/>
        <w:jc w:val="right"/>
        <w:outlineLvl w:val="1"/>
        <w:rPr>
          <w:rFonts w:ascii="Times New Roman" w:hAnsi="Times New Roman"/>
          <w:b/>
          <w:noProof/>
          <w:color w:val="0D0D0D"/>
          <w:sz w:val="24"/>
          <w:szCs w:val="24"/>
          <w:lang w:val="uk-UA"/>
        </w:rPr>
      </w:pPr>
      <w:r w:rsidRPr="008463D7">
        <w:rPr>
          <w:rFonts w:ascii="Times New Roman" w:hAnsi="Times New Roman"/>
          <w:b/>
          <w:noProof/>
          <w:color w:val="0D0D0D"/>
          <w:sz w:val="24"/>
          <w:szCs w:val="24"/>
        </w:rPr>
        <w:t xml:space="preserve">від </w:t>
      </w:r>
      <w:r w:rsidR="00D13883">
        <w:rPr>
          <w:rFonts w:ascii="Times New Roman" w:hAnsi="Times New Roman"/>
          <w:b/>
          <w:noProof/>
          <w:color w:val="0D0D0D"/>
          <w:sz w:val="24"/>
          <w:szCs w:val="24"/>
          <w:lang w:val="uk-UA"/>
        </w:rPr>
        <w:t xml:space="preserve">17 жовтня 2023 </w:t>
      </w:r>
      <w:r w:rsidRPr="008463D7">
        <w:rPr>
          <w:rFonts w:ascii="Times New Roman" w:hAnsi="Times New Roman"/>
          <w:b/>
          <w:noProof/>
          <w:color w:val="0D0D0D"/>
          <w:sz w:val="24"/>
          <w:szCs w:val="24"/>
        </w:rPr>
        <w:t>року №</w:t>
      </w:r>
      <w:r w:rsidR="00D13883">
        <w:rPr>
          <w:rFonts w:ascii="Times New Roman" w:hAnsi="Times New Roman"/>
          <w:b/>
          <w:noProof/>
          <w:color w:val="0D0D0D"/>
          <w:sz w:val="24"/>
          <w:szCs w:val="24"/>
          <w:lang w:val="uk-UA"/>
        </w:rPr>
        <w:t>1676</w:t>
      </w:r>
    </w:p>
    <w:p w:rsidR="00D46B05" w:rsidRDefault="00D46B05" w:rsidP="00D46B05">
      <w:pPr>
        <w:spacing w:after="0"/>
        <w:rPr>
          <w:rFonts w:ascii="Times New Roman" w:hAnsi="Times New Roman"/>
          <w:szCs w:val="28"/>
          <w:lang w:val="uk-UA"/>
        </w:rPr>
      </w:pPr>
    </w:p>
    <w:p w:rsidR="00D46B05" w:rsidRPr="009161EE" w:rsidRDefault="00D46B05" w:rsidP="009161EE">
      <w:pPr>
        <w:spacing w:after="0" w:line="240" w:lineRule="auto"/>
        <w:jc w:val="center"/>
        <w:rPr>
          <w:rFonts w:ascii="Times New Roman" w:hAnsi="Times New Roman"/>
          <w:b/>
          <w:sz w:val="28"/>
          <w:szCs w:val="28"/>
          <w:lang w:val="uk-UA"/>
        </w:rPr>
      </w:pPr>
      <w:r w:rsidRPr="009161EE">
        <w:rPr>
          <w:rFonts w:ascii="Times New Roman" w:hAnsi="Times New Roman"/>
          <w:b/>
          <w:sz w:val="28"/>
          <w:szCs w:val="28"/>
          <w:lang w:val="uk-UA"/>
        </w:rPr>
        <w:t>ПРОГРАМА</w:t>
      </w:r>
    </w:p>
    <w:p w:rsidR="00D46B05" w:rsidRPr="009161EE" w:rsidRDefault="00D46B05" w:rsidP="009161EE">
      <w:pPr>
        <w:pStyle w:val="20"/>
        <w:shd w:val="clear" w:color="auto" w:fill="auto"/>
        <w:spacing w:line="240" w:lineRule="auto"/>
        <w:jc w:val="center"/>
        <w:rPr>
          <w:rStyle w:val="2"/>
          <w:rFonts w:ascii="Times New Roman" w:hAnsi="Times New Roman"/>
          <w:b/>
          <w:color w:val="000000"/>
          <w:sz w:val="28"/>
          <w:szCs w:val="28"/>
          <w:lang w:val="uk-UA" w:eastAsia="uk-UA"/>
        </w:rPr>
      </w:pPr>
      <w:r w:rsidRPr="009161EE">
        <w:rPr>
          <w:rStyle w:val="2"/>
          <w:rFonts w:ascii="Times New Roman" w:hAnsi="Times New Roman"/>
          <w:b/>
          <w:color w:val="000000"/>
          <w:sz w:val="28"/>
          <w:szCs w:val="28"/>
          <w:lang w:val="uk-UA" w:eastAsia="uk-UA"/>
        </w:rPr>
        <w:t xml:space="preserve">підвищення якості обслуговування платників  та вдосконалення обліку надходжень до бюджетів усіх рівнів у Центрі обслуговування платників Іршавської ДПІ Головного управління ДПС у Закарпатській області на 2023-2025 </w:t>
      </w:r>
      <w:r w:rsidR="009161EE" w:rsidRPr="009161EE">
        <w:rPr>
          <w:rStyle w:val="2"/>
          <w:rFonts w:ascii="Times New Roman" w:hAnsi="Times New Roman"/>
          <w:b/>
          <w:color w:val="000000"/>
          <w:sz w:val="28"/>
          <w:szCs w:val="28"/>
          <w:lang w:val="uk-UA" w:eastAsia="uk-UA"/>
        </w:rPr>
        <w:t>роки</w:t>
      </w:r>
    </w:p>
    <w:p w:rsidR="00D46B05" w:rsidRPr="009161EE" w:rsidRDefault="00D46B05" w:rsidP="009161EE">
      <w:pPr>
        <w:pStyle w:val="20"/>
        <w:shd w:val="clear" w:color="auto" w:fill="auto"/>
        <w:spacing w:line="240" w:lineRule="auto"/>
        <w:ind w:right="700" w:firstLine="709"/>
        <w:jc w:val="center"/>
        <w:rPr>
          <w:rStyle w:val="2"/>
          <w:rFonts w:ascii="Times New Roman" w:hAnsi="Times New Roman"/>
          <w:b/>
          <w:color w:val="000000"/>
          <w:sz w:val="28"/>
          <w:szCs w:val="28"/>
          <w:lang w:val="uk-UA" w:eastAsia="uk-UA"/>
        </w:rPr>
      </w:pPr>
    </w:p>
    <w:p w:rsidR="00206571" w:rsidRPr="009161EE" w:rsidRDefault="00206571" w:rsidP="009161EE">
      <w:pPr>
        <w:pStyle w:val="20"/>
        <w:numPr>
          <w:ilvl w:val="0"/>
          <w:numId w:val="2"/>
        </w:numPr>
        <w:shd w:val="clear" w:color="auto" w:fill="auto"/>
        <w:spacing w:line="240" w:lineRule="auto"/>
        <w:ind w:left="0" w:firstLine="709"/>
        <w:jc w:val="center"/>
        <w:rPr>
          <w:rFonts w:ascii="Times New Roman" w:hAnsi="Times New Roman"/>
          <w:b w:val="0"/>
          <w:bCs w:val="0"/>
          <w:sz w:val="28"/>
          <w:szCs w:val="28"/>
        </w:rPr>
      </w:pPr>
      <w:proofErr w:type="spellStart"/>
      <w:r w:rsidRPr="009161EE">
        <w:rPr>
          <w:rStyle w:val="2"/>
          <w:rFonts w:ascii="Times New Roman" w:hAnsi="Times New Roman"/>
          <w:b/>
          <w:bCs/>
          <w:color w:val="000000"/>
          <w:sz w:val="28"/>
          <w:szCs w:val="28"/>
          <w:lang w:eastAsia="uk-UA"/>
        </w:rPr>
        <w:t>Загальні</w:t>
      </w:r>
      <w:proofErr w:type="spellEnd"/>
      <w:r w:rsidRPr="009161EE">
        <w:rPr>
          <w:rStyle w:val="2"/>
          <w:rFonts w:ascii="Times New Roman" w:hAnsi="Times New Roman"/>
          <w:b/>
          <w:bCs/>
          <w:color w:val="000000"/>
          <w:sz w:val="28"/>
          <w:szCs w:val="28"/>
          <w:lang w:eastAsia="uk-UA"/>
        </w:rPr>
        <w:t xml:space="preserve"> </w:t>
      </w:r>
      <w:proofErr w:type="spellStart"/>
      <w:r w:rsidRPr="009161EE">
        <w:rPr>
          <w:rStyle w:val="2"/>
          <w:rFonts w:ascii="Times New Roman" w:hAnsi="Times New Roman"/>
          <w:b/>
          <w:bCs/>
          <w:color w:val="000000"/>
          <w:sz w:val="28"/>
          <w:szCs w:val="28"/>
          <w:lang w:eastAsia="uk-UA"/>
        </w:rPr>
        <w:t>положення</w:t>
      </w:r>
      <w:proofErr w:type="spellEnd"/>
    </w:p>
    <w:p w:rsidR="00D46B05" w:rsidRPr="009161EE" w:rsidRDefault="00D46B05" w:rsidP="009161EE">
      <w:pPr>
        <w:pStyle w:val="a3"/>
        <w:shd w:val="clear" w:color="auto" w:fill="auto"/>
        <w:spacing w:before="0" w:after="0" w:line="240" w:lineRule="auto"/>
        <w:ind w:right="20" w:firstLine="709"/>
        <w:rPr>
          <w:sz w:val="28"/>
          <w:szCs w:val="28"/>
          <w:lang w:val="uk-UA"/>
        </w:rPr>
      </w:pPr>
      <w:r w:rsidRPr="009161EE">
        <w:rPr>
          <w:rStyle w:val="1"/>
          <w:color w:val="000000"/>
          <w:sz w:val="28"/>
          <w:szCs w:val="28"/>
          <w:lang w:val="uk-UA" w:eastAsia="uk-UA"/>
        </w:rPr>
        <w:t xml:space="preserve">Програма розвитку податкової служби, підвищення якості обслуговування платників та вдосконалення обліку надходжень до бюджетів усіх рівнів у Центрі обслуговування платників Іршавської ДПІ Головного управління ДПС у Закарпатській області на 2023-2025 роки (далі Програма) передбачає подальше створення необхідних умов для своєчасного виконання бюджетів усіх рівнів, а особливо місцевого, </w:t>
      </w:r>
      <w:r w:rsidR="00B6598E" w:rsidRPr="009161EE">
        <w:rPr>
          <w:rStyle w:val="1"/>
          <w:color w:val="000000"/>
          <w:sz w:val="28"/>
          <w:szCs w:val="28"/>
          <w:lang w:val="uk-UA" w:eastAsia="uk-UA"/>
        </w:rPr>
        <w:t>якісне обслуговування платників</w:t>
      </w:r>
      <w:r w:rsidRPr="009161EE">
        <w:rPr>
          <w:rStyle w:val="1"/>
          <w:color w:val="000000"/>
          <w:sz w:val="28"/>
          <w:szCs w:val="28"/>
          <w:lang w:val="uk-UA" w:eastAsia="uk-UA"/>
        </w:rPr>
        <w:t>, вдосконал</w:t>
      </w:r>
      <w:r w:rsidR="001675F2" w:rsidRPr="009161EE">
        <w:rPr>
          <w:rStyle w:val="1"/>
          <w:color w:val="000000"/>
          <w:sz w:val="28"/>
          <w:szCs w:val="28"/>
          <w:lang w:val="uk-UA" w:eastAsia="uk-UA"/>
        </w:rPr>
        <w:t>ення</w:t>
      </w:r>
      <w:r w:rsidRPr="009161EE">
        <w:rPr>
          <w:rStyle w:val="1"/>
          <w:color w:val="000000"/>
          <w:sz w:val="28"/>
          <w:szCs w:val="28"/>
          <w:lang w:val="uk-UA" w:eastAsia="uk-UA"/>
        </w:rPr>
        <w:t xml:space="preserve"> нов</w:t>
      </w:r>
      <w:r w:rsidR="001675F2" w:rsidRPr="009161EE">
        <w:rPr>
          <w:rStyle w:val="1"/>
          <w:color w:val="000000"/>
          <w:sz w:val="28"/>
          <w:szCs w:val="28"/>
          <w:lang w:val="uk-UA" w:eastAsia="uk-UA"/>
        </w:rPr>
        <w:t>ого</w:t>
      </w:r>
      <w:r w:rsidRPr="009161EE">
        <w:rPr>
          <w:rStyle w:val="1"/>
          <w:color w:val="000000"/>
          <w:sz w:val="28"/>
          <w:szCs w:val="28"/>
          <w:lang w:val="uk-UA" w:eastAsia="uk-UA"/>
        </w:rPr>
        <w:t xml:space="preserve"> вид</w:t>
      </w:r>
      <w:r w:rsidR="001675F2" w:rsidRPr="009161EE">
        <w:rPr>
          <w:rStyle w:val="1"/>
          <w:color w:val="000000"/>
          <w:sz w:val="28"/>
          <w:szCs w:val="28"/>
          <w:lang w:val="uk-UA" w:eastAsia="uk-UA"/>
        </w:rPr>
        <w:t>у</w:t>
      </w:r>
      <w:r w:rsidRPr="009161EE">
        <w:rPr>
          <w:rStyle w:val="1"/>
          <w:color w:val="000000"/>
          <w:sz w:val="28"/>
          <w:szCs w:val="28"/>
          <w:lang w:val="uk-UA" w:eastAsia="uk-UA"/>
        </w:rPr>
        <w:t xml:space="preserve"> послуг по прийому податкової звітності через </w:t>
      </w:r>
      <w:r w:rsidR="00B6598E" w:rsidRPr="009161EE">
        <w:rPr>
          <w:rStyle w:val="1"/>
          <w:color w:val="000000"/>
          <w:sz w:val="28"/>
          <w:szCs w:val="28"/>
          <w:lang w:val="uk-UA" w:eastAsia="uk-UA"/>
        </w:rPr>
        <w:t>електронний кабінет</w:t>
      </w:r>
      <w:r w:rsidRPr="009161EE">
        <w:rPr>
          <w:rStyle w:val="1"/>
          <w:color w:val="000000"/>
          <w:sz w:val="28"/>
          <w:szCs w:val="28"/>
          <w:lang w:val="uk-UA" w:eastAsia="uk-UA"/>
        </w:rPr>
        <w:t>, ефективн</w:t>
      </w:r>
      <w:r w:rsidR="001675F2" w:rsidRPr="009161EE">
        <w:rPr>
          <w:rStyle w:val="1"/>
          <w:color w:val="000000"/>
          <w:sz w:val="28"/>
          <w:szCs w:val="28"/>
          <w:lang w:val="uk-UA" w:eastAsia="uk-UA"/>
        </w:rPr>
        <w:t>е</w:t>
      </w:r>
      <w:r w:rsidRPr="009161EE">
        <w:rPr>
          <w:rStyle w:val="1"/>
          <w:color w:val="000000"/>
          <w:sz w:val="28"/>
          <w:szCs w:val="28"/>
          <w:lang w:val="uk-UA" w:eastAsia="uk-UA"/>
        </w:rPr>
        <w:t xml:space="preserve"> адмініструва</w:t>
      </w:r>
      <w:r w:rsidR="001675F2" w:rsidRPr="009161EE">
        <w:rPr>
          <w:rStyle w:val="1"/>
          <w:color w:val="000000"/>
          <w:sz w:val="28"/>
          <w:szCs w:val="28"/>
          <w:lang w:val="uk-UA" w:eastAsia="uk-UA"/>
        </w:rPr>
        <w:t>ння</w:t>
      </w:r>
      <w:r w:rsidRPr="009161EE">
        <w:rPr>
          <w:rStyle w:val="1"/>
          <w:color w:val="000000"/>
          <w:sz w:val="28"/>
          <w:szCs w:val="28"/>
          <w:lang w:val="uk-UA" w:eastAsia="uk-UA"/>
        </w:rPr>
        <w:t xml:space="preserve"> міс</w:t>
      </w:r>
      <w:r w:rsidR="001675F2" w:rsidRPr="009161EE">
        <w:rPr>
          <w:rStyle w:val="1"/>
          <w:color w:val="000000"/>
          <w:sz w:val="28"/>
          <w:szCs w:val="28"/>
          <w:lang w:val="uk-UA" w:eastAsia="uk-UA"/>
        </w:rPr>
        <w:t>цевих</w:t>
      </w:r>
      <w:r w:rsidRPr="009161EE">
        <w:rPr>
          <w:rStyle w:val="1"/>
          <w:color w:val="000000"/>
          <w:sz w:val="28"/>
          <w:szCs w:val="28"/>
          <w:lang w:val="uk-UA" w:eastAsia="uk-UA"/>
        </w:rPr>
        <w:t xml:space="preserve"> податк</w:t>
      </w:r>
      <w:r w:rsidR="001675F2" w:rsidRPr="009161EE">
        <w:rPr>
          <w:rStyle w:val="1"/>
          <w:color w:val="000000"/>
          <w:sz w:val="28"/>
          <w:szCs w:val="28"/>
          <w:lang w:val="uk-UA" w:eastAsia="uk-UA"/>
        </w:rPr>
        <w:t>ів</w:t>
      </w:r>
      <w:r w:rsidRPr="009161EE">
        <w:rPr>
          <w:rStyle w:val="1"/>
          <w:color w:val="000000"/>
          <w:sz w:val="28"/>
          <w:szCs w:val="28"/>
          <w:lang w:val="uk-UA" w:eastAsia="uk-UA"/>
        </w:rPr>
        <w:t xml:space="preserve"> і збор</w:t>
      </w:r>
      <w:r w:rsidR="001675F2" w:rsidRPr="009161EE">
        <w:rPr>
          <w:rStyle w:val="1"/>
          <w:color w:val="000000"/>
          <w:sz w:val="28"/>
          <w:szCs w:val="28"/>
          <w:lang w:val="uk-UA" w:eastAsia="uk-UA"/>
        </w:rPr>
        <w:t>ів</w:t>
      </w:r>
      <w:r w:rsidRPr="009161EE">
        <w:rPr>
          <w:rStyle w:val="1"/>
          <w:color w:val="000000"/>
          <w:sz w:val="28"/>
          <w:szCs w:val="28"/>
          <w:lang w:val="uk-UA" w:eastAsia="uk-UA"/>
        </w:rPr>
        <w:t>. Це дасть можливість покращити якість обслуговування платників, забезпечити комфортні умови платникам у центрах обслуговування платників, своєчасно відслідковувати нарахування та сплату податків, збільшити надходження до бюджетів всіх рівнів.</w:t>
      </w:r>
    </w:p>
    <w:p w:rsidR="00D46B05" w:rsidRPr="009161EE" w:rsidRDefault="00D46B05" w:rsidP="009161EE">
      <w:pPr>
        <w:pStyle w:val="a3"/>
        <w:shd w:val="clear" w:color="auto" w:fill="auto"/>
        <w:spacing w:before="0" w:after="0" w:line="240" w:lineRule="auto"/>
        <w:ind w:right="20" w:firstLine="709"/>
        <w:rPr>
          <w:rStyle w:val="1"/>
          <w:color w:val="000000"/>
          <w:sz w:val="28"/>
          <w:szCs w:val="28"/>
          <w:lang w:val="uk-UA" w:eastAsia="uk-UA"/>
        </w:rPr>
      </w:pPr>
      <w:r w:rsidRPr="009161EE">
        <w:rPr>
          <w:rStyle w:val="1"/>
          <w:color w:val="000000"/>
          <w:sz w:val="28"/>
          <w:szCs w:val="28"/>
          <w:lang w:val="uk-UA" w:eastAsia="uk-UA"/>
        </w:rPr>
        <w:t xml:space="preserve">Відповідно до Закону України від 30 червня 1999 року № 783-ХІУ </w:t>
      </w:r>
      <w:proofErr w:type="spellStart"/>
      <w:r w:rsidRPr="009161EE">
        <w:rPr>
          <w:rStyle w:val="1"/>
          <w:color w:val="000000"/>
          <w:sz w:val="28"/>
          <w:szCs w:val="28"/>
          <w:lang w:val="uk-UA" w:eastAsia="uk-UA"/>
        </w:rPr>
        <w:t>„Про</w:t>
      </w:r>
      <w:proofErr w:type="spellEnd"/>
      <w:r w:rsidRPr="009161EE">
        <w:rPr>
          <w:rStyle w:val="1"/>
          <w:color w:val="000000"/>
          <w:sz w:val="28"/>
          <w:szCs w:val="28"/>
          <w:lang w:val="uk-UA" w:eastAsia="uk-UA"/>
        </w:rPr>
        <w:t xml:space="preserve"> джерела фінансування органів державної влади" (далі - </w:t>
      </w:r>
      <w:r w:rsidR="001675F2" w:rsidRPr="009161EE">
        <w:rPr>
          <w:rStyle w:val="1"/>
          <w:color w:val="000000"/>
          <w:sz w:val="28"/>
          <w:szCs w:val="28"/>
          <w:lang w:val="uk-UA" w:eastAsia="uk-UA"/>
        </w:rPr>
        <w:t>Закон № 783) Державна податкова</w:t>
      </w:r>
      <w:r w:rsidRPr="009161EE">
        <w:rPr>
          <w:rStyle w:val="1"/>
          <w:color w:val="000000"/>
          <w:sz w:val="28"/>
          <w:szCs w:val="28"/>
          <w:lang w:val="uk-UA" w:eastAsia="uk-UA"/>
        </w:rPr>
        <w:t xml:space="preserve"> служба України, як центральний орган виконавчої влади здійснює свою діяльність виключно за рахунок бюджетного фінансування. Однак, статтею Бюджетного кодексу України передбачено здійснення видатків на функціонування бюджетних установ за рахунок коштів місцевого бюджету згідно з рішенням відповідної місцевої ради. При цьому статтею 78 Бюджетного кодексу України визначено, що факт перевиконання дохідної частини загального фонду місцевого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місцевого фінансового органу за умови перевищення доходів загального фонду місцевого бюджету (без урахування міжбюджетних трансферів), врахованих у розписі місцевого бюджету на відповідний період, не менше ніж на 5 відсотків.</w:t>
      </w:r>
    </w:p>
    <w:p w:rsidR="00206571" w:rsidRPr="009161EE" w:rsidRDefault="00206571" w:rsidP="009161EE">
      <w:pPr>
        <w:pStyle w:val="a3"/>
        <w:shd w:val="clear" w:color="auto" w:fill="auto"/>
        <w:spacing w:before="0" w:after="0" w:line="240" w:lineRule="auto"/>
        <w:ind w:right="20" w:firstLine="709"/>
        <w:rPr>
          <w:rStyle w:val="1"/>
          <w:color w:val="000000"/>
          <w:sz w:val="28"/>
          <w:szCs w:val="28"/>
          <w:lang w:val="uk-UA" w:eastAsia="uk-UA"/>
        </w:rPr>
      </w:pPr>
      <w:proofErr w:type="spellStart"/>
      <w:r w:rsidRPr="009161EE">
        <w:rPr>
          <w:rStyle w:val="1"/>
          <w:color w:val="000000"/>
          <w:sz w:val="28"/>
          <w:szCs w:val="28"/>
          <w:lang w:eastAsia="uk-UA"/>
        </w:rPr>
        <w:t>Крім</w:t>
      </w:r>
      <w:proofErr w:type="spellEnd"/>
      <w:r w:rsidRPr="009161EE">
        <w:rPr>
          <w:rStyle w:val="1"/>
          <w:color w:val="000000"/>
          <w:sz w:val="28"/>
          <w:szCs w:val="28"/>
          <w:lang w:eastAsia="uk-UA"/>
        </w:rPr>
        <w:t xml:space="preserve"> того, </w:t>
      </w:r>
      <w:proofErr w:type="spellStart"/>
      <w:r w:rsidRPr="009161EE">
        <w:rPr>
          <w:rStyle w:val="1"/>
          <w:color w:val="000000"/>
          <w:sz w:val="28"/>
          <w:szCs w:val="28"/>
          <w:lang w:eastAsia="uk-UA"/>
        </w:rPr>
        <w:t>статтею</w:t>
      </w:r>
      <w:proofErr w:type="spellEnd"/>
      <w:r w:rsidRPr="009161EE">
        <w:rPr>
          <w:rStyle w:val="1"/>
          <w:color w:val="000000"/>
          <w:sz w:val="28"/>
          <w:szCs w:val="28"/>
          <w:lang w:eastAsia="uk-UA"/>
        </w:rPr>
        <w:t xml:space="preserve"> 2 Закону № 783 </w:t>
      </w:r>
      <w:proofErr w:type="spellStart"/>
      <w:r w:rsidRPr="009161EE">
        <w:rPr>
          <w:rStyle w:val="1"/>
          <w:color w:val="000000"/>
          <w:sz w:val="28"/>
          <w:szCs w:val="28"/>
          <w:lang w:eastAsia="uk-UA"/>
        </w:rPr>
        <w:t>визначено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що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органи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державної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влади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можуть</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отримувати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додаткові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кошти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органів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місцевого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самоврядування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місцевих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бюджеті</w:t>
      </w:r>
      <w:proofErr w:type="gramStart"/>
      <w:r w:rsidRPr="009161EE">
        <w:rPr>
          <w:rStyle w:val="1"/>
          <w:color w:val="000000"/>
          <w:sz w:val="28"/>
          <w:szCs w:val="28"/>
          <w:lang w:eastAsia="uk-UA"/>
        </w:rPr>
        <w:t>в</w:t>
      </w:r>
      <w:proofErr w:type="spellEnd"/>
      <w:proofErr w:type="gramEnd"/>
      <w:r w:rsidRPr="009161EE">
        <w:rPr>
          <w:rStyle w:val="1"/>
          <w:color w:val="000000"/>
          <w:sz w:val="28"/>
          <w:szCs w:val="28"/>
          <w:lang w:eastAsia="uk-UA"/>
        </w:rPr>
        <w:t xml:space="preserve"> для </w:t>
      </w:r>
      <w:proofErr w:type="spellStart"/>
      <w:r w:rsidRPr="009161EE">
        <w:rPr>
          <w:rStyle w:val="1"/>
          <w:color w:val="000000"/>
          <w:sz w:val="28"/>
          <w:szCs w:val="28"/>
          <w:lang w:eastAsia="uk-UA"/>
        </w:rPr>
        <w:t>виконання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делегованих</w:t>
      </w:r>
      <w:proofErr w:type="spellEnd"/>
      <w:r w:rsidRPr="009161EE">
        <w:rPr>
          <w:rStyle w:val="1"/>
          <w:color w:val="000000"/>
          <w:sz w:val="28"/>
          <w:szCs w:val="28"/>
          <w:lang w:eastAsia="uk-UA"/>
        </w:rPr>
        <w:t xml:space="preserve"> законами </w:t>
      </w:r>
      <w:proofErr w:type="spellStart"/>
      <w:r w:rsidRPr="009161EE">
        <w:rPr>
          <w:rStyle w:val="1"/>
          <w:color w:val="000000"/>
          <w:sz w:val="28"/>
          <w:szCs w:val="28"/>
          <w:lang w:eastAsia="uk-UA"/>
        </w:rPr>
        <w:t>України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повноважень</w:t>
      </w:r>
      <w:proofErr w:type="spellEnd"/>
      <w:r w:rsidRPr="009161EE">
        <w:rPr>
          <w:rStyle w:val="1"/>
          <w:color w:val="000000"/>
          <w:sz w:val="28"/>
          <w:szCs w:val="28"/>
          <w:lang w:eastAsia="uk-UA"/>
        </w:rPr>
        <w:t>.</w:t>
      </w:r>
    </w:p>
    <w:p w:rsidR="00967EA5" w:rsidRPr="009161EE" w:rsidRDefault="00967EA5" w:rsidP="009161EE">
      <w:pPr>
        <w:pStyle w:val="a3"/>
        <w:shd w:val="clear" w:color="auto" w:fill="auto"/>
        <w:spacing w:before="0" w:after="0" w:line="240" w:lineRule="auto"/>
        <w:ind w:right="20" w:firstLine="709"/>
        <w:rPr>
          <w:sz w:val="28"/>
          <w:szCs w:val="28"/>
          <w:lang w:val="uk-UA"/>
        </w:rPr>
      </w:pPr>
    </w:p>
    <w:p w:rsidR="00206571" w:rsidRPr="009161EE" w:rsidRDefault="00206571" w:rsidP="009161EE">
      <w:pPr>
        <w:pStyle w:val="a3"/>
        <w:shd w:val="clear" w:color="auto" w:fill="auto"/>
        <w:spacing w:before="0" w:after="0" w:line="240" w:lineRule="auto"/>
        <w:ind w:right="20" w:firstLine="709"/>
        <w:rPr>
          <w:rStyle w:val="1"/>
          <w:color w:val="000000"/>
          <w:sz w:val="28"/>
          <w:szCs w:val="28"/>
          <w:lang w:val="uk-UA" w:eastAsia="uk-UA"/>
        </w:rPr>
      </w:pPr>
      <w:r w:rsidRPr="009161EE">
        <w:rPr>
          <w:rStyle w:val="1"/>
          <w:color w:val="000000"/>
          <w:sz w:val="28"/>
          <w:szCs w:val="28"/>
          <w:lang w:val="uk-UA" w:eastAsia="uk-UA"/>
        </w:rPr>
        <w:t xml:space="preserve">На території </w:t>
      </w:r>
      <w:r w:rsidR="00B16578" w:rsidRPr="009161EE">
        <w:rPr>
          <w:rStyle w:val="1"/>
          <w:color w:val="000000"/>
          <w:sz w:val="28"/>
          <w:szCs w:val="28"/>
          <w:lang w:val="uk-UA" w:eastAsia="uk-UA"/>
        </w:rPr>
        <w:t>Білківської</w:t>
      </w:r>
      <w:r w:rsidRPr="009161EE">
        <w:rPr>
          <w:rStyle w:val="1"/>
          <w:color w:val="000000"/>
          <w:sz w:val="28"/>
          <w:szCs w:val="28"/>
          <w:lang w:val="uk-UA" w:eastAsia="uk-UA"/>
        </w:rPr>
        <w:t xml:space="preserve"> ТГ зареєстровано </w:t>
      </w:r>
      <w:r w:rsidR="00B16578" w:rsidRPr="009161EE">
        <w:rPr>
          <w:rStyle w:val="1"/>
          <w:color w:val="000000"/>
          <w:sz w:val="28"/>
          <w:szCs w:val="28"/>
          <w:lang w:val="uk-UA" w:eastAsia="uk-UA"/>
        </w:rPr>
        <w:t>626</w:t>
      </w:r>
      <w:r w:rsidR="00C04FA2" w:rsidRPr="009161EE">
        <w:rPr>
          <w:rStyle w:val="1"/>
          <w:color w:val="000000"/>
          <w:sz w:val="28"/>
          <w:szCs w:val="28"/>
          <w:lang w:val="uk-UA" w:eastAsia="uk-UA"/>
        </w:rPr>
        <w:t xml:space="preserve"> </w:t>
      </w:r>
      <w:r w:rsidRPr="009161EE">
        <w:rPr>
          <w:rStyle w:val="1"/>
          <w:color w:val="000000"/>
          <w:sz w:val="28"/>
          <w:szCs w:val="28"/>
          <w:lang w:val="uk-UA" w:eastAsia="uk-UA"/>
        </w:rPr>
        <w:t xml:space="preserve">платників податків - </w:t>
      </w:r>
      <w:r w:rsidRPr="009161EE">
        <w:rPr>
          <w:rStyle w:val="1"/>
          <w:color w:val="000000"/>
          <w:sz w:val="28"/>
          <w:szCs w:val="28"/>
          <w:lang w:val="uk-UA" w:eastAsia="uk-UA"/>
        </w:rPr>
        <w:lastRenderedPageBreak/>
        <w:t>суб’єктів господарської діяльності</w:t>
      </w:r>
      <w:r w:rsidR="00C04FA2" w:rsidRPr="009161EE">
        <w:rPr>
          <w:rStyle w:val="1"/>
          <w:color w:val="000000"/>
          <w:sz w:val="28"/>
          <w:szCs w:val="28"/>
          <w:lang w:val="uk-UA" w:eastAsia="uk-UA"/>
        </w:rPr>
        <w:t xml:space="preserve"> з них </w:t>
      </w:r>
      <w:r w:rsidR="00B16578" w:rsidRPr="009161EE">
        <w:rPr>
          <w:rStyle w:val="1"/>
          <w:color w:val="000000"/>
          <w:sz w:val="28"/>
          <w:szCs w:val="28"/>
          <w:lang w:val="uk-UA" w:eastAsia="uk-UA"/>
        </w:rPr>
        <w:t>143</w:t>
      </w:r>
      <w:r w:rsidR="00C04FA2" w:rsidRPr="009161EE">
        <w:rPr>
          <w:rStyle w:val="1"/>
          <w:color w:val="000000"/>
          <w:sz w:val="28"/>
          <w:szCs w:val="28"/>
          <w:lang w:val="uk-UA" w:eastAsia="uk-UA"/>
        </w:rPr>
        <w:t xml:space="preserve"> юридичні особи та </w:t>
      </w:r>
      <w:r w:rsidR="00B16578" w:rsidRPr="009161EE">
        <w:rPr>
          <w:rStyle w:val="1"/>
          <w:color w:val="000000"/>
          <w:sz w:val="28"/>
          <w:szCs w:val="28"/>
          <w:lang w:val="uk-UA" w:eastAsia="uk-UA"/>
        </w:rPr>
        <w:t>483</w:t>
      </w:r>
      <w:r w:rsidR="00C04FA2" w:rsidRPr="009161EE">
        <w:rPr>
          <w:rStyle w:val="1"/>
          <w:color w:val="000000"/>
          <w:sz w:val="28"/>
          <w:szCs w:val="28"/>
          <w:lang w:val="uk-UA" w:eastAsia="uk-UA"/>
        </w:rPr>
        <w:t xml:space="preserve"> фізичні особи</w:t>
      </w:r>
      <w:r w:rsidR="00822988" w:rsidRPr="009161EE">
        <w:rPr>
          <w:rStyle w:val="1"/>
          <w:color w:val="000000"/>
          <w:sz w:val="28"/>
          <w:szCs w:val="28"/>
          <w:lang w:val="uk-UA" w:eastAsia="uk-UA"/>
        </w:rPr>
        <w:t xml:space="preserve"> - підприємці</w:t>
      </w:r>
      <w:r w:rsidRPr="009161EE">
        <w:rPr>
          <w:rStyle w:val="1"/>
          <w:color w:val="000000"/>
          <w:sz w:val="28"/>
          <w:szCs w:val="28"/>
          <w:lang w:val="uk-UA" w:eastAsia="uk-UA"/>
        </w:rPr>
        <w:t xml:space="preserve">. </w:t>
      </w:r>
      <w:proofErr w:type="spellStart"/>
      <w:r w:rsidRPr="009161EE">
        <w:rPr>
          <w:rStyle w:val="1"/>
          <w:color w:val="000000"/>
          <w:sz w:val="28"/>
          <w:szCs w:val="28"/>
          <w:lang w:eastAsia="uk-UA"/>
        </w:rPr>
        <w:t>Крім</w:t>
      </w:r>
      <w:proofErr w:type="spellEnd"/>
      <w:r w:rsidRPr="009161EE">
        <w:rPr>
          <w:rStyle w:val="1"/>
          <w:color w:val="000000"/>
          <w:sz w:val="28"/>
          <w:szCs w:val="28"/>
          <w:lang w:eastAsia="uk-UA"/>
        </w:rPr>
        <w:t xml:space="preserve"> того, </w:t>
      </w:r>
      <w:r w:rsidR="00B16578" w:rsidRPr="009161EE">
        <w:rPr>
          <w:rStyle w:val="1"/>
          <w:color w:val="000000"/>
          <w:sz w:val="28"/>
          <w:szCs w:val="28"/>
          <w:lang w:val="uk-UA" w:eastAsia="uk-UA"/>
        </w:rPr>
        <w:t>4052</w:t>
      </w:r>
      <w:r w:rsidRPr="009161EE">
        <w:rPr>
          <w:rStyle w:val="1"/>
          <w:color w:val="000000"/>
          <w:sz w:val="28"/>
          <w:szCs w:val="28"/>
          <w:lang w:eastAsia="uk-UA"/>
        </w:rPr>
        <w:t xml:space="preserve"> </w:t>
      </w:r>
      <w:proofErr w:type="spellStart"/>
      <w:r w:rsidRPr="009161EE">
        <w:rPr>
          <w:rStyle w:val="1"/>
          <w:color w:val="000000"/>
          <w:sz w:val="28"/>
          <w:szCs w:val="28"/>
          <w:lang w:eastAsia="uk-UA"/>
        </w:rPr>
        <w:t>платникі</w:t>
      </w:r>
      <w:proofErr w:type="gramStart"/>
      <w:r w:rsidRPr="009161EE">
        <w:rPr>
          <w:rStyle w:val="1"/>
          <w:color w:val="000000"/>
          <w:sz w:val="28"/>
          <w:szCs w:val="28"/>
          <w:lang w:eastAsia="uk-UA"/>
        </w:rPr>
        <w:t>в</w:t>
      </w:r>
      <w:proofErr w:type="spellEnd"/>
      <w:proofErr w:type="gramEnd"/>
      <w:r w:rsidRPr="009161EE">
        <w:rPr>
          <w:rStyle w:val="1"/>
          <w:color w:val="000000"/>
          <w:sz w:val="28"/>
          <w:szCs w:val="28"/>
          <w:lang w:eastAsia="uk-UA"/>
        </w:rPr>
        <w:t xml:space="preserve"> плати </w:t>
      </w:r>
      <w:proofErr w:type="gramStart"/>
      <w:r w:rsidRPr="009161EE">
        <w:rPr>
          <w:rStyle w:val="1"/>
          <w:color w:val="000000"/>
          <w:sz w:val="28"/>
          <w:szCs w:val="28"/>
          <w:lang w:eastAsia="uk-UA"/>
        </w:rPr>
        <w:t>за</w:t>
      </w:r>
      <w:proofErr w:type="gramEnd"/>
      <w:r w:rsidRPr="009161EE">
        <w:rPr>
          <w:rStyle w:val="1"/>
          <w:color w:val="000000"/>
          <w:sz w:val="28"/>
          <w:szCs w:val="28"/>
          <w:lang w:eastAsia="uk-UA"/>
        </w:rPr>
        <w:t xml:space="preserve"> землю</w:t>
      </w:r>
      <w:r w:rsidR="00C04FA2" w:rsidRPr="009161EE">
        <w:rPr>
          <w:rStyle w:val="1"/>
          <w:color w:val="000000"/>
          <w:sz w:val="28"/>
          <w:szCs w:val="28"/>
          <w:lang w:val="uk-UA" w:eastAsia="uk-UA"/>
        </w:rPr>
        <w:t xml:space="preserve"> та орендної плати за землю, також </w:t>
      </w:r>
      <w:r w:rsidR="00B16578" w:rsidRPr="009161EE">
        <w:rPr>
          <w:rStyle w:val="1"/>
          <w:color w:val="000000"/>
          <w:sz w:val="28"/>
          <w:szCs w:val="28"/>
          <w:lang w:val="uk-UA" w:eastAsia="uk-UA"/>
        </w:rPr>
        <w:t>791</w:t>
      </w:r>
      <w:r w:rsidR="00C04FA2" w:rsidRPr="009161EE">
        <w:rPr>
          <w:rStyle w:val="1"/>
          <w:color w:val="000000"/>
          <w:sz w:val="28"/>
          <w:szCs w:val="28"/>
          <w:lang w:val="uk-UA" w:eastAsia="uk-UA"/>
        </w:rPr>
        <w:t xml:space="preserve"> платників фізичних осіб податку на нерухоме майно, відмінне від земельної ділянки.</w:t>
      </w:r>
    </w:p>
    <w:p w:rsidR="00967EA5" w:rsidRPr="009161EE" w:rsidRDefault="00967EA5" w:rsidP="009161EE">
      <w:pPr>
        <w:pStyle w:val="a3"/>
        <w:shd w:val="clear" w:color="auto" w:fill="auto"/>
        <w:spacing w:before="0" w:after="0" w:line="240" w:lineRule="auto"/>
        <w:ind w:right="20" w:firstLine="709"/>
        <w:rPr>
          <w:rStyle w:val="1"/>
          <w:color w:val="000000"/>
          <w:sz w:val="28"/>
          <w:szCs w:val="28"/>
          <w:lang w:val="uk-UA" w:eastAsia="uk-UA"/>
        </w:rPr>
      </w:pPr>
    </w:p>
    <w:p w:rsidR="00967EA5" w:rsidRPr="009161EE" w:rsidRDefault="00967EA5" w:rsidP="009161EE">
      <w:pPr>
        <w:pStyle w:val="a3"/>
        <w:shd w:val="clear" w:color="auto" w:fill="auto"/>
        <w:spacing w:before="0" w:after="0" w:line="240" w:lineRule="auto"/>
        <w:ind w:right="20" w:firstLine="709"/>
        <w:jc w:val="center"/>
        <w:rPr>
          <w:rStyle w:val="1"/>
          <w:b/>
          <w:bCs/>
          <w:color w:val="000000"/>
          <w:sz w:val="28"/>
          <w:szCs w:val="28"/>
          <w:lang w:val="uk-UA" w:eastAsia="uk-UA"/>
        </w:rPr>
      </w:pPr>
      <w:r w:rsidRPr="009161EE">
        <w:rPr>
          <w:rStyle w:val="1"/>
          <w:b/>
          <w:bCs/>
          <w:color w:val="000000"/>
          <w:sz w:val="28"/>
          <w:szCs w:val="28"/>
          <w:lang w:val="uk-UA" w:eastAsia="uk-UA"/>
        </w:rPr>
        <w:t>ІІ. Мета</w:t>
      </w:r>
    </w:p>
    <w:p w:rsidR="00967EA5" w:rsidRPr="009161EE" w:rsidRDefault="00967EA5" w:rsidP="009161EE">
      <w:pPr>
        <w:pStyle w:val="a3"/>
        <w:shd w:val="clear" w:color="auto" w:fill="auto"/>
        <w:spacing w:before="0" w:after="0" w:line="240" w:lineRule="auto"/>
        <w:ind w:right="20" w:firstLine="709"/>
        <w:rPr>
          <w:sz w:val="28"/>
          <w:szCs w:val="28"/>
          <w:lang w:val="uk-UA"/>
        </w:rPr>
      </w:pPr>
      <w:r w:rsidRPr="009161EE">
        <w:rPr>
          <w:rStyle w:val="1"/>
          <w:color w:val="000000"/>
          <w:sz w:val="28"/>
          <w:szCs w:val="28"/>
          <w:lang w:val="uk-UA" w:eastAsia="uk-UA"/>
        </w:rPr>
        <w:t>Метою Програми є забезпечення комп’ютеризації та автоматизації процесів адміністрування податків і зборів та нових форм обслуговування платників податків з використанням сучасних інформаційних технологій.</w:t>
      </w:r>
    </w:p>
    <w:p w:rsidR="00967EA5" w:rsidRPr="009161EE" w:rsidRDefault="00967EA5" w:rsidP="009161EE">
      <w:pPr>
        <w:pStyle w:val="a3"/>
        <w:shd w:val="clear" w:color="auto" w:fill="auto"/>
        <w:spacing w:before="0" w:after="0" w:line="240" w:lineRule="auto"/>
        <w:ind w:firstLine="709"/>
        <w:rPr>
          <w:sz w:val="28"/>
          <w:szCs w:val="28"/>
        </w:rPr>
      </w:pPr>
      <w:proofErr w:type="spellStart"/>
      <w:r w:rsidRPr="009161EE">
        <w:rPr>
          <w:rStyle w:val="1"/>
          <w:color w:val="000000"/>
          <w:sz w:val="28"/>
          <w:szCs w:val="28"/>
          <w:lang w:eastAsia="uk-UA"/>
        </w:rPr>
        <w:t>Основними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завданнями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Програми</w:t>
      </w:r>
      <w:proofErr w:type="spellEnd"/>
      <w:proofErr w:type="gramStart"/>
      <w:r w:rsidRPr="009161EE">
        <w:rPr>
          <w:rStyle w:val="1"/>
          <w:color w:val="000000"/>
          <w:sz w:val="28"/>
          <w:szCs w:val="28"/>
          <w:lang w:eastAsia="uk-UA"/>
        </w:rPr>
        <w:t xml:space="preserve"> є:</w:t>
      </w:r>
      <w:proofErr w:type="gramEnd"/>
    </w:p>
    <w:p w:rsidR="00967EA5" w:rsidRPr="009161EE" w:rsidRDefault="00967EA5" w:rsidP="009161EE">
      <w:pPr>
        <w:pStyle w:val="a3"/>
        <w:shd w:val="clear" w:color="auto" w:fill="auto"/>
        <w:spacing w:before="0" w:after="0" w:line="240" w:lineRule="auto"/>
        <w:ind w:right="20" w:firstLine="709"/>
        <w:rPr>
          <w:sz w:val="28"/>
          <w:szCs w:val="28"/>
          <w:lang w:val="uk-UA"/>
        </w:rPr>
      </w:pPr>
      <w:r w:rsidRPr="009161EE">
        <w:rPr>
          <w:rStyle w:val="1"/>
          <w:color w:val="000000"/>
          <w:sz w:val="28"/>
          <w:szCs w:val="28"/>
          <w:lang w:val="uk-UA" w:eastAsia="uk-UA"/>
        </w:rPr>
        <w:t>- м</w:t>
      </w:r>
      <w:proofErr w:type="spellStart"/>
      <w:r w:rsidRPr="009161EE">
        <w:rPr>
          <w:rStyle w:val="1"/>
          <w:color w:val="000000"/>
          <w:sz w:val="28"/>
          <w:szCs w:val="28"/>
          <w:lang w:eastAsia="uk-UA"/>
        </w:rPr>
        <w:t>одернізація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комп’ютерно-технічної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бази</w:t>
      </w:r>
      <w:proofErr w:type="spellEnd"/>
      <w:r w:rsidRPr="009161EE">
        <w:rPr>
          <w:rStyle w:val="1"/>
          <w:color w:val="000000"/>
          <w:sz w:val="28"/>
          <w:szCs w:val="28"/>
          <w:lang w:eastAsia="uk-UA"/>
        </w:rPr>
        <w:t xml:space="preserve"> та </w:t>
      </w:r>
      <w:proofErr w:type="spellStart"/>
      <w:r w:rsidRPr="009161EE">
        <w:rPr>
          <w:rStyle w:val="1"/>
          <w:color w:val="000000"/>
          <w:sz w:val="28"/>
          <w:szCs w:val="28"/>
          <w:lang w:eastAsia="uk-UA"/>
        </w:rPr>
        <w:t>супровід</w:t>
      </w:r>
      <w:proofErr w:type="spellEnd"/>
      <w:r w:rsidRPr="009161EE">
        <w:rPr>
          <w:rStyle w:val="1"/>
          <w:color w:val="000000"/>
          <w:sz w:val="28"/>
          <w:szCs w:val="28"/>
          <w:lang w:val="uk-UA" w:eastAsia="uk-UA"/>
        </w:rPr>
        <w:t xml:space="preserve"> </w:t>
      </w:r>
      <w:proofErr w:type="spellStart"/>
      <w:r w:rsidRPr="009161EE">
        <w:rPr>
          <w:rStyle w:val="1"/>
          <w:color w:val="000000"/>
          <w:sz w:val="28"/>
          <w:szCs w:val="28"/>
          <w:lang w:eastAsia="uk-UA"/>
        </w:rPr>
        <w:t>інформаційно-аналітичних</w:t>
      </w:r>
      <w:proofErr w:type="spellEnd"/>
      <w:r w:rsidRPr="009161EE">
        <w:rPr>
          <w:rStyle w:val="1"/>
          <w:color w:val="000000"/>
          <w:sz w:val="28"/>
          <w:szCs w:val="28"/>
          <w:lang w:eastAsia="uk-UA"/>
        </w:rPr>
        <w:t xml:space="preserve"> систем </w:t>
      </w:r>
      <w:proofErr w:type="spellStart"/>
      <w:r w:rsidRPr="009161EE">
        <w:rPr>
          <w:rStyle w:val="1"/>
          <w:color w:val="000000"/>
          <w:sz w:val="28"/>
          <w:szCs w:val="28"/>
          <w:lang w:eastAsia="uk-UA"/>
        </w:rPr>
        <w:t>податкової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служби</w:t>
      </w:r>
      <w:proofErr w:type="spellEnd"/>
      <w:r w:rsidRPr="009161EE">
        <w:rPr>
          <w:rStyle w:val="1"/>
          <w:color w:val="000000"/>
          <w:sz w:val="28"/>
          <w:szCs w:val="28"/>
          <w:lang w:val="uk-UA" w:eastAsia="uk-UA"/>
        </w:rPr>
        <w:t>;</w:t>
      </w:r>
    </w:p>
    <w:p w:rsidR="00967EA5" w:rsidRPr="009161EE" w:rsidRDefault="00967EA5" w:rsidP="009161EE">
      <w:pPr>
        <w:pStyle w:val="a3"/>
        <w:shd w:val="clear" w:color="auto" w:fill="auto"/>
        <w:spacing w:before="0" w:after="0" w:line="240" w:lineRule="auto"/>
        <w:ind w:right="20" w:firstLine="709"/>
        <w:rPr>
          <w:rStyle w:val="1"/>
          <w:color w:val="000000"/>
          <w:sz w:val="28"/>
          <w:szCs w:val="28"/>
          <w:lang w:val="uk-UA" w:eastAsia="uk-UA"/>
        </w:rPr>
      </w:pPr>
      <w:r w:rsidRPr="009161EE">
        <w:rPr>
          <w:rStyle w:val="1"/>
          <w:color w:val="000000"/>
          <w:sz w:val="28"/>
          <w:szCs w:val="28"/>
          <w:lang w:val="uk-UA" w:eastAsia="uk-UA"/>
        </w:rPr>
        <w:t>-</w:t>
      </w:r>
      <w:r w:rsidR="009161EE">
        <w:rPr>
          <w:rStyle w:val="1"/>
          <w:color w:val="000000"/>
          <w:sz w:val="28"/>
          <w:szCs w:val="28"/>
          <w:lang w:val="uk-UA" w:eastAsia="uk-UA"/>
        </w:rPr>
        <w:t xml:space="preserve"> </w:t>
      </w:r>
      <w:r w:rsidRPr="009161EE">
        <w:rPr>
          <w:rStyle w:val="1"/>
          <w:color w:val="000000"/>
          <w:sz w:val="28"/>
          <w:szCs w:val="28"/>
          <w:lang w:val="uk-UA" w:eastAsia="uk-UA"/>
        </w:rPr>
        <w:t>підвищення рівня обслуговування платників податків;</w:t>
      </w:r>
    </w:p>
    <w:p w:rsidR="00967EA5" w:rsidRPr="009161EE" w:rsidRDefault="00967EA5" w:rsidP="009161EE">
      <w:pPr>
        <w:pStyle w:val="a3"/>
        <w:shd w:val="clear" w:color="auto" w:fill="auto"/>
        <w:spacing w:before="0" w:after="0" w:line="240" w:lineRule="auto"/>
        <w:ind w:right="20" w:firstLine="709"/>
        <w:rPr>
          <w:color w:val="000000"/>
          <w:sz w:val="28"/>
          <w:szCs w:val="28"/>
          <w:shd w:val="clear" w:color="auto" w:fill="FFFFFF"/>
          <w:lang w:val="uk-UA" w:eastAsia="uk-UA"/>
        </w:rPr>
      </w:pPr>
      <w:r w:rsidRPr="009161EE">
        <w:rPr>
          <w:rStyle w:val="1"/>
          <w:color w:val="000000"/>
          <w:sz w:val="28"/>
          <w:szCs w:val="28"/>
          <w:lang w:val="uk-UA" w:eastAsia="uk-UA"/>
        </w:rPr>
        <w:t>- створення належних умов для прийому податкової звітності, особливо для громадян, які проживають в сільської місцевості для забезпечення умов дистанційної подачі звітності;</w:t>
      </w:r>
    </w:p>
    <w:p w:rsidR="00967EA5" w:rsidRPr="009161EE" w:rsidRDefault="00967EA5" w:rsidP="009161EE">
      <w:pPr>
        <w:pStyle w:val="a3"/>
        <w:shd w:val="clear" w:color="auto" w:fill="auto"/>
        <w:spacing w:before="0" w:after="0" w:line="240" w:lineRule="auto"/>
        <w:ind w:right="20" w:firstLine="709"/>
        <w:rPr>
          <w:rStyle w:val="1"/>
          <w:color w:val="000000"/>
          <w:sz w:val="28"/>
          <w:szCs w:val="28"/>
          <w:lang w:val="uk-UA" w:eastAsia="uk-UA"/>
        </w:rPr>
      </w:pPr>
      <w:r w:rsidRPr="009161EE">
        <w:rPr>
          <w:rStyle w:val="1"/>
          <w:color w:val="000000"/>
          <w:sz w:val="28"/>
          <w:szCs w:val="28"/>
          <w:lang w:val="uk-UA" w:eastAsia="uk-UA"/>
        </w:rPr>
        <w:t xml:space="preserve">- </w:t>
      </w:r>
      <w:proofErr w:type="spellStart"/>
      <w:r w:rsidRPr="009161EE">
        <w:rPr>
          <w:rStyle w:val="1"/>
          <w:color w:val="000000"/>
          <w:sz w:val="28"/>
          <w:szCs w:val="28"/>
          <w:lang w:eastAsia="uk-UA"/>
        </w:rPr>
        <w:t>звірка</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громадянами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відомостей</w:t>
      </w:r>
      <w:proofErr w:type="spellEnd"/>
      <w:r w:rsidRPr="009161EE">
        <w:rPr>
          <w:rStyle w:val="1"/>
          <w:color w:val="000000"/>
          <w:sz w:val="28"/>
          <w:szCs w:val="28"/>
          <w:lang w:eastAsia="uk-UA"/>
        </w:rPr>
        <w:t xml:space="preserve"> про </w:t>
      </w:r>
      <w:proofErr w:type="spellStart"/>
      <w:r w:rsidRPr="009161EE">
        <w:rPr>
          <w:rStyle w:val="1"/>
          <w:color w:val="000000"/>
          <w:sz w:val="28"/>
          <w:szCs w:val="28"/>
          <w:lang w:eastAsia="uk-UA"/>
        </w:rPr>
        <w:t>нерухоме</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майно</w:t>
      </w:r>
      <w:proofErr w:type="spellEnd"/>
      <w:r w:rsidRPr="009161EE">
        <w:rPr>
          <w:rStyle w:val="1"/>
          <w:color w:val="000000"/>
          <w:sz w:val="28"/>
          <w:szCs w:val="28"/>
          <w:lang w:eastAsia="uk-UA"/>
        </w:rPr>
        <w:t>;</w:t>
      </w:r>
    </w:p>
    <w:p w:rsidR="00967EA5" w:rsidRPr="009161EE" w:rsidRDefault="00967EA5" w:rsidP="009161EE">
      <w:pPr>
        <w:pStyle w:val="a3"/>
        <w:shd w:val="clear" w:color="auto" w:fill="auto"/>
        <w:spacing w:before="0" w:after="0" w:line="240" w:lineRule="auto"/>
        <w:ind w:right="20" w:firstLine="709"/>
        <w:rPr>
          <w:sz w:val="28"/>
          <w:szCs w:val="28"/>
        </w:rPr>
      </w:pPr>
      <w:r w:rsidRPr="009161EE">
        <w:rPr>
          <w:rStyle w:val="1"/>
          <w:color w:val="000000"/>
          <w:sz w:val="28"/>
          <w:szCs w:val="28"/>
          <w:lang w:val="uk-UA" w:eastAsia="uk-UA"/>
        </w:rPr>
        <w:t>-</w:t>
      </w:r>
      <w:r w:rsidRPr="009161EE">
        <w:rPr>
          <w:rStyle w:val="1"/>
          <w:color w:val="000000"/>
          <w:sz w:val="28"/>
          <w:szCs w:val="28"/>
          <w:lang w:eastAsia="uk-UA"/>
        </w:rPr>
        <w:t xml:space="preserve"> </w:t>
      </w:r>
      <w:proofErr w:type="spellStart"/>
      <w:r w:rsidRPr="009161EE">
        <w:rPr>
          <w:rStyle w:val="1"/>
          <w:color w:val="000000"/>
          <w:sz w:val="28"/>
          <w:szCs w:val="28"/>
          <w:lang w:eastAsia="uk-UA"/>
        </w:rPr>
        <w:t>забезпечення</w:t>
      </w:r>
      <w:proofErr w:type="spellEnd"/>
      <w:r w:rsidRPr="009161EE">
        <w:rPr>
          <w:rStyle w:val="1"/>
          <w:color w:val="000000"/>
          <w:sz w:val="28"/>
          <w:szCs w:val="28"/>
          <w:lang w:eastAsia="uk-UA"/>
        </w:rPr>
        <w:t xml:space="preserve"> доступу до </w:t>
      </w:r>
      <w:proofErr w:type="spellStart"/>
      <w:r w:rsidRPr="009161EE">
        <w:rPr>
          <w:rStyle w:val="1"/>
          <w:color w:val="000000"/>
          <w:sz w:val="28"/>
          <w:szCs w:val="28"/>
          <w:lang w:eastAsia="uk-UA"/>
        </w:rPr>
        <w:t>інформаційних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ресурсів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податкової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служби</w:t>
      </w:r>
      <w:proofErr w:type="spellEnd"/>
      <w:r w:rsidRPr="009161EE">
        <w:rPr>
          <w:rStyle w:val="1"/>
          <w:color w:val="000000"/>
          <w:sz w:val="28"/>
          <w:szCs w:val="28"/>
          <w:lang w:eastAsia="uk-UA"/>
        </w:rPr>
        <w:t xml:space="preserve"> через </w:t>
      </w:r>
      <w:proofErr w:type="spellStart"/>
      <w:r w:rsidRPr="009161EE">
        <w:rPr>
          <w:rStyle w:val="1"/>
          <w:color w:val="000000"/>
          <w:sz w:val="28"/>
          <w:szCs w:val="28"/>
          <w:lang w:eastAsia="uk-UA"/>
        </w:rPr>
        <w:t>запити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звірки</w:t>
      </w:r>
      <w:proofErr w:type="spellEnd"/>
      <w:r w:rsidRPr="009161EE">
        <w:rPr>
          <w:rStyle w:val="1"/>
          <w:color w:val="000000"/>
          <w:sz w:val="28"/>
          <w:szCs w:val="28"/>
          <w:lang w:eastAsia="uk-UA"/>
        </w:rPr>
        <w:t xml:space="preserve"> по </w:t>
      </w:r>
      <w:proofErr w:type="spellStart"/>
      <w:r w:rsidRPr="009161EE">
        <w:rPr>
          <w:rStyle w:val="1"/>
          <w:color w:val="000000"/>
          <w:sz w:val="28"/>
          <w:szCs w:val="28"/>
          <w:lang w:eastAsia="uk-UA"/>
        </w:rPr>
        <w:t>особовому</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рахунку</w:t>
      </w:r>
      <w:proofErr w:type="spellEnd"/>
      <w:r w:rsidRPr="009161EE">
        <w:rPr>
          <w:rStyle w:val="1"/>
          <w:color w:val="000000"/>
          <w:sz w:val="28"/>
          <w:szCs w:val="28"/>
          <w:lang w:eastAsia="uk-UA"/>
        </w:rPr>
        <w:t>;</w:t>
      </w:r>
    </w:p>
    <w:p w:rsidR="00967EA5" w:rsidRPr="009161EE" w:rsidRDefault="00793987" w:rsidP="009161EE">
      <w:pPr>
        <w:pStyle w:val="a3"/>
        <w:shd w:val="clear" w:color="auto" w:fill="auto"/>
        <w:spacing w:before="0" w:after="0" w:line="240" w:lineRule="auto"/>
        <w:ind w:right="20" w:firstLine="709"/>
        <w:rPr>
          <w:sz w:val="28"/>
          <w:szCs w:val="28"/>
        </w:rPr>
      </w:pPr>
      <w:r w:rsidRPr="009161EE">
        <w:rPr>
          <w:rStyle w:val="1"/>
          <w:color w:val="000000"/>
          <w:sz w:val="28"/>
          <w:szCs w:val="28"/>
          <w:lang w:val="uk-UA" w:eastAsia="uk-UA"/>
        </w:rPr>
        <w:t xml:space="preserve">- </w:t>
      </w:r>
      <w:proofErr w:type="spellStart"/>
      <w:r w:rsidR="00967EA5" w:rsidRPr="009161EE">
        <w:rPr>
          <w:rStyle w:val="1"/>
          <w:color w:val="000000"/>
          <w:sz w:val="28"/>
          <w:szCs w:val="28"/>
          <w:lang w:eastAsia="uk-UA"/>
        </w:rPr>
        <w:t>надання</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повних</w:t>
      </w:r>
      <w:proofErr w:type="spellEnd"/>
      <w:r w:rsidR="00967EA5" w:rsidRPr="009161EE">
        <w:rPr>
          <w:rStyle w:val="1"/>
          <w:color w:val="000000"/>
          <w:sz w:val="28"/>
          <w:szCs w:val="28"/>
          <w:lang w:eastAsia="uk-UA"/>
        </w:rPr>
        <w:t xml:space="preserve"> та </w:t>
      </w:r>
      <w:proofErr w:type="spellStart"/>
      <w:r w:rsidR="00967EA5" w:rsidRPr="009161EE">
        <w:rPr>
          <w:rStyle w:val="1"/>
          <w:color w:val="000000"/>
          <w:sz w:val="28"/>
          <w:szCs w:val="28"/>
          <w:lang w:eastAsia="uk-UA"/>
        </w:rPr>
        <w:t>якісних</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консультацій</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платникам</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з</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питань</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оподаткування</w:t>
      </w:r>
      <w:proofErr w:type="spellEnd"/>
      <w:r w:rsidR="00967EA5" w:rsidRPr="009161EE">
        <w:rPr>
          <w:rStyle w:val="1"/>
          <w:color w:val="000000"/>
          <w:sz w:val="28"/>
          <w:szCs w:val="28"/>
          <w:lang w:eastAsia="uk-UA"/>
        </w:rPr>
        <w:t>.</w:t>
      </w:r>
    </w:p>
    <w:p w:rsidR="00793987" w:rsidRPr="009161EE" w:rsidRDefault="00967EA5" w:rsidP="009161EE">
      <w:pPr>
        <w:pStyle w:val="a3"/>
        <w:shd w:val="clear" w:color="auto" w:fill="auto"/>
        <w:spacing w:before="0" w:after="0" w:line="240" w:lineRule="auto"/>
        <w:ind w:firstLine="709"/>
        <w:rPr>
          <w:rStyle w:val="1"/>
          <w:color w:val="000000"/>
          <w:sz w:val="28"/>
          <w:szCs w:val="28"/>
          <w:lang w:val="uk-UA" w:eastAsia="uk-UA"/>
        </w:rPr>
      </w:pPr>
      <w:r w:rsidRPr="009161EE">
        <w:rPr>
          <w:rStyle w:val="1"/>
          <w:color w:val="000000"/>
          <w:sz w:val="28"/>
          <w:szCs w:val="28"/>
          <w:lang w:eastAsia="uk-UA"/>
        </w:rPr>
        <w:t xml:space="preserve">Мету </w:t>
      </w:r>
      <w:proofErr w:type="spellStart"/>
      <w:r w:rsidRPr="009161EE">
        <w:rPr>
          <w:rStyle w:val="1"/>
          <w:color w:val="000000"/>
          <w:sz w:val="28"/>
          <w:szCs w:val="28"/>
          <w:lang w:eastAsia="uk-UA"/>
        </w:rPr>
        <w:t>Програм</w:t>
      </w:r>
      <w:r w:rsidR="00793987" w:rsidRPr="009161EE">
        <w:rPr>
          <w:rStyle w:val="1"/>
          <w:color w:val="000000"/>
          <w:sz w:val="28"/>
          <w:szCs w:val="28"/>
          <w:lang w:eastAsia="uk-UA"/>
        </w:rPr>
        <w:t>и</w:t>
      </w:r>
      <w:proofErr w:type="spellEnd"/>
      <w:r w:rsidR="00793987" w:rsidRPr="009161EE">
        <w:rPr>
          <w:rStyle w:val="1"/>
          <w:color w:val="000000"/>
          <w:sz w:val="28"/>
          <w:szCs w:val="28"/>
          <w:lang w:eastAsia="uk-UA"/>
        </w:rPr>
        <w:t xml:space="preserve"> </w:t>
      </w:r>
      <w:proofErr w:type="spellStart"/>
      <w:r w:rsidR="00793987" w:rsidRPr="009161EE">
        <w:rPr>
          <w:rStyle w:val="1"/>
          <w:color w:val="000000"/>
          <w:sz w:val="28"/>
          <w:szCs w:val="28"/>
          <w:lang w:eastAsia="uk-UA"/>
        </w:rPr>
        <w:t>передбачається</w:t>
      </w:r>
      <w:proofErr w:type="spellEnd"/>
      <w:r w:rsidR="00793987" w:rsidRPr="009161EE">
        <w:rPr>
          <w:rStyle w:val="1"/>
          <w:color w:val="000000"/>
          <w:sz w:val="28"/>
          <w:szCs w:val="28"/>
          <w:lang w:eastAsia="uk-UA"/>
        </w:rPr>
        <w:t xml:space="preserve"> </w:t>
      </w:r>
      <w:proofErr w:type="spellStart"/>
      <w:r w:rsidR="00793987" w:rsidRPr="009161EE">
        <w:rPr>
          <w:rStyle w:val="1"/>
          <w:color w:val="000000"/>
          <w:sz w:val="28"/>
          <w:szCs w:val="28"/>
          <w:lang w:eastAsia="uk-UA"/>
        </w:rPr>
        <w:t>досягти</w:t>
      </w:r>
      <w:proofErr w:type="spellEnd"/>
      <w:r w:rsidR="00793987" w:rsidRPr="009161EE">
        <w:rPr>
          <w:rStyle w:val="1"/>
          <w:color w:val="000000"/>
          <w:sz w:val="28"/>
          <w:szCs w:val="28"/>
          <w:lang w:eastAsia="uk-UA"/>
        </w:rPr>
        <w:t xml:space="preserve"> </w:t>
      </w:r>
      <w:proofErr w:type="spellStart"/>
      <w:r w:rsidR="00793987" w:rsidRPr="009161EE">
        <w:rPr>
          <w:rStyle w:val="1"/>
          <w:color w:val="000000"/>
          <w:sz w:val="28"/>
          <w:szCs w:val="28"/>
          <w:lang w:eastAsia="uk-UA"/>
        </w:rPr>
        <w:t>шляхо</w:t>
      </w:r>
      <w:proofErr w:type="spellEnd"/>
      <w:r w:rsidR="00793987" w:rsidRPr="009161EE">
        <w:rPr>
          <w:rStyle w:val="1"/>
          <w:color w:val="000000"/>
          <w:sz w:val="28"/>
          <w:szCs w:val="28"/>
          <w:lang w:val="uk-UA" w:eastAsia="uk-UA"/>
        </w:rPr>
        <w:t>м:</w:t>
      </w:r>
    </w:p>
    <w:p w:rsidR="00967EA5" w:rsidRDefault="00793987" w:rsidP="009161EE">
      <w:pPr>
        <w:pStyle w:val="a3"/>
        <w:shd w:val="clear" w:color="auto" w:fill="auto"/>
        <w:spacing w:before="0" w:after="0" w:line="240" w:lineRule="auto"/>
        <w:ind w:firstLine="709"/>
        <w:rPr>
          <w:rStyle w:val="1"/>
          <w:color w:val="000000"/>
          <w:sz w:val="28"/>
          <w:szCs w:val="28"/>
          <w:lang w:eastAsia="uk-UA"/>
        </w:rPr>
      </w:pPr>
      <w:r w:rsidRPr="009161EE">
        <w:rPr>
          <w:rStyle w:val="1"/>
          <w:color w:val="000000"/>
          <w:sz w:val="28"/>
          <w:szCs w:val="28"/>
          <w:lang w:val="uk-UA" w:eastAsia="uk-UA"/>
        </w:rPr>
        <w:t>- п</w:t>
      </w:r>
      <w:proofErr w:type="spellStart"/>
      <w:r w:rsidRPr="009161EE">
        <w:rPr>
          <w:rStyle w:val="1"/>
          <w:color w:val="000000"/>
          <w:sz w:val="28"/>
          <w:szCs w:val="28"/>
          <w:lang w:eastAsia="uk-UA"/>
        </w:rPr>
        <w:t>рид</w:t>
      </w:r>
      <w:proofErr w:type="spellEnd"/>
      <w:r w:rsidRPr="009161EE">
        <w:rPr>
          <w:rStyle w:val="1"/>
          <w:color w:val="000000"/>
          <w:sz w:val="28"/>
          <w:szCs w:val="28"/>
          <w:lang w:val="uk-UA" w:eastAsia="uk-UA"/>
        </w:rPr>
        <w:t>б</w:t>
      </w:r>
      <w:proofErr w:type="spellStart"/>
      <w:r w:rsidR="00967EA5" w:rsidRPr="009161EE">
        <w:rPr>
          <w:rStyle w:val="1"/>
          <w:color w:val="000000"/>
          <w:sz w:val="28"/>
          <w:szCs w:val="28"/>
          <w:lang w:eastAsia="uk-UA"/>
        </w:rPr>
        <w:t>ання</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комп’ютерної</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тех</w:t>
      </w:r>
      <w:r w:rsidRPr="009161EE">
        <w:rPr>
          <w:rStyle w:val="1"/>
          <w:color w:val="000000"/>
          <w:sz w:val="28"/>
          <w:szCs w:val="28"/>
          <w:lang w:eastAsia="uk-UA"/>
        </w:rPr>
        <w:t>ніки</w:t>
      </w:r>
      <w:proofErr w:type="spellEnd"/>
      <w:r w:rsidRPr="009161EE">
        <w:rPr>
          <w:rStyle w:val="1"/>
          <w:color w:val="000000"/>
          <w:sz w:val="28"/>
          <w:szCs w:val="28"/>
          <w:lang w:eastAsia="uk-UA"/>
        </w:rPr>
        <w:t xml:space="preserve"> для </w:t>
      </w:r>
      <w:proofErr w:type="spellStart"/>
      <w:r w:rsidRPr="009161EE">
        <w:rPr>
          <w:rStyle w:val="1"/>
          <w:color w:val="000000"/>
          <w:sz w:val="28"/>
          <w:szCs w:val="28"/>
          <w:lang w:eastAsia="uk-UA"/>
        </w:rPr>
        <w:t>якісного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своєчасного</w:t>
      </w:r>
      <w:proofErr w:type="spellEnd"/>
      <w:r w:rsidRPr="009161EE">
        <w:rPr>
          <w:rStyle w:val="1"/>
          <w:color w:val="000000"/>
          <w:sz w:val="28"/>
          <w:szCs w:val="28"/>
          <w:lang w:val="uk-UA" w:eastAsia="uk-UA"/>
        </w:rPr>
        <w:t xml:space="preserve"> </w:t>
      </w:r>
      <w:proofErr w:type="spellStart"/>
      <w:r w:rsidR="00967EA5" w:rsidRPr="009161EE">
        <w:rPr>
          <w:rStyle w:val="1"/>
          <w:color w:val="000000"/>
          <w:sz w:val="28"/>
          <w:szCs w:val="28"/>
          <w:lang w:eastAsia="uk-UA"/>
        </w:rPr>
        <w:t>обслуговування</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платників</w:t>
      </w:r>
      <w:proofErr w:type="spellEnd"/>
      <w:r w:rsidR="00967EA5" w:rsidRPr="009161EE">
        <w:rPr>
          <w:rStyle w:val="1"/>
          <w:color w:val="000000"/>
          <w:sz w:val="28"/>
          <w:szCs w:val="28"/>
          <w:lang w:eastAsia="uk-UA"/>
        </w:rPr>
        <w:t xml:space="preserve"> </w:t>
      </w:r>
      <w:proofErr w:type="spellStart"/>
      <w:r w:rsidR="00967EA5" w:rsidRPr="009161EE">
        <w:rPr>
          <w:rStyle w:val="1"/>
          <w:color w:val="000000"/>
          <w:sz w:val="28"/>
          <w:szCs w:val="28"/>
          <w:lang w:eastAsia="uk-UA"/>
        </w:rPr>
        <w:t>податків</w:t>
      </w:r>
      <w:proofErr w:type="spellEnd"/>
      <w:r w:rsidR="00967EA5" w:rsidRPr="009161EE">
        <w:rPr>
          <w:rStyle w:val="1"/>
          <w:color w:val="000000"/>
          <w:sz w:val="28"/>
          <w:szCs w:val="28"/>
          <w:lang w:eastAsia="uk-UA"/>
        </w:rPr>
        <w:t>.</w:t>
      </w:r>
    </w:p>
    <w:p w:rsidR="009161EE" w:rsidRPr="009161EE" w:rsidRDefault="009161EE" w:rsidP="009161EE">
      <w:pPr>
        <w:pStyle w:val="a3"/>
        <w:shd w:val="clear" w:color="auto" w:fill="auto"/>
        <w:spacing w:before="0" w:after="0" w:line="240" w:lineRule="auto"/>
        <w:ind w:firstLine="709"/>
        <w:rPr>
          <w:rStyle w:val="1"/>
          <w:color w:val="000000"/>
          <w:sz w:val="28"/>
          <w:szCs w:val="28"/>
          <w:lang w:val="uk-UA" w:eastAsia="uk-UA"/>
        </w:rPr>
      </w:pPr>
    </w:p>
    <w:p w:rsidR="004C7D72" w:rsidRPr="009161EE" w:rsidRDefault="004C7D72" w:rsidP="009161EE">
      <w:pPr>
        <w:pStyle w:val="11"/>
        <w:shd w:val="clear" w:color="auto" w:fill="auto"/>
        <w:spacing w:before="0" w:after="0" w:line="240" w:lineRule="auto"/>
        <w:ind w:right="20" w:firstLine="709"/>
        <w:jc w:val="center"/>
        <w:rPr>
          <w:rFonts w:ascii="Times New Roman" w:hAnsi="Times New Roman"/>
          <w:b w:val="0"/>
          <w:bCs w:val="0"/>
          <w:sz w:val="28"/>
          <w:szCs w:val="28"/>
        </w:rPr>
      </w:pPr>
      <w:bookmarkStart w:id="0" w:name="bookmark1"/>
      <w:r w:rsidRPr="009161EE">
        <w:rPr>
          <w:rStyle w:val="10"/>
          <w:rFonts w:ascii="Times New Roman" w:hAnsi="Times New Roman"/>
          <w:b/>
          <w:bCs/>
          <w:color w:val="000000"/>
          <w:sz w:val="28"/>
          <w:szCs w:val="28"/>
          <w:lang w:eastAsia="uk-UA"/>
        </w:rPr>
        <w:t xml:space="preserve">III. Шляхи </w:t>
      </w:r>
      <w:proofErr w:type="spellStart"/>
      <w:r w:rsidRPr="009161EE">
        <w:rPr>
          <w:rStyle w:val="10"/>
          <w:rFonts w:ascii="Times New Roman" w:hAnsi="Times New Roman"/>
          <w:b/>
          <w:bCs/>
          <w:color w:val="000000"/>
          <w:sz w:val="28"/>
          <w:szCs w:val="28"/>
          <w:lang w:eastAsia="uk-UA"/>
        </w:rPr>
        <w:t>і</w:t>
      </w:r>
      <w:proofErr w:type="spellEnd"/>
      <w:r w:rsidRPr="009161EE">
        <w:rPr>
          <w:rStyle w:val="10"/>
          <w:rFonts w:ascii="Times New Roman" w:hAnsi="Times New Roman"/>
          <w:b/>
          <w:bCs/>
          <w:color w:val="000000"/>
          <w:sz w:val="28"/>
          <w:szCs w:val="28"/>
          <w:lang w:eastAsia="uk-UA"/>
        </w:rPr>
        <w:t xml:space="preserve"> </w:t>
      </w:r>
      <w:proofErr w:type="spellStart"/>
      <w:r w:rsidRPr="009161EE">
        <w:rPr>
          <w:rStyle w:val="10"/>
          <w:rFonts w:ascii="Times New Roman" w:hAnsi="Times New Roman"/>
          <w:b/>
          <w:bCs/>
          <w:color w:val="000000"/>
          <w:sz w:val="28"/>
          <w:szCs w:val="28"/>
          <w:lang w:eastAsia="uk-UA"/>
        </w:rPr>
        <w:t>засоби</w:t>
      </w:r>
      <w:proofErr w:type="spellEnd"/>
      <w:r w:rsidRPr="009161EE">
        <w:rPr>
          <w:rStyle w:val="10"/>
          <w:rFonts w:ascii="Times New Roman" w:hAnsi="Times New Roman"/>
          <w:b/>
          <w:bCs/>
          <w:color w:val="000000"/>
          <w:sz w:val="28"/>
          <w:szCs w:val="28"/>
          <w:lang w:eastAsia="uk-UA"/>
        </w:rPr>
        <w:t xml:space="preserve"> </w:t>
      </w:r>
      <w:proofErr w:type="spellStart"/>
      <w:r w:rsidRPr="009161EE">
        <w:rPr>
          <w:rStyle w:val="10"/>
          <w:rFonts w:ascii="Times New Roman" w:hAnsi="Times New Roman"/>
          <w:b/>
          <w:bCs/>
          <w:color w:val="000000"/>
          <w:sz w:val="28"/>
          <w:szCs w:val="28"/>
          <w:lang w:eastAsia="uk-UA"/>
        </w:rPr>
        <w:t>вирішення</w:t>
      </w:r>
      <w:proofErr w:type="spellEnd"/>
      <w:r w:rsidRPr="009161EE">
        <w:rPr>
          <w:rStyle w:val="10"/>
          <w:rFonts w:ascii="Times New Roman" w:hAnsi="Times New Roman"/>
          <w:b/>
          <w:bCs/>
          <w:color w:val="000000"/>
          <w:sz w:val="28"/>
          <w:szCs w:val="28"/>
          <w:lang w:eastAsia="uk-UA"/>
        </w:rPr>
        <w:t xml:space="preserve"> проблем, </w:t>
      </w:r>
      <w:proofErr w:type="spellStart"/>
      <w:r w:rsidRPr="009161EE">
        <w:rPr>
          <w:rStyle w:val="10"/>
          <w:rFonts w:ascii="Times New Roman" w:hAnsi="Times New Roman"/>
          <w:b/>
          <w:bCs/>
          <w:color w:val="000000"/>
          <w:sz w:val="28"/>
          <w:szCs w:val="28"/>
          <w:lang w:eastAsia="uk-UA"/>
        </w:rPr>
        <w:t>обсяги</w:t>
      </w:r>
      <w:proofErr w:type="spellEnd"/>
      <w:r w:rsidRPr="009161EE">
        <w:rPr>
          <w:rStyle w:val="10"/>
          <w:rFonts w:ascii="Times New Roman" w:hAnsi="Times New Roman"/>
          <w:b/>
          <w:bCs/>
          <w:color w:val="000000"/>
          <w:sz w:val="28"/>
          <w:szCs w:val="28"/>
          <w:lang w:eastAsia="uk-UA"/>
        </w:rPr>
        <w:t xml:space="preserve"> та </w:t>
      </w:r>
      <w:proofErr w:type="spellStart"/>
      <w:r w:rsidRPr="009161EE">
        <w:rPr>
          <w:rStyle w:val="10"/>
          <w:rFonts w:ascii="Times New Roman" w:hAnsi="Times New Roman"/>
          <w:b/>
          <w:bCs/>
          <w:color w:val="000000"/>
          <w:sz w:val="28"/>
          <w:szCs w:val="28"/>
          <w:lang w:eastAsia="uk-UA"/>
        </w:rPr>
        <w:t>джерела</w:t>
      </w:r>
      <w:proofErr w:type="spellEnd"/>
      <w:r w:rsidRPr="009161EE">
        <w:rPr>
          <w:rStyle w:val="10"/>
          <w:rFonts w:ascii="Times New Roman" w:hAnsi="Times New Roman"/>
          <w:b/>
          <w:bCs/>
          <w:color w:val="000000"/>
          <w:sz w:val="28"/>
          <w:szCs w:val="28"/>
          <w:lang w:eastAsia="uk-UA"/>
        </w:rPr>
        <w:t xml:space="preserve"> </w:t>
      </w:r>
      <w:proofErr w:type="spellStart"/>
      <w:r w:rsidRPr="009161EE">
        <w:rPr>
          <w:rStyle w:val="10"/>
          <w:rFonts w:ascii="Times New Roman" w:hAnsi="Times New Roman"/>
          <w:b/>
          <w:bCs/>
          <w:color w:val="000000"/>
          <w:sz w:val="28"/>
          <w:szCs w:val="28"/>
          <w:lang w:eastAsia="uk-UA"/>
        </w:rPr>
        <w:t>фінансування</w:t>
      </w:r>
      <w:proofErr w:type="spellEnd"/>
      <w:r w:rsidRPr="009161EE">
        <w:rPr>
          <w:rStyle w:val="10"/>
          <w:rFonts w:ascii="Times New Roman" w:hAnsi="Times New Roman"/>
          <w:b/>
          <w:bCs/>
          <w:color w:val="000000"/>
          <w:sz w:val="28"/>
          <w:szCs w:val="28"/>
          <w:lang w:eastAsia="uk-UA"/>
        </w:rPr>
        <w:t xml:space="preserve"> Програми</w:t>
      </w:r>
      <w:bookmarkEnd w:id="0"/>
    </w:p>
    <w:p w:rsidR="004C7D72" w:rsidRPr="009161EE" w:rsidRDefault="004C7D72" w:rsidP="009161EE">
      <w:pPr>
        <w:pStyle w:val="a3"/>
        <w:shd w:val="clear" w:color="auto" w:fill="auto"/>
        <w:spacing w:before="0" w:after="0" w:line="240" w:lineRule="auto"/>
        <w:ind w:right="20" w:firstLine="709"/>
        <w:rPr>
          <w:sz w:val="28"/>
          <w:szCs w:val="28"/>
        </w:rPr>
      </w:pPr>
      <w:proofErr w:type="spellStart"/>
      <w:r w:rsidRPr="009161EE">
        <w:rPr>
          <w:rStyle w:val="1"/>
          <w:color w:val="000000"/>
          <w:sz w:val="28"/>
          <w:szCs w:val="28"/>
          <w:lang w:eastAsia="uk-UA"/>
        </w:rPr>
        <w:t>Програма</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передбачає</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проведення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протягом</w:t>
      </w:r>
      <w:proofErr w:type="spellEnd"/>
      <w:r w:rsidRPr="009161EE">
        <w:rPr>
          <w:rStyle w:val="1"/>
          <w:color w:val="000000"/>
          <w:sz w:val="28"/>
          <w:szCs w:val="28"/>
          <w:lang w:eastAsia="uk-UA"/>
        </w:rPr>
        <w:t xml:space="preserve"> 2023-2025 </w:t>
      </w:r>
      <w:proofErr w:type="spellStart"/>
      <w:r w:rsidRPr="009161EE">
        <w:rPr>
          <w:rStyle w:val="1"/>
          <w:color w:val="000000"/>
          <w:sz w:val="28"/>
          <w:szCs w:val="28"/>
          <w:lang w:eastAsia="uk-UA"/>
        </w:rPr>
        <w:t>років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заходів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направлених</w:t>
      </w:r>
      <w:proofErr w:type="spellEnd"/>
      <w:r w:rsidRPr="009161EE">
        <w:rPr>
          <w:rStyle w:val="1"/>
          <w:color w:val="000000"/>
          <w:sz w:val="28"/>
          <w:szCs w:val="28"/>
          <w:lang w:eastAsia="uk-UA"/>
        </w:rPr>
        <w:t xml:space="preserve"> на </w:t>
      </w:r>
      <w:proofErr w:type="spellStart"/>
      <w:r w:rsidRPr="009161EE">
        <w:rPr>
          <w:rStyle w:val="1"/>
          <w:color w:val="000000"/>
          <w:sz w:val="28"/>
          <w:szCs w:val="28"/>
          <w:lang w:eastAsia="uk-UA"/>
        </w:rPr>
        <w:t>залучення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громадськості</w:t>
      </w:r>
      <w:proofErr w:type="spellEnd"/>
      <w:r w:rsidRPr="009161EE">
        <w:rPr>
          <w:rStyle w:val="1"/>
          <w:color w:val="000000"/>
          <w:sz w:val="28"/>
          <w:szCs w:val="28"/>
          <w:lang w:eastAsia="uk-UA"/>
        </w:rPr>
        <w:t xml:space="preserve"> до </w:t>
      </w:r>
      <w:proofErr w:type="spellStart"/>
      <w:r w:rsidRPr="009161EE">
        <w:rPr>
          <w:rStyle w:val="1"/>
          <w:color w:val="000000"/>
          <w:sz w:val="28"/>
          <w:szCs w:val="28"/>
          <w:lang w:eastAsia="uk-UA"/>
        </w:rPr>
        <w:t>процесів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формування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реалізації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державної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регіональної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політики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проведення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інформаційних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заходів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щодо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діяльності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органів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виконавчої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влади</w:t>
      </w:r>
      <w:proofErr w:type="spellEnd"/>
      <w:r w:rsidRPr="009161EE">
        <w:rPr>
          <w:rStyle w:val="1"/>
          <w:color w:val="000000"/>
          <w:sz w:val="28"/>
          <w:szCs w:val="28"/>
          <w:lang w:eastAsia="uk-UA"/>
        </w:rPr>
        <w:t xml:space="preserve"> та </w:t>
      </w:r>
      <w:proofErr w:type="spellStart"/>
      <w:r w:rsidRPr="009161EE">
        <w:rPr>
          <w:rStyle w:val="1"/>
          <w:color w:val="000000"/>
          <w:sz w:val="28"/>
          <w:szCs w:val="28"/>
          <w:lang w:eastAsia="uk-UA"/>
        </w:rPr>
        <w:t>органів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місцевого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самоврядування</w:t>
      </w:r>
      <w:proofErr w:type="spellEnd"/>
      <w:r w:rsidRPr="009161EE">
        <w:rPr>
          <w:rStyle w:val="1"/>
          <w:color w:val="000000"/>
          <w:sz w:val="28"/>
          <w:szCs w:val="28"/>
          <w:lang w:eastAsia="uk-UA"/>
        </w:rPr>
        <w:t xml:space="preserve"> в </w:t>
      </w:r>
      <w:proofErr w:type="spellStart"/>
      <w:r w:rsidRPr="009161EE">
        <w:rPr>
          <w:rStyle w:val="1"/>
          <w:color w:val="000000"/>
          <w:sz w:val="28"/>
          <w:szCs w:val="28"/>
          <w:lang w:eastAsia="uk-UA"/>
        </w:rPr>
        <w:t>частині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розробки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виконання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програм</w:t>
      </w:r>
      <w:proofErr w:type="spellEnd"/>
      <w:r w:rsidRPr="009161EE">
        <w:rPr>
          <w:rStyle w:val="1"/>
          <w:color w:val="000000"/>
          <w:sz w:val="28"/>
          <w:szCs w:val="28"/>
          <w:lang w:eastAsia="uk-UA"/>
        </w:rPr>
        <w:t xml:space="preserve"> розвитку </w:t>
      </w:r>
      <w:r w:rsidR="001576A1" w:rsidRPr="009161EE">
        <w:rPr>
          <w:rStyle w:val="1"/>
          <w:color w:val="000000"/>
          <w:sz w:val="28"/>
          <w:szCs w:val="28"/>
          <w:lang w:val="uk-UA" w:eastAsia="uk-UA"/>
        </w:rPr>
        <w:t>громади</w:t>
      </w:r>
      <w:r w:rsidRPr="009161EE">
        <w:rPr>
          <w:rStyle w:val="1"/>
          <w:color w:val="000000"/>
          <w:sz w:val="28"/>
          <w:szCs w:val="28"/>
          <w:lang w:eastAsia="uk-UA"/>
        </w:rPr>
        <w:t xml:space="preserve">, </w:t>
      </w:r>
      <w:proofErr w:type="spellStart"/>
      <w:proofErr w:type="gramStart"/>
      <w:r w:rsidRPr="009161EE">
        <w:rPr>
          <w:rStyle w:val="1"/>
          <w:color w:val="000000"/>
          <w:sz w:val="28"/>
          <w:szCs w:val="28"/>
          <w:lang w:eastAsia="uk-UA"/>
        </w:rPr>
        <w:t>п</w:t>
      </w:r>
      <w:proofErr w:type="gramEnd"/>
      <w:r w:rsidRPr="009161EE">
        <w:rPr>
          <w:rStyle w:val="1"/>
          <w:color w:val="000000"/>
          <w:sz w:val="28"/>
          <w:szCs w:val="28"/>
          <w:lang w:eastAsia="uk-UA"/>
        </w:rPr>
        <w:t>ідтримку</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їх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ініціатив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вивчення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громадської</w:t>
      </w:r>
      <w:proofErr w:type="spellEnd"/>
      <w:r w:rsidRPr="009161EE">
        <w:rPr>
          <w:rStyle w:val="1"/>
          <w:color w:val="000000"/>
          <w:sz w:val="28"/>
          <w:szCs w:val="28"/>
          <w:lang w:eastAsia="uk-UA"/>
        </w:rPr>
        <w:t xml:space="preserve"> думки </w:t>
      </w:r>
      <w:proofErr w:type="spellStart"/>
      <w:r w:rsidRPr="009161EE">
        <w:rPr>
          <w:rStyle w:val="1"/>
          <w:color w:val="000000"/>
          <w:sz w:val="28"/>
          <w:szCs w:val="28"/>
          <w:lang w:eastAsia="uk-UA"/>
        </w:rPr>
        <w:t>жителів</w:t>
      </w:r>
      <w:proofErr w:type="spellEnd"/>
      <w:r w:rsidRPr="009161EE">
        <w:rPr>
          <w:rStyle w:val="1"/>
          <w:color w:val="000000"/>
          <w:sz w:val="28"/>
          <w:szCs w:val="28"/>
          <w:lang w:eastAsia="uk-UA"/>
        </w:rPr>
        <w:t xml:space="preserve"> та </w:t>
      </w:r>
      <w:proofErr w:type="spellStart"/>
      <w:r w:rsidRPr="009161EE">
        <w:rPr>
          <w:rStyle w:val="1"/>
          <w:color w:val="000000"/>
          <w:sz w:val="28"/>
          <w:szCs w:val="28"/>
          <w:lang w:eastAsia="uk-UA"/>
        </w:rPr>
        <w:t>надання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їм</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w:t>
      </w:r>
      <w:proofErr w:type="spellEnd"/>
      <w:r w:rsidRPr="009161EE">
        <w:rPr>
          <w:rStyle w:val="1"/>
          <w:color w:val="000000"/>
          <w:sz w:val="28"/>
          <w:szCs w:val="28"/>
          <w:lang w:eastAsia="uk-UA"/>
        </w:rPr>
        <w:t xml:space="preserve"> органам </w:t>
      </w:r>
      <w:proofErr w:type="spellStart"/>
      <w:r w:rsidRPr="009161EE">
        <w:rPr>
          <w:rStyle w:val="1"/>
          <w:color w:val="000000"/>
          <w:sz w:val="28"/>
          <w:szCs w:val="28"/>
          <w:lang w:eastAsia="uk-UA"/>
        </w:rPr>
        <w:t>місцевого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самоврядування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консультацій</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аналітичних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інформаційних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звітних</w:t>
      </w:r>
      <w:proofErr w:type="spellEnd"/>
      <w:r w:rsidRPr="009161EE">
        <w:rPr>
          <w:rStyle w:val="1"/>
          <w:color w:val="000000"/>
          <w:sz w:val="28"/>
          <w:szCs w:val="28"/>
          <w:lang w:eastAsia="uk-UA"/>
        </w:rPr>
        <w:t xml:space="preserve"> та </w:t>
      </w:r>
      <w:proofErr w:type="spellStart"/>
      <w:r w:rsidRPr="009161EE">
        <w:rPr>
          <w:rStyle w:val="1"/>
          <w:color w:val="000000"/>
          <w:sz w:val="28"/>
          <w:szCs w:val="28"/>
          <w:lang w:eastAsia="uk-UA"/>
        </w:rPr>
        <w:t>інших</w:t>
      </w:r>
      <w:proofErr w:type="spellEnd"/>
      <w:r w:rsidRPr="009161EE">
        <w:rPr>
          <w:rStyle w:val="1"/>
          <w:color w:val="000000"/>
          <w:sz w:val="28"/>
          <w:szCs w:val="28"/>
          <w:lang w:eastAsia="uk-UA"/>
        </w:rPr>
        <w:t xml:space="preserve"> </w:t>
      </w:r>
      <w:proofErr w:type="spellStart"/>
      <w:proofErr w:type="gramStart"/>
      <w:r w:rsidRPr="009161EE">
        <w:rPr>
          <w:rStyle w:val="1"/>
          <w:color w:val="000000"/>
          <w:sz w:val="28"/>
          <w:szCs w:val="28"/>
          <w:lang w:eastAsia="uk-UA"/>
        </w:rPr>
        <w:t>матер</w:t>
      </w:r>
      <w:proofErr w:type="gramEnd"/>
      <w:r w:rsidRPr="009161EE">
        <w:rPr>
          <w:rStyle w:val="1"/>
          <w:color w:val="000000"/>
          <w:sz w:val="28"/>
          <w:szCs w:val="28"/>
          <w:lang w:eastAsia="uk-UA"/>
        </w:rPr>
        <w:t>іалів</w:t>
      </w:r>
      <w:proofErr w:type="spellEnd"/>
      <w:r w:rsidRPr="009161EE">
        <w:rPr>
          <w:rStyle w:val="1"/>
          <w:color w:val="000000"/>
          <w:sz w:val="28"/>
          <w:szCs w:val="28"/>
          <w:lang w:eastAsia="uk-UA"/>
        </w:rPr>
        <w:t>.</w:t>
      </w:r>
    </w:p>
    <w:p w:rsidR="004C7D72" w:rsidRPr="009161EE" w:rsidRDefault="004C7D72" w:rsidP="009161EE">
      <w:pPr>
        <w:pStyle w:val="a3"/>
        <w:shd w:val="clear" w:color="auto" w:fill="auto"/>
        <w:spacing w:before="0" w:after="0" w:line="240" w:lineRule="auto"/>
        <w:ind w:right="20" w:firstLine="709"/>
        <w:rPr>
          <w:sz w:val="28"/>
          <w:szCs w:val="28"/>
        </w:rPr>
      </w:pPr>
      <w:proofErr w:type="spellStart"/>
      <w:r w:rsidRPr="009161EE">
        <w:rPr>
          <w:rStyle w:val="1"/>
          <w:color w:val="000000"/>
          <w:sz w:val="28"/>
          <w:szCs w:val="28"/>
          <w:lang w:eastAsia="uk-UA"/>
        </w:rPr>
        <w:t>Виконавцем</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Програми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виступає</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Іршавська</w:t>
      </w:r>
      <w:proofErr w:type="spellEnd"/>
      <w:r w:rsidRPr="009161EE">
        <w:rPr>
          <w:rStyle w:val="1"/>
          <w:color w:val="000000"/>
          <w:sz w:val="28"/>
          <w:szCs w:val="28"/>
          <w:lang w:eastAsia="uk-UA"/>
        </w:rPr>
        <w:t xml:space="preserve"> ДПІ Головного </w:t>
      </w:r>
      <w:proofErr w:type="spellStart"/>
      <w:r w:rsidRPr="009161EE">
        <w:rPr>
          <w:rStyle w:val="1"/>
          <w:color w:val="000000"/>
          <w:sz w:val="28"/>
          <w:szCs w:val="28"/>
          <w:lang w:eastAsia="uk-UA"/>
        </w:rPr>
        <w:t>управління</w:t>
      </w:r>
      <w:proofErr w:type="spellEnd"/>
      <w:r w:rsidRPr="009161EE">
        <w:rPr>
          <w:rStyle w:val="1"/>
          <w:color w:val="000000"/>
          <w:sz w:val="28"/>
          <w:szCs w:val="28"/>
          <w:lang w:eastAsia="uk-UA"/>
        </w:rPr>
        <w:t xml:space="preserve"> ДПС у </w:t>
      </w:r>
      <w:proofErr w:type="spellStart"/>
      <w:r w:rsidRPr="009161EE">
        <w:rPr>
          <w:rStyle w:val="1"/>
          <w:color w:val="000000"/>
          <w:sz w:val="28"/>
          <w:szCs w:val="28"/>
          <w:lang w:eastAsia="uk-UA"/>
        </w:rPr>
        <w:t>Закарпатській</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області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Додато</w:t>
      </w:r>
      <w:proofErr w:type="gramStart"/>
      <w:r w:rsidRPr="009161EE">
        <w:rPr>
          <w:rStyle w:val="1"/>
          <w:color w:val="000000"/>
          <w:sz w:val="28"/>
          <w:szCs w:val="28"/>
          <w:lang w:eastAsia="uk-UA"/>
        </w:rPr>
        <w:t>к</w:t>
      </w:r>
      <w:proofErr w:type="spellEnd"/>
      <w:r w:rsidR="006D312E" w:rsidRPr="009161EE">
        <w:rPr>
          <w:rStyle w:val="1"/>
          <w:color w:val="000000"/>
          <w:sz w:val="28"/>
          <w:szCs w:val="28"/>
          <w:lang w:val="uk-UA" w:eastAsia="uk-UA"/>
        </w:rPr>
        <w:t>-</w:t>
      </w:r>
      <w:proofErr w:type="gramEnd"/>
      <w:r w:rsidR="006D312E" w:rsidRPr="009161EE">
        <w:rPr>
          <w:rStyle w:val="1"/>
          <w:color w:val="000000"/>
          <w:sz w:val="28"/>
          <w:szCs w:val="28"/>
          <w:lang w:val="uk-UA" w:eastAsia="uk-UA"/>
        </w:rPr>
        <w:t xml:space="preserve"> паспорт</w:t>
      </w:r>
      <w:r w:rsidRPr="009161EE">
        <w:rPr>
          <w:rStyle w:val="1"/>
          <w:color w:val="000000"/>
          <w:sz w:val="28"/>
          <w:szCs w:val="28"/>
          <w:lang w:eastAsia="uk-UA"/>
        </w:rPr>
        <w:t>).</w:t>
      </w:r>
    </w:p>
    <w:p w:rsidR="004C7D72" w:rsidRDefault="004C7D72" w:rsidP="009161EE">
      <w:pPr>
        <w:pStyle w:val="a3"/>
        <w:shd w:val="clear" w:color="auto" w:fill="auto"/>
        <w:spacing w:before="0" w:after="0" w:line="240" w:lineRule="auto"/>
        <w:ind w:right="20" w:firstLine="709"/>
        <w:rPr>
          <w:rStyle w:val="1"/>
          <w:color w:val="000000"/>
          <w:sz w:val="28"/>
          <w:szCs w:val="28"/>
          <w:lang w:eastAsia="uk-UA"/>
        </w:rPr>
      </w:pPr>
      <w:proofErr w:type="spellStart"/>
      <w:r w:rsidRPr="009161EE">
        <w:rPr>
          <w:rStyle w:val="1"/>
          <w:color w:val="000000"/>
          <w:sz w:val="28"/>
          <w:szCs w:val="28"/>
          <w:lang w:eastAsia="uk-UA"/>
        </w:rPr>
        <w:t>Фінансування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заходів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Програми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здійснюється</w:t>
      </w:r>
      <w:proofErr w:type="spellEnd"/>
      <w:r w:rsidRPr="009161EE">
        <w:rPr>
          <w:rStyle w:val="1"/>
          <w:color w:val="000000"/>
          <w:sz w:val="28"/>
          <w:szCs w:val="28"/>
          <w:lang w:eastAsia="uk-UA"/>
        </w:rPr>
        <w:t xml:space="preserve"> за </w:t>
      </w:r>
      <w:proofErr w:type="spellStart"/>
      <w:r w:rsidRPr="009161EE">
        <w:rPr>
          <w:rStyle w:val="1"/>
          <w:color w:val="000000"/>
          <w:sz w:val="28"/>
          <w:szCs w:val="28"/>
          <w:lang w:eastAsia="uk-UA"/>
        </w:rPr>
        <w:t>рахунок</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коштів</w:t>
      </w:r>
      <w:proofErr w:type="spellEnd"/>
      <w:r w:rsidRPr="009161EE">
        <w:rPr>
          <w:rStyle w:val="1"/>
          <w:color w:val="000000"/>
          <w:sz w:val="28"/>
          <w:szCs w:val="28"/>
          <w:lang w:eastAsia="uk-UA"/>
        </w:rPr>
        <w:t xml:space="preserve"> бюджету</w:t>
      </w:r>
      <w:proofErr w:type="gramStart"/>
      <w:r w:rsidRPr="009161EE">
        <w:rPr>
          <w:rStyle w:val="1"/>
          <w:color w:val="000000"/>
          <w:sz w:val="28"/>
          <w:szCs w:val="28"/>
          <w:lang w:eastAsia="uk-UA"/>
        </w:rPr>
        <w:t xml:space="preserve"> </w:t>
      </w:r>
      <w:proofErr w:type="spellStart"/>
      <w:r w:rsidR="006C514D" w:rsidRPr="009161EE">
        <w:rPr>
          <w:rStyle w:val="1"/>
          <w:color w:val="000000"/>
          <w:sz w:val="28"/>
          <w:szCs w:val="28"/>
          <w:lang w:val="uk-UA" w:eastAsia="uk-UA"/>
        </w:rPr>
        <w:t>Б</w:t>
      </w:r>
      <w:proofErr w:type="gramEnd"/>
      <w:r w:rsidR="006C514D" w:rsidRPr="009161EE">
        <w:rPr>
          <w:rStyle w:val="1"/>
          <w:color w:val="000000"/>
          <w:sz w:val="28"/>
          <w:szCs w:val="28"/>
          <w:lang w:val="uk-UA" w:eastAsia="uk-UA"/>
        </w:rPr>
        <w:t>ілківської</w:t>
      </w:r>
      <w:proofErr w:type="spellEnd"/>
      <w:r w:rsidR="006C514D" w:rsidRPr="009161EE">
        <w:rPr>
          <w:rStyle w:val="1"/>
          <w:color w:val="000000"/>
          <w:sz w:val="28"/>
          <w:szCs w:val="28"/>
          <w:lang w:val="uk-UA" w:eastAsia="uk-UA"/>
        </w:rPr>
        <w:t xml:space="preserve"> сільської</w:t>
      </w:r>
      <w:r w:rsidRPr="009161EE">
        <w:rPr>
          <w:rStyle w:val="1"/>
          <w:color w:val="000000"/>
          <w:sz w:val="28"/>
          <w:szCs w:val="28"/>
          <w:lang w:eastAsia="uk-UA"/>
        </w:rPr>
        <w:t xml:space="preserve"> </w:t>
      </w:r>
      <w:proofErr w:type="spellStart"/>
      <w:r w:rsidRPr="009161EE">
        <w:rPr>
          <w:rStyle w:val="1"/>
          <w:color w:val="000000"/>
          <w:sz w:val="28"/>
          <w:szCs w:val="28"/>
          <w:lang w:eastAsia="uk-UA"/>
        </w:rPr>
        <w:t>територіальної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громади</w:t>
      </w:r>
      <w:proofErr w:type="spellEnd"/>
      <w:r w:rsidRPr="009161EE">
        <w:rPr>
          <w:rStyle w:val="1"/>
          <w:color w:val="000000"/>
          <w:sz w:val="28"/>
          <w:szCs w:val="28"/>
          <w:lang w:eastAsia="uk-UA"/>
        </w:rPr>
        <w:t>.</w:t>
      </w:r>
    </w:p>
    <w:p w:rsidR="009161EE" w:rsidRDefault="009161EE" w:rsidP="009161EE">
      <w:pPr>
        <w:pStyle w:val="a3"/>
        <w:shd w:val="clear" w:color="auto" w:fill="auto"/>
        <w:spacing w:before="0" w:after="0" w:line="240" w:lineRule="auto"/>
        <w:ind w:right="20" w:firstLine="709"/>
        <w:rPr>
          <w:sz w:val="28"/>
          <w:szCs w:val="28"/>
        </w:rPr>
      </w:pPr>
    </w:p>
    <w:p w:rsidR="009161EE" w:rsidRDefault="009161EE" w:rsidP="009161EE">
      <w:pPr>
        <w:pStyle w:val="a3"/>
        <w:shd w:val="clear" w:color="auto" w:fill="auto"/>
        <w:spacing w:before="0" w:after="0" w:line="240" w:lineRule="auto"/>
        <w:ind w:right="20" w:firstLine="709"/>
        <w:rPr>
          <w:sz w:val="28"/>
          <w:szCs w:val="28"/>
        </w:rPr>
      </w:pPr>
    </w:p>
    <w:p w:rsidR="009161EE" w:rsidRDefault="009161EE" w:rsidP="009161EE">
      <w:pPr>
        <w:pStyle w:val="a3"/>
        <w:shd w:val="clear" w:color="auto" w:fill="auto"/>
        <w:spacing w:before="0" w:after="0" w:line="240" w:lineRule="auto"/>
        <w:ind w:right="20" w:firstLine="709"/>
        <w:rPr>
          <w:sz w:val="28"/>
          <w:szCs w:val="28"/>
        </w:rPr>
      </w:pPr>
    </w:p>
    <w:p w:rsidR="00B2162C" w:rsidRPr="009161EE" w:rsidRDefault="00B2162C" w:rsidP="009161EE">
      <w:pPr>
        <w:pStyle w:val="a3"/>
        <w:shd w:val="clear" w:color="auto" w:fill="auto"/>
        <w:spacing w:before="0" w:after="0" w:line="240" w:lineRule="auto"/>
        <w:ind w:right="20" w:firstLine="709"/>
        <w:rPr>
          <w:sz w:val="28"/>
          <w:szCs w:val="28"/>
        </w:rPr>
      </w:pPr>
    </w:p>
    <w:p w:rsidR="004C7D72" w:rsidRPr="009161EE" w:rsidRDefault="004C7D72" w:rsidP="009161EE">
      <w:pPr>
        <w:pStyle w:val="11"/>
        <w:shd w:val="clear" w:color="auto" w:fill="auto"/>
        <w:spacing w:before="0" w:after="0" w:line="240" w:lineRule="auto"/>
        <w:ind w:firstLine="709"/>
        <w:jc w:val="center"/>
        <w:rPr>
          <w:rFonts w:ascii="Times New Roman" w:hAnsi="Times New Roman"/>
          <w:b w:val="0"/>
          <w:bCs w:val="0"/>
          <w:sz w:val="28"/>
          <w:szCs w:val="28"/>
        </w:rPr>
      </w:pPr>
      <w:bookmarkStart w:id="1" w:name="bookmark2"/>
      <w:r w:rsidRPr="009161EE">
        <w:rPr>
          <w:rStyle w:val="10"/>
          <w:rFonts w:ascii="Times New Roman" w:hAnsi="Times New Roman"/>
          <w:b/>
          <w:bCs/>
          <w:color w:val="000000"/>
          <w:sz w:val="28"/>
          <w:szCs w:val="28"/>
          <w:lang w:eastAsia="uk-UA"/>
        </w:rPr>
        <w:t xml:space="preserve">IV. </w:t>
      </w:r>
      <w:proofErr w:type="spellStart"/>
      <w:r w:rsidRPr="009161EE">
        <w:rPr>
          <w:rStyle w:val="10"/>
          <w:rFonts w:ascii="Times New Roman" w:hAnsi="Times New Roman"/>
          <w:b/>
          <w:bCs/>
          <w:color w:val="000000"/>
          <w:sz w:val="28"/>
          <w:szCs w:val="28"/>
          <w:lang w:eastAsia="uk-UA"/>
        </w:rPr>
        <w:t>Завдання</w:t>
      </w:r>
      <w:proofErr w:type="spellEnd"/>
      <w:r w:rsidRPr="009161EE">
        <w:rPr>
          <w:rStyle w:val="10"/>
          <w:rFonts w:ascii="Times New Roman" w:hAnsi="Times New Roman"/>
          <w:b/>
          <w:bCs/>
          <w:color w:val="000000"/>
          <w:sz w:val="28"/>
          <w:szCs w:val="28"/>
          <w:lang w:eastAsia="uk-UA"/>
        </w:rPr>
        <w:t xml:space="preserve"> </w:t>
      </w:r>
      <w:proofErr w:type="spellStart"/>
      <w:r w:rsidRPr="009161EE">
        <w:rPr>
          <w:rStyle w:val="10"/>
          <w:rFonts w:ascii="Times New Roman" w:hAnsi="Times New Roman"/>
          <w:b/>
          <w:bCs/>
          <w:color w:val="000000"/>
          <w:sz w:val="28"/>
          <w:szCs w:val="28"/>
          <w:lang w:eastAsia="uk-UA"/>
        </w:rPr>
        <w:t>і</w:t>
      </w:r>
      <w:proofErr w:type="spellEnd"/>
      <w:r w:rsidRPr="009161EE">
        <w:rPr>
          <w:rStyle w:val="10"/>
          <w:rFonts w:ascii="Times New Roman" w:hAnsi="Times New Roman"/>
          <w:b/>
          <w:bCs/>
          <w:color w:val="000000"/>
          <w:sz w:val="28"/>
          <w:szCs w:val="28"/>
          <w:lang w:eastAsia="uk-UA"/>
        </w:rPr>
        <w:t xml:space="preserve"> заходи </w:t>
      </w:r>
      <w:proofErr w:type="spellStart"/>
      <w:r w:rsidRPr="009161EE">
        <w:rPr>
          <w:rStyle w:val="10"/>
          <w:rFonts w:ascii="Times New Roman" w:hAnsi="Times New Roman"/>
          <w:b/>
          <w:bCs/>
          <w:color w:val="000000"/>
          <w:sz w:val="28"/>
          <w:szCs w:val="28"/>
          <w:lang w:eastAsia="uk-UA"/>
        </w:rPr>
        <w:t>Програми</w:t>
      </w:r>
      <w:bookmarkEnd w:id="1"/>
      <w:proofErr w:type="spellEnd"/>
    </w:p>
    <w:p w:rsidR="009A6C2B" w:rsidRPr="009161EE" w:rsidRDefault="004C7D72" w:rsidP="009161EE">
      <w:pPr>
        <w:pStyle w:val="a3"/>
        <w:shd w:val="clear" w:color="auto" w:fill="auto"/>
        <w:spacing w:before="0" w:after="0" w:line="240" w:lineRule="auto"/>
        <w:ind w:firstLine="709"/>
        <w:rPr>
          <w:sz w:val="28"/>
          <w:szCs w:val="28"/>
          <w:lang w:val="uk-UA"/>
        </w:rPr>
      </w:pPr>
      <w:proofErr w:type="spellStart"/>
      <w:r w:rsidRPr="009161EE">
        <w:rPr>
          <w:rStyle w:val="1"/>
          <w:color w:val="000000"/>
          <w:sz w:val="28"/>
          <w:szCs w:val="28"/>
          <w:lang w:eastAsia="uk-UA"/>
        </w:rPr>
        <w:lastRenderedPageBreak/>
        <w:t>Основними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завданнями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Програми</w:t>
      </w:r>
      <w:proofErr w:type="spellEnd"/>
      <w:proofErr w:type="gramStart"/>
      <w:r w:rsidRPr="009161EE">
        <w:rPr>
          <w:rStyle w:val="1"/>
          <w:color w:val="000000"/>
          <w:sz w:val="28"/>
          <w:szCs w:val="28"/>
          <w:lang w:eastAsia="uk-UA"/>
        </w:rPr>
        <w:t xml:space="preserve"> є:</w:t>
      </w:r>
      <w:proofErr w:type="gramEnd"/>
    </w:p>
    <w:p w:rsidR="004C7D72" w:rsidRPr="009161EE" w:rsidRDefault="009A6C2B" w:rsidP="009161EE">
      <w:pPr>
        <w:pStyle w:val="a3"/>
        <w:shd w:val="clear" w:color="auto" w:fill="auto"/>
        <w:spacing w:before="0" w:after="0" w:line="240" w:lineRule="auto"/>
        <w:ind w:firstLine="709"/>
        <w:rPr>
          <w:rStyle w:val="1"/>
          <w:sz w:val="28"/>
          <w:szCs w:val="28"/>
          <w:shd w:val="clear" w:color="auto" w:fill="auto"/>
        </w:rPr>
      </w:pPr>
      <w:r w:rsidRPr="009161EE">
        <w:rPr>
          <w:sz w:val="28"/>
          <w:szCs w:val="28"/>
          <w:lang w:val="uk-UA"/>
        </w:rPr>
        <w:t xml:space="preserve">- </w:t>
      </w:r>
      <w:proofErr w:type="spellStart"/>
      <w:r w:rsidR="004C7D72" w:rsidRPr="009161EE">
        <w:rPr>
          <w:rStyle w:val="1"/>
          <w:color w:val="000000"/>
          <w:sz w:val="28"/>
          <w:szCs w:val="28"/>
          <w:lang w:eastAsia="uk-UA"/>
        </w:rPr>
        <w:t>модернізація</w:t>
      </w:r>
      <w:proofErr w:type="spellEnd"/>
      <w:r w:rsidR="004C7D72" w:rsidRPr="009161EE">
        <w:rPr>
          <w:rStyle w:val="1"/>
          <w:color w:val="000000"/>
          <w:sz w:val="28"/>
          <w:szCs w:val="28"/>
          <w:lang w:eastAsia="uk-UA"/>
        </w:rPr>
        <w:t xml:space="preserve"> </w:t>
      </w:r>
      <w:proofErr w:type="spellStart"/>
      <w:r w:rsidR="004C7D72" w:rsidRPr="009161EE">
        <w:rPr>
          <w:rStyle w:val="1"/>
          <w:color w:val="000000"/>
          <w:sz w:val="28"/>
          <w:szCs w:val="28"/>
          <w:lang w:eastAsia="uk-UA"/>
        </w:rPr>
        <w:t>комп’ютерно-технічної</w:t>
      </w:r>
      <w:proofErr w:type="spellEnd"/>
      <w:r w:rsidR="004C7D72" w:rsidRPr="009161EE">
        <w:rPr>
          <w:rStyle w:val="1"/>
          <w:color w:val="000000"/>
          <w:sz w:val="28"/>
          <w:szCs w:val="28"/>
          <w:lang w:eastAsia="uk-UA"/>
        </w:rPr>
        <w:t xml:space="preserve"> </w:t>
      </w:r>
      <w:proofErr w:type="spellStart"/>
      <w:r w:rsidR="004C7D72" w:rsidRPr="009161EE">
        <w:rPr>
          <w:rStyle w:val="1"/>
          <w:color w:val="000000"/>
          <w:sz w:val="28"/>
          <w:szCs w:val="28"/>
          <w:lang w:eastAsia="uk-UA"/>
        </w:rPr>
        <w:t>бази</w:t>
      </w:r>
      <w:proofErr w:type="spellEnd"/>
      <w:r w:rsidR="004C7D72" w:rsidRPr="009161EE">
        <w:rPr>
          <w:rStyle w:val="1"/>
          <w:color w:val="000000"/>
          <w:sz w:val="28"/>
          <w:szCs w:val="28"/>
          <w:lang w:eastAsia="uk-UA"/>
        </w:rPr>
        <w:t xml:space="preserve"> та </w:t>
      </w:r>
      <w:proofErr w:type="spellStart"/>
      <w:r w:rsidR="004C7D72" w:rsidRPr="009161EE">
        <w:rPr>
          <w:rStyle w:val="1"/>
          <w:color w:val="000000"/>
          <w:sz w:val="28"/>
          <w:szCs w:val="28"/>
          <w:lang w:eastAsia="uk-UA"/>
        </w:rPr>
        <w:t>супровід</w:t>
      </w:r>
      <w:proofErr w:type="spellEnd"/>
      <w:r w:rsidR="004C7D72" w:rsidRPr="009161EE">
        <w:rPr>
          <w:rStyle w:val="1"/>
          <w:color w:val="000000"/>
          <w:sz w:val="28"/>
          <w:szCs w:val="28"/>
          <w:lang w:eastAsia="uk-UA"/>
        </w:rPr>
        <w:t xml:space="preserve"> </w:t>
      </w:r>
      <w:proofErr w:type="spellStart"/>
      <w:r w:rsidR="004C7D72" w:rsidRPr="009161EE">
        <w:rPr>
          <w:rStyle w:val="1"/>
          <w:color w:val="000000"/>
          <w:sz w:val="28"/>
          <w:szCs w:val="28"/>
          <w:lang w:eastAsia="uk-UA"/>
        </w:rPr>
        <w:t>інформаційно</w:t>
      </w:r>
      <w:proofErr w:type="spellEnd"/>
      <w:r w:rsidR="004C7D72" w:rsidRPr="009161EE">
        <w:rPr>
          <w:rStyle w:val="1"/>
          <w:color w:val="000000"/>
          <w:sz w:val="28"/>
          <w:szCs w:val="28"/>
          <w:lang w:eastAsia="uk-UA"/>
        </w:rPr>
        <w:t xml:space="preserve">- </w:t>
      </w:r>
      <w:proofErr w:type="spellStart"/>
      <w:r w:rsidR="004C7D72" w:rsidRPr="009161EE">
        <w:rPr>
          <w:rStyle w:val="1"/>
          <w:color w:val="000000"/>
          <w:sz w:val="28"/>
          <w:szCs w:val="28"/>
          <w:lang w:eastAsia="uk-UA"/>
        </w:rPr>
        <w:t>аналітичних</w:t>
      </w:r>
      <w:proofErr w:type="spellEnd"/>
      <w:r w:rsidR="004C7D72" w:rsidRPr="009161EE">
        <w:rPr>
          <w:rStyle w:val="1"/>
          <w:color w:val="000000"/>
          <w:sz w:val="28"/>
          <w:szCs w:val="28"/>
          <w:lang w:eastAsia="uk-UA"/>
        </w:rPr>
        <w:t xml:space="preserve"> систем </w:t>
      </w:r>
      <w:proofErr w:type="spellStart"/>
      <w:r w:rsidR="004C7D72" w:rsidRPr="009161EE">
        <w:rPr>
          <w:rStyle w:val="1"/>
          <w:color w:val="000000"/>
          <w:sz w:val="28"/>
          <w:szCs w:val="28"/>
          <w:lang w:eastAsia="uk-UA"/>
        </w:rPr>
        <w:t>податкової</w:t>
      </w:r>
      <w:proofErr w:type="spellEnd"/>
      <w:r w:rsidR="004C7D72" w:rsidRPr="009161EE">
        <w:rPr>
          <w:rStyle w:val="1"/>
          <w:color w:val="000000"/>
          <w:sz w:val="28"/>
          <w:szCs w:val="28"/>
          <w:lang w:eastAsia="uk-UA"/>
        </w:rPr>
        <w:t xml:space="preserve"> </w:t>
      </w:r>
      <w:proofErr w:type="spellStart"/>
      <w:r w:rsidR="004C7D72" w:rsidRPr="009161EE">
        <w:rPr>
          <w:rStyle w:val="1"/>
          <w:color w:val="000000"/>
          <w:sz w:val="28"/>
          <w:szCs w:val="28"/>
          <w:lang w:eastAsia="uk-UA"/>
        </w:rPr>
        <w:t>служби</w:t>
      </w:r>
      <w:proofErr w:type="spellEnd"/>
      <w:r w:rsidR="004C7D72" w:rsidRPr="009161EE">
        <w:rPr>
          <w:rStyle w:val="1"/>
          <w:color w:val="000000"/>
          <w:sz w:val="28"/>
          <w:szCs w:val="28"/>
          <w:lang w:eastAsia="uk-UA"/>
        </w:rPr>
        <w:t xml:space="preserve"> району;</w:t>
      </w:r>
    </w:p>
    <w:p w:rsidR="009A6C2B" w:rsidRPr="009161EE" w:rsidRDefault="009A6C2B" w:rsidP="009161EE">
      <w:pPr>
        <w:pStyle w:val="a3"/>
        <w:shd w:val="clear" w:color="auto" w:fill="auto"/>
        <w:tabs>
          <w:tab w:val="left" w:pos="1291"/>
          <w:tab w:val="right" w:pos="9126"/>
        </w:tabs>
        <w:spacing w:before="0" w:after="0" w:line="240" w:lineRule="auto"/>
        <w:ind w:firstLine="709"/>
        <w:rPr>
          <w:sz w:val="28"/>
          <w:szCs w:val="28"/>
        </w:rPr>
      </w:pPr>
      <w:r w:rsidRPr="009161EE">
        <w:rPr>
          <w:rStyle w:val="1"/>
          <w:color w:val="000000"/>
          <w:sz w:val="28"/>
          <w:szCs w:val="28"/>
          <w:lang w:val="uk-UA" w:eastAsia="uk-UA"/>
        </w:rPr>
        <w:t xml:space="preserve">- </w:t>
      </w:r>
      <w:proofErr w:type="spellStart"/>
      <w:r w:rsidRPr="009161EE">
        <w:rPr>
          <w:rStyle w:val="1"/>
          <w:color w:val="000000"/>
          <w:sz w:val="28"/>
          <w:szCs w:val="28"/>
          <w:lang w:eastAsia="uk-UA"/>
        </w:rPr>
        <w:t>створення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комфортних</w:t>
      </w:r>
      <w:proofErr w:type="spellEnd"/>
      <w:r w:rsidRPr="009161EE">
        <w:rPr>
          <w:rStyle w:val="1"/>
          <w:color w:val="000000"/>
          <w:sz w:val="28"/>
          <w:szCs w:val="28"/>
          <w:lang w:eastAsia="uk-UA"/>
        </w:rPr>
        <w:t xml:space="preserve"> умов </w:t>
      </w:r>
      <w:proofErr w:type="spellStart"/>
      <w:r w:rsidRPr="009161EE">
        <w:rPr>
          <w:rStyle w:val="1"/>
          <w:color w:val="000000"/>
          <w:sz w:val="28"/>
          <w:szCs w:val="28"/>
          <w:lang w:eastAsia="uk-UA"/>
        </w:rPr>
        <w:t>платникам</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податків</w:t>
      </w:r>
      <w:proofErr w:type="spellEnd"/>
      <w:r w:rsidRPr="009161EE">
        <w:rPr>
          <w:rStyle w:val="1"/>
          <w:color w:val="000000"/>
          <w:sz w:val="28"/>
          <w:szCs w:val="28"/>
          <w:lang w:eastAsia="uk-UA"/>
        </w:rPr>
        <w:t xml:space="preserve"> та </w:t>
      </w:r>
      <w:proofErr w:type="spellStart"/>
      <w:r w:rsidRPr="009161EE">
        <w:rPr>
          <w:rStyle w:val="1"/>
          <w:color w:val="000000"/>
          <w:sz w:val="28"/>
          <w:szCs w:val="28"/>
          <w:lang w:eastAsia="uk-UA"/>
        </w:rPr>
        <w:t>належне</w:t>
      </w:r>
      <w:proofErr w:type="spellEnd"/>
      <w:r w:rsidRPr="009161EE">
        <w:rPr>
          <w:rStyle w:val="1"/>
          <w:color w:val="000000"/>
          <w:sz w:val="28"/>
          <w:szCs w:val="28"/>
          <w:lang w:eastAsia="uk-UA"/>
        </w:rPr>
        <w:tab/>
      </w:r>
      <w:proofErr w:type="spellStart"/>
      <w:r w:rsidRPr="009161EE">
        <w:rPr>
          <w:rStyle w:val="1"/>
          <w:color w:val="000000"/>
          <w:sz w:val="28"/>
          <w:szCs w:val="28"/>
          <w:lang w:eastAsia="uk-UA"/>
        </w:rPr>
        <w:t>їх</w:t>
      </w:r>
      <w:proofErr w:type="spellEnd"/>
    </w:p>
    <w:p w:rsidR="009A6C2B" w:rsidRPr="009161EE" w:rsidRDefault="009A6C2B" w:rsidP="009161EE">
      <w:pPr>
        <w:pStyle w:val="a3"/>
        <w:shd w:val="clear" w:color="auto" w:fill="auto"/>
        <w:spacing w:before="0" w:after="0" w:line="240" w:lineRule="auto"/>
        <w:ind w:right="20" w:firstLine="0"/>
        <w:rPr>
          <w:sz w:val="28"/>
          <w:szCs w:val="28"/>
        </w:rPr>
      </w:pPr>
      <w:proofErr w:type="spellStart"/>
      <w:r w:rsidRPr="009161EE">
        <w:rPr>
          <w:rStyle w:val="1"/>
          <w:color w:val="000000"/>
          <w:sz w:val="28"/>
          <w:szCs w:val="28"/>
          <w:lang w:eastAsia="uk-UA"/>
        </w:rPr>
        <w:t>обслуговування</w:t>
      </w:r>
      <w:proofErr w:type="spellEnd"/>
      <w:r w:rsidRPr="009161EE">
        <w:rPr>
          <w:rStyle w:val="1"/>
          <w:color w:val="000000"/>
          <w:sz w:val="28"/>
          <w:szCs w:val="28"/>
          <w:lang w:eastAsia="uk-UA"/>
        </w:rPr>
        <w:t xml:space="preserve"> у Центр</w:t>
      </w:r>
      <w:r w:rsidR="000F0584" w:rsidRPr="009161EE">
        <w:rPr>
          <w:rStyle w:val="1"/>
          <w:color w:val="000000"/>
          <w:sz w:val="28"/>
          <w:szCs w:val="28"/>
          <w:lang w:val="uk-UA" w:eastAsia="uk-UA"/>
        </w:rPr>
        <w:t>і</w:t>
      </w:r>
      <w:r w:rsidRPr="009161EE">
        <w:rPr>
          <w:rStyle w:val="1"/>
          <w:color w:val="000000"/>
          <w:sz w:val="28"/>
          <w:szCs w:val="28"/>
          <w:lang w:eastAsia="uk-UA"/>
        </w:rPr>
        <w:t xml:space="preserve"> </w:t>
      </w:r>
      <w:proofErr w:type="spellStart"/>
      <w:r w:rsidRPr="009161EE">
        <w:rPr>
          <w:rStyle w:val="1"/>
          <w:color w:val="000000"/>
          <w:sz w:val="28"/>
          <w:szCs w:val="28"/>
          <w:lang w:eastAsia="uk-UA"/>
        </w:rPr>
        <w:t>обслуговування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платників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Іршавської</w:t>
      </w:r>
      <w:proofErr w:type="spellEnd"/>
      <w:r w:rsidRPr="009161EE">
        <w:rPr>
          <w:rStyle w:val="1"/>
          <w:color w:val="000000"/>
          <w:sz w:val="28"/>
          <w:szCs w:val="28"/>
          <w:lang w:eastAsia="uk-UA"/>
        </w:rPr>
        <w:t xml:space="preserve"> ДПІ Головного </w:t>
      </w:r>
      <w:proofErr w:type="spellStart"/>
      <w:r w:rsidRPr="009161EE">
        <w:rPr>
          <w:rStyle w:val="1"/>
          <w:color w:val="000000"/>
          <w:sz w:val="28"/>
          <w:szCs w:val="28"/>
          <w:lang w:eastAsia="uk-UA"/>
        </w:rPr>
        <w:t>управління</w:t>
      </w:r>
      <w:proofErr w:type="spellEnd"/>
      <w:r w:rsidRPr="009161EE">
        <w:rPr>
          <w:rStyle w:val="1"/>
          <w:color w:val="000000"/>
          <w:sz w:val="28"/>
          <w:szCs w:val="28"/>
          <w:lang w:eastAsia="uk-UA"/>
        </w:rPr>
        <w:t xml:space="preserve"> ДПС у </w:t>
      </w:r>
      <w:proofErr w:type="spellStart"/>
      <w:r w:rsidRPr="009161EE">
        <w:rPr>
          <w:rStyle w:val="1"/>
          <w:color w:val="000000"/>
          <w:sz w:val="28"/>
          <w:szCs w:val="28"/>
          <w:lang w:eastAsia="uk-UA"/>
        </w:rPr>
        <w:t>Закарпатській</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області</w:t>
      </w:r>
      <w:proofErr w:type="spellEnd"/>
      <w:proofErr w:type="gramStart"/>
      <w:r w:rsidRPr="009161EE">
        <w:rPr>
          <w:rStyle w:val="1"/>
          <w:color w:val="000000"/>
          <w:sz w:val="28"/>
          <w:szCs w:val="28"/>
          <w:lang w:eastAsia="uk-UA"/>
        </w:rPr>
        <w:t xml:space="preserve"> ;</w:t>
      </w:r>
      <w:proofErr w:type="gramEnd"/>
    </w:p>
    <w:p w:rsidR="009A6C2B" w:rsidRPr="009161EE" w:rsidRDefault="009A6C2B" w:rsidP="009161EE">
      <w:pPr>
        <w:pStyle w:val="a3"/>
        <w:numPr>
          <w:ilvl w:val="0"/>
          <w:numId w:val="10"/>
        </w:numPr>
        <w:shd w:val="clear" w:color="auto" w:fill="auto"/>
        <w:tabs>
          <w:tab w:val="left" w:pos="1291"/>
          <w:tab w:val="left" w:pos="4686"/>
          <w:tab w:val="right" w:pos="9126"/>
        </w:tabs>
        <w:spacing w:before="0" w:after="0" w:line="240" w:lineRule="auto"/>
        <w:ind w:left="0" w:firstLine="709"/>
        <w:rPr>
          <w:sz w:val="28"/>
          <w:szCs w:val="28"/>
        </w:rPr>
      </w:pPr>
      <w:proofErr w:type="spellStart"/>
      <w:r w:rsidRPr="009161EE">
        <w:rPr>
          <w:rStyle w:val="1"/>
          <w:color w:val="000000"/>
          <w:sz w:val="28"/>
          <w:szCs w:val="28"/>
          <w:lang w:eastAsia="uk-UA"/>
        </w:rPr>
        <w:t>розширення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переліку</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послуг</w:t>
      </w:r>
      <w:proofErr w:type="spellEnd"/>
      <w:r w:rsidRPr="009161EE">
        <w:rPr>
          <w:rStyle w:val="1"/>
          <w:color w:val="000000"/>
          <w:sz w:val="28"/>
          <w:szCs w:val="28"/>
          <w:lang w:eastAsia="uk-UA"/>
        </w:rPr>
        <w:t>,</w:t>
      </w:r>
      <w:r w:rsidRPr="009161EE">
        <w:rPr>
          <w:rStyle w:val="1"/>
          <w:color w:val="000000"/>
          <w:sz w:val="28"/>
          <w:szCs w:val="28"/>
          <w:lang w:eastAsia="uk-UA"/>
        </w:rPr>
        <w:tab/>
      </w:r>
      <w:proofErr w:type="spellStart"/>
      <w:r w:rsidRPr="009161EE">
        <w:rPr>
          <w:rStyle w:val="1"/>
          <w:color w:val="000000"/>
          <w:sz w:val="28"/>
          <w:szCs w:val="28"/>
          <w:lang w:eastAsia="uk-UA"/>
        </w:rPr>
        <w:t>що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надаються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платникам</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податків</w:t>
      </w:r>
      <w:proofErr w:type="spellEnd"/>
      <w:r w:rsidRPr="009161EE">
        <w:rPr>
          <w:rStyle w:val="1"/>
          <w:color w:val="000000"/>
          <w:sz w:val="28"/>
          <w:szCs w:val="28"/>
          <w:lang w:eastAsia="uk-UA"/>
        </w:rPr>
        <w:t xml:space="preserve">, </w:t>
      </w:r>
    </w:p>
    <w:p w:rsidR="009A6C2B" w:rsidRPr="009161EE" w:rsidRDefault="009A6C2B" w:rsidP="009161EE">
      <w:pPr>
        <w:pStyle w:val="a3"/>
        <w:shd w:val="clear" w:color="auto" w:fill="auto"/>
        <w:spacing w:before="0" w:after="0" w:line="240" w:lineRule="auto"/>
        <w:ind w:firstLine="0"/>
        <w:rPr>
          <w:sz w:val="28"/>
          <w:szCs w:val="28"/>
          <w:lang w:val="uk-UA"/>
        </w:rPr>
      </w:pPr>
      <w:r w:rsidRPr="009161EE">
        <w:rPr>
          <w:rStyle w:val="1"/>
          <w:color w:val="000000"/>
          <w:sz w:val="28"/>
          <w:szCs w:val="28"/>
          <w:lang w:val="uk-UA" w:eastAsia="uk-UA"/>
        </w:rPr>
        <w:t xml:space="preserve">з </w:t>
      </w:r>
      <w:proofErr w:type="spellStart"/>
      <w:r w:rsidRPr="009161EE">
        <w:rPr>
          <w:rStyle w:val="1"/>
          <w:color w:val="000000"/>
          <w:sz w:val="28"/>
          <w:szCs w:val="28"/>
          <w:lang w:eastAsia="uk-UA"/>
        </w:rPr>
        <w:t>урахуванням</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їх</w:t>
      </w:r>
      <w:proofErr w:type="spellEnd"/>
      <w:r w:rsidRPr="009161EE">
        <w:rPr>
          <w:rStyle w:val="1"/>
          <w:color w:val="000000"/>
          <w:sz w:val="28"/>
          <w:szCs w:val="28"/>
          <w:lang w:eastAsia="uk-UA"/>
        </w:rPr>
        <w:t xml:space="preserve"> потреб та </w:t>
      </w:r>
      <w:proofErr w:type="spellStart"/>
      <w:r w:rsidRPr="009161EE">
        <w:rPr>
          <w:rStyle w:val="1"/>
          <w:color w:val="000000"/>
          <w:sz w:val="28"/>
          <w:szCs w:val="28"/>
          <w:lang w:eastAsia="uk-UA"/>
        </w:rPr>
        <w:t>побажань</w:t>
      </w:r>
      <w:proofErr w:type="spellEnd"/>
      <w:r w:rsidRPr="009161EE">
        <w:rPr>
          <w:rStyle w:val="1"/>
          <w:color w:val="000000"/>
          <w:sz w:val="28"/>
          <w:szCs w:val="28"/>
          <w:lang w:eastAsia="uk-UA"/>
        </w:rPr>
        <w:t>;</w:t>
      </w:r>
    </w:p>
    <w:p w:rsidR="009A6C2B" w:rsidRPr="009161EE" w:rsidRDefault="009A6C2B" w:rsidP="009161EE">
      <w:pPr>
        <w:pStyle w:val="a3"/>
        <w:shd w:val="clear" w:color="auto" w:fill="auto"/>
        <w:spacing w:before="0" w:after="0" w:line="240" w:lineRule="auto"/>
        <w:ind w:right="20" w:firstLine="709"/>
        <w:rPr>
          <w:sz w:val="28"/>
          <w:szCs w:val="28"/>
          <w:lang w:val="uk-UA"/>
        </w:rPr>
      </w:pPr>
      <w:r w:rsidRPr="009161EE">
        <w:rPr>
          <w:rStyle w:val="1"/>
          <w:color w:val="000000"/>
          <w:sz w:val="28"/>
          <w:szCs w:val="28"/>
          <w:lang w:val="uk-UA" w:eastAsia="uk-UA"/>
        </w:rPr>
        <w:t>- спрощення процедури надання</w:t>
      </w:r>
      <w:r w:rsidRPr="009161EE">
        <w:rPr>
          <w:rStyle w:val="1"/>
          <w:color w:val="000000"/>
          <w:sz w:val="28"/>
          <w:szCs w:val="28"/>
          <w:lang w:val="uk-UA" w:eastAsia="uk-UA"/>
        </w:rPr>
        <w:tab/>
        <w:t>послуг та відповідно зменшення часу та вартості виконання платниками податків податкових зобов’язань, в перспективі - отримання послуг без відвідування органів ДПС;</w:t>
      </w:r>
    </w:p>
    <w:p w:rsidR="009A6C2B" w:rsidRDefault="009A6C2B" w:rsidP="009161EE">
      <w:pPr>
        <w:pStyle w:val="a3"/>
        <w:shd w:val="clear" w:color="auto" w:fill="auto"/>
        <w:tabs>
          <w:tab w:val="left" w:pos="1291"/>
        </w:tabs>
        <w:spacing w:before="0" w:after="0" w:line="240" w:lineRule="auto"/>
        <w:ind w:right="20" w:firstLine="709"/>
        <w:rPr>
          <w:rStyle w:val="1"/>
          <w:color w:val="000000"/>
          <w:sz w:val="28"/>
          <w:szCs w:val="28"/>
          <w:lang w:val="uk-UA" w:eastAsia="uk-UA"/>
        </w:rPr>
      </w:pPr>
      <w:r w:rsidRPr="009161EE">
        <w:rPr>
          <w:rStyle w:val="1"/>
          <w:color w:val="000000"/>
          <w:sz w:val="28"/>
          <w:szCs w:val="28"/>
          <w:lang w:val="uk-UA" w:eastAsia="uk-UA"/>
        </w:rPr>
        <w:t xml:space="preserve">- </w:t>
      </w:r>
      <w:proofErr w:type="spellStart"/>
      <w:r w:rsidRPr="009161EE">
        <w:rPr>
          <w:rStyle w:val="1"/>
          <w:color w:val="000000"/>
          <w:sz w:val="28"/>
          <w:szCs w:val="28"/>
          <w:lang w:eastAsia="uk-UA"/>
        </w:rPr>
        <w:t>організація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роз’яснювальної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роботи</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щодо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дотримання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податкового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законодавства</w:t>
      </w:r>
      <w:proofErr w:type="spellEnd"/>
      <w:r w:rsidRPr="009161EE">
        <w:rPr>
          <w:rStyle w:val="1"/>
          <w:color w:val="000000"/>
          <w:sz w:val="28"/>
          <w:szCs w:val="28"/>
          <w:lang w:val="uk-UA" w:eastAsia="uk-UA"/>
        </w:rPr>
        <w:t>.</w:t>
      </w:r>
    </w:p>
    <w:p w:rsidR="009161EE" w:rsidRPr="009161EE" w:rsidRDefault="009161EE" w:rsidP="009161EE">
      <w:pPr>
        <w:pStyle w:val="a3"/>
        <w:shd w:val="clear" w:color="auto" w:fill="auto"/>
        <w:tabs>
          <w:tab w:val="left" w:pos="1291"/>
        </w:tabs>
        <w:spacing w:before="0" w:after="0" w:line="240" w:lineRule="auto"/>
        <w:ind w:right="20" w:firstLine="709"/>
        <w:rPr>
          <w:rStyle w:val="1"/>
          <w:color w:val="000000"/>
          <w:sz w:val="28"/>
          <w:szCs w:val="28"/>
          <w:lang w:val="uk-UA" w:eastAsia="uk-UA"/>
        </w:rPr>
      </w:pPr>
    </w:p>
    <w:p w:rsidR="009A6C2B" w:rsidRPr="009161EE" w:rsidRDefault="009A6C2B" w:rsidP="009161EE">
      <w:pPr>
        <w:pStyle w:val="11"/>
        <w:shd w:val="clear" w:color="auto" w:fill="auto"/>
        <w:spacing w:before="0" w:after="0" w:line="240" w:lineRule="auto"/>
        <w:ind w:firstLine="709"/>
        <w:jc w:val="center"/>
        <w:rPr>
          <w:rFonts w:ascii="Times New Roman" w:hAnsi="Times New Roman"/>
          <w:sz w:val="28"/>
          <w:szCs w:val="28"/>
        </w:rPr>
      </w:pPr>
      <w:bookmarkStart w:id="2" w:name="bookmark3"/>
      <w:r w:rsidRPr="009161EE">
        <w:rPr>
          <w:rStyle w:val="10pt"/>
          <w:b/>
          <w:bCs/>
          <w:color w:val="000000"/>
          <w:sz w:val="28"/>
          <w:szCs w:val="28"/>
          <w:lang w:eastAsia="uk-UA"/>
        </w:rPr>
        <w:t xml:space="preserve">V </w:t>
      </w:r>
      <w:r w:rsidRPr="009161EE">
        <w:rPr>
          <w:rStyle w:val="10"/>
          <w:rFonts w:ascii="Times New Roman" w:hAnsi="Times New Roman"/>
          <w:b/>
          <w:bCs/>
          <w:color w:val="000000"/>
          <w:sz w:val="28"/>
          <w:szCs w:val="28"/>
          <w:lang w:eastAsia="uk-UA"/>
        </w:rPr>
        <w:t xml:space="preserve">. </w:t>
      </w:r>
      <w:proofErr w:type="spellStart"/>
      <w:r w:rsidRPr="009161EE">
        <w:rPr>
          <w:rStyle w:val="10"/>
          <w:rFonts w:ascii="Times New Roman" w:hAnsi="Times New Roman"/>
          <w:b/>
          <w:bCs/>
          <w:color w:val="000000"/>
          <w:sz w:val="28"/>
          <w:szCs w:val="28"/>
          <w:lang w:eastAsia="uk-UA"/>
        </w:rPr>
        <w:t>Очікувані</w:t>
      </w:r>
      <w:proofErr w:type="spellEnd"/>
      <w:r w:rsidRPr="009161EE">
        <w:rPr>
          <w:rStyle w:val="10"/>
          <w:rFonts w:ascii="Times New Roman" w:hAnsi="Times New Roman"/>
          <w:b/>
          <w:bCs/>
          <w:color w:val="000000"/>
          <w:sz w:val="28"/>
          <w:szCs w:val="28"/>
          <w:lang w:eastAsia="uk-UA"/>
        </w:rPr>
        <w:t xml:space="preserve"> </w:t>
      </w:r>
      <w:proofErr w:type="spellStart"/>
      <w:r w:rsidRPr="009161EE">
        <w:rPr>
          <w:rStyle w:val="10"/>
          <w:rFonts w:ascii="Times New Roman" w:hAnsi="Times New Roman"/>
          <w:b/>
          <w:bCs/>
          <w:color w:val="000000"/>
          <w:sz w:val="28"/>
          <w:szCs w:val="28"/>
          <w:lang w:eastAsia="uk-UA"/>
        </w:rPr>
        <w:t>результати</w:t>
      </w:r>
      <w:proofErr w:type="spellEnd"/>
      <w:r w:rsidRPr="009161EE">
        <w:rPr>
          <w:rStyle w:val="10"/>
          <w:rFonts w:ascii="Times New Roman" w:hAnsi="Times New Roman"/>
          <w:b/>
          <w:bCs/>
          <w:color w:val="000000"/>
          <w:sz w:val="28"/>
          <w:szCs w:val="28"/>
          <w:lang w:eastAsia="uk-UA"/>
        </w:rPr>
        <w:t xml:space="preserve">, </w:t>
      </w:r>
      <w:proofErr w:type="spellStart"/>
      <w:r w:rsidRPr="009161EE">
        <w:rPr>
          <w:rStyle w:val="10"/>
          <w:rFonts w:ascii="Times New Roman" w:hAnsi="Times New Roman"/>
          <w:b/>
          <w:bCs/>
          <w:color w:val="000000"/>
          <w:sz w:val="28"/>
          <w:szCs w:val="28"/>
          <w:lang w:eastAsia="uk-UA"/>
        </w:rPr>
        <w:t>ефективність</w:t>
      </w:r>
      <w:proofErr w:type="spellEnd"/>
      <w:r w:rsidRPr="009161EE">
        <w:rPr>
          <w:rStyle w:val="10"/>
          <w:rFonts w:ascii="Times New Roman" w:hAnsi="Times New Roman"/>
          <w:b/>
          <w:bCs/>
          <w:color w:val="000000"/>
          <w:sz w:val="28"/>
          <w:szCs w:val="28"/>
          <w:lang w:eastAsia="uk-UA"/>
        </w:rPr>
        <w:t xml:space="preserve"> </w:t>
      </w:r>
      <w:proofErr w:type="spellStart"/>
      <w:r w:rsidRPr="009161EE">
        <w:rPr>
          <w:rStyle w:val="10"/>
          <w:rFonts w:ascii="Times New Roman" w:hAnsi="Times New Roman"/>
          <w:b/>
          <w:bCs/>
          <w:color w:val="000000"/>
          <w:sz w:val="28"/>
          <w:szCs w:val="28"/>
          <w:lang w:eastAsia="uk-UA"/>
        </w:rPr>
        <w:t>Програми</w:t>
      </w:r>
      <w:bookmarkEnd w:id="2"/>
      <w:proofErr w:type="spellEnd"/>
    </w:p>
    <w:p w:rsidR="009A6C2B" w:rsidRPr="009161EE" w:rsidRDefault="009A6C2B" w:rsidP="009161EE">
      <w:pPr>
        <w:pStyle w:val="a3"/>
        <w:shd w:val="clear" w:color="auto" w:fill="auto"/>
        <w:spacing w:before="0" w:after="0" w:line="240" w:lineRule="auto"/>
        <w:ind w:firstLine="709"/>
        <w:rPr>
          <w:sz w:val="28"/>
          <w:szCs w:val="28"/>
        </w:rPr>
      </w:pPr>
      <w:r w:rsidRPr="009161EE">
        <w:rPr>
          <w:rStyle w:val="1"/>
          <w:color w:val="000000"/>
          <w:sz w:val="28"/>
          <w:szCs w:val="28"/>
          <w:lang w:eastAsia="uk-UA"/>
        </w:rPr>
        <w:t xml:space="preserve">Результатом </w:t>
      </w:r>
      <w:proofErr w:type="spellStart"/>
      <w:r w:rsidRPr="009161EE">
        <w:rPr>
          <w:rStyle w:val="1"/>
          <w:color w:val="000000"/>
          <w:sz w:val="28"/>
          <w:szCs w:val="28"/>
          <w:lang w:eastAsia="uk-UA"/>
        </w:rPr>
        <w:t>виконання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заходів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передбачених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Програмою</w:t>
      </w:r>
      <w:proofErr w:type="spellEnd"/>
      <w:proofErr w:type="gramStart"/>
      <w:r w:rsidRPr="009161EE">
        <w:rPr>
          <w:rStyle w:val="1"/>
          <w:color w:val="000000"/>
          <w:sz w:val="28"/>
          <w:szCs w:val="28"/>
          <w:lang w:eastAsia="uk-UA"/>
        </w:rPr>
        <w:t xml:space="preserve"> </w:t>
      </w:r>
      <w:r w:rsidRPr="009161EE">
        <w:rPr>
          <w:rStyle w:val="0pt"/>
          <w:color w:val="000000"/>
          <w:sz w:val="28"/>
          <w:szCs w:val="28"/>
          <w:lang w:eastAsia="uk-UA"/>
        </w:rPr>
        <w:t>є:</w:t>
      </w:r>
      <w:proofErr w:type="gramEnd"/>
    </w:p>
    <w:p w:rsidR="009A6C2B" w:rsidRPr="009161EE" w:rsidRDefault="009A6C2B" w:rsidP="009161EE">
      <w:pPr>
        <w:pStyle w:val="a3"/>
        <w:numPr>
          <w:ilvl w:val="0"/>
          <w:numId w:val="11"/>
        </w:numPr>
        <w:shd w:val="clear" w:color="auto" w:fill="auto"/>
        <w:tabs>
          <w:tab w:val="left" w:pos="697"/>
        </w:tabs>
        <w:spacing w:before="0" w:after="0" w:line="240" w:lineRule="auto"/>
        <w:ind w:right="20" w:firstLine="709"/>
        <w:rPr>
          <w:sz w:val="28"/>
          <w:szCs w:val="28"/>
        </w:rPr>
      </w:pPr>
      <w:proofErr w:type="spellStart"/>
      <w:r w:rsidRPr="009161EE">
        <w:rPr>
          <w:rStyle w:val="1"/>
          <w:color w:val="000000"/>
          <w:sz w:val="28"/>
          <w:szCs w:val="28"/>
          <w:lang w:eastAsia="uk-UA"/>
        </w:rPr>
        <w:t>забезпечення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повного</w:t>
      </w:r>
      <w:proofErr w:type="spellEnd"/>
      <w:r w:rsidRPr="009161EE">
        <w:rPr>
          <w:rStyle w:val="1"/>
          <w:color w:val="000000"/>
          <w:sz w:val="28"/>
          <w:szCs w:val="28"/>
          <w:lang w:eastAsia="uk-UA"/>
        </w:rPr>
        <w:t xml:space="preserve"> та </w:t>
      </w:r>
      <w:proofErr w:type="spellStart"/>
      <w:r w:rsidRPr="009161EE">
        <w:rPr>
          <w:rStyle w:val="1"/>
          <w:color w:val="000000"/>
          <w:sz w:val="28"/>
          <w:szCs w:val="28"/>
          <w:lang w:eastAsia="uk-UA"/>
        </w:rPr>
        <w:t>своєчасного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надходження</w:t>
      </w:r>
      <w:proofErr w:type="spellEnd"/>
      <w:r w:rsidRPr="009161EE">
        <w:rPr>
          <w:rStyle w:val="1"/>
          <w:color w:val="000000"/>
          <w:sz w:val="28"/>
          <w:szCs w:val="28"/>
          <w:lang w:eastAsia="uk-UA"/>
        </w:rPr>
        <w:t xml:space="preserve"> </w:t>
      </w:r>
      <w:proofErr w:type="gramStart"/>
      <w:r w:rsidRPr="009161EE">
        <w:rPr>
          <w:rStyle w:val="1"/>
          <w:color w:val="000000"/>
          <w:sz w:val="28"/>
          <w:szCs w:val="28"/>
          <w:lang w:eastAsia="uk-UA"/>
        </w:rPr>
        <w:t>до</w:t>
      </w:r>
      <w:proofErr w:type="gramEnd"/>
      <w:r w:rsidRPr="009161EE">
        <w:rPr>
          <w:rStyle w:val="1"/>
          <w:color w:val="000000"/>
          <w:sz w:val="28"/>
          <w:szCs w:val="28"/>
          <w:lang w:eastAsia="uk-UA"/>
        </w:rPr>
        <w:t xml:space="preserve"> </w:t>
      </w:r>
      <w:proofErr w:type="spellStart"/>
      <w:r w:rsidRPr="009161EE">
        <w:rPr>
          <w:rStyle w:val="1"/>
          <w:color w:val="000000"/>
          <w:sz w:val="28"/>
          <w:szCs w:val="28"/>
          <w:lang w:eastAsia="uk-UA"/>
        </w:rPr>
        <w:t>бюджетів</w:t>
      </w:r>
      <w:proofErr w:type="spellEnd"/>
      <w:r w:rsidRPr="009161EE">
        <w:rPr>
          <w:rStyle w:val="1"/>
          <w:color w:val="000000"/>
          <w:sz w:val="28"/>
          <w:szCs w:val="28"/>
          <w:lang w:eastAsia="uk-UA"/>
        </w:rPr>
        <w:t xml:space="preserve"> та </w:t>
      </w:r>
      <w:proofErr w:type="spellStart"/>
      <w:r w:rsidRPr="009161EE">
        <w:rPr>
          <w:rStyle w:val="1"/>
          <w:color w:val="000000"/>
          <w:sz w:val="28"/>
          <w:szCs w:val="28"/>
          <w:lang w:eastAsia="uk-UA"/>
        </w:rPr>
        <w:t>державних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цільових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фондів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законодавчо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встановлених</w:t>
      </w:r>
      <w:proofErr w:type="spellEnd"/>
      <w:r w:rsidRPr="009161EE">
        <w:rPr>
          <w:rStyle w:val="1"/>
          <w:color w:val="000000"/>
          <w:sz w:val="28"/>
          <w:szCs w:val="28"/>
          <w:lang w:eastAsia="uk-UA"/>
        </w:rPr>
        <w:t xml:space="preserve"> в </w:t>
      </w:r>
      <w:proofErr w:type="spellStart"/>
      <w:r w:rsidRPr="009161EE">
        <w:rPr>
          <w:rStyle w:val="1"/>
          <w:color w:val="000000"/>
          <w:sz w:val="28"/>
          <w:szCs w:val="28"/>
          <w:lang w:eastAsia="uk-UA"/>
        </w:rPr>
        <w:t>Україні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податків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зборів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обов’язкових</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платежів</w:t>
      </w:r>
      <w:proofErr w:type="spellEnd"/>
      <w:r w:rsidRPr="009161EE">
        <w:rPr>
          <w:rStyle w:val="1"/>
          <w:color w:val="000000"/>
          <w:sz w:val="28"/>
          <w:szCs w:val="28"/>
          <w:lang w:eastAsia="uk-UA"/>
        </w:rPr>
        <w:t xml:space="preserve">), у тому </w:t>
      </w:r>
      <w:proofErr w:type="spellStart"/>
      <w:r w:rsidRPr="009161EE">
        <w:rPr>
          <w:rStyle w:val="1"/>
          <w:color w:val="000000"/>
          <w:sz w:val="28"/>
          <w:szCs w:val="28"/>
          <w:lang w:eastAsia="uk-UA"/>
        </w:rPr>
        <w:t>числі</w:t>
      </w:r>
      <w:proofErr w:type="spellEnd"/>
      <w:r w:rsidRPr="009161EE">
        <w:rPr>
          <w:rStyle w:val="1"/>
          <w:color w:val="000000"/>
          <w:sz w:val="28"/>
          <w:szCs w:val="28"/>
          <w:lang w:eastAsia="uk-UA"/>
        </w:rPr>
        <w:t xml:space="preserve">, до </w:t>
      </w:r>
      <w:proofErr w:type="spellStart"/>
      <w:r w:rsidRPr="009161EE">
        <w:rPr>
          <w:rStyle w:val="1"/>
          <w:color w:val="000000"/>
          <w:sz w:val="28"/>
          <w:szCs w:val="28"/>
          <w:lang w:eastAsia="uk-UA"/>
        </w:rPr>
        <w:t>міс</w:t>
      </w:r>
      <w:r w:rsidR="001576A1" w:rsidRPr="009161EE">
        <w:rPr>
          <w:rStyle w:val="1"/>
          <w:color w:val="000000"/>
          <w:sz w:val="28"/>
          <w:szCs w:val="28"/>
          <w:lang w:val="uk-UA" w:eastAsia="uk-UA"/>
        </w:rPr>
        <w:t>цевого</w:t>
      </w:r>
      <w:proofErr w:type="spellEnd"/>
      <w:r w:rsidRPr="009161EE">
        <w:rPr>
          <w:rStyle w:val="1"/>
          <w:color w:val="000000"/>
          <w:sz w:val="28"/>
          <w:szCs w:val="28"/>
          <w:lang w:eastAsia="uk-UA"/>
        </w:rPr>
        <w:t xml:space="preserve"> бюджету;</w:t>
      </w:r>
    </w:p>
    <w:p w:rsidR="009A6C2B" w:rsidRPr="009161EE" w:rsidRDefault="009A6C2B" w:rsidP="009161EE">
      <w:pPr>
        <w:pStyle w:val="a3"/>
        <w:numPr>
          <w:ilvl w:val="0"/>
          <w:numId w:val="11"/>
        </w:numPr>
        <w:shd w:val="clear" w:color="auto" w:fill="auto"/>
        <w:tabs>
          <w:tab w:val="left" w:pos="697"/>
        </w:tabs>
        <w:spacing w:before="0" w:after="0" w:line="240" w:lineRule="auto"/>
        <w:ind w:firstLine="709"/>
        <w:rPr>
          <w:sz w:val="28"/>
          <w:szCs w:val="28"/>
        </w:rPr>
      </w:pPr>
      <w:proofErr w:type="spellStart"/>
      <w:r w:rsidRPr="009161EE">
        <w:rPr>
          <w:rStyle w:val="1"/>
          <w:color w:val="000000"/>
          <w:sz w:val="28"/>
          <w:szCs w:val="28"/>
          <w:lang w:eastAsia="uk-UA"/>
        </w:rPr>
        <w:t>запобігання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вчиненню</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порушень</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податкового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законодавства</w:t>
      </w:r>
      <w:proofErr w:type="spellEnd"/>
      <w:r w:rsidRPr="009161EE">
        <w:rPr>
          <w:rStyle w:val="1"/>
          <w:color w:val="000000"/>
          <w:sz w:val="28"/>
          <w:szCs w:val="28"/>
          <w:lang w:eastAsia="uk-UA"/>
        </w:rPr>
        <w:t>;</w:t>
      </w:r>
    </w:p>
    <w:p w:rsidR="009A6C2B" w:rsidRPr="009161EE" w:rsidRDefault="009A6C2B" w:rsidP="009161EE">
      <w:pPr>
        <w:pStyle w:val="a3"/>
        <w:numPr>
          <w:ilvl w:val="0"/>
          <w:numId w:val="11"/>
        </w:numPr>
        <w:shd w:val="clear" w:color="auto" w:fill="auto"/>
        <w:tabs>
          <w:tab w:val="left" w:pos="697"/>
        </w:tabs>
        <w:spacing w:before="0" w:after="0" w:line="240" w:lineRule="auto"/>
        <w:ind w:firstLine="709"/>
        <w:rPr>
          <w:sz w:val="28"/>
          <w:szCs w:val="28"/>
        </w:rPr>
      </w:pPr>
      <w:proofErr w:type="spellStart"/>
      <w:r w:rsidRPr="009161EE">
        <w:rPr>
          <w:rStyle w:val="1"/>
          <w:color w:val="000000"/>
          <w:sz w:val="28"/>
          <w:szCs w:val="28"/>
          <w:lang w:eastAsia="uk-UA"/>
        </w:rPr>
        <w:t>здійснення</w:t>
      </w:r>
      <w:proofErr w:type="spellEnd"/>
      <w:r w:rsidRPr="009161EE">
        <w:rPr>
          <w:rStyle w:val="1"/>
          <w:color w:val="000000"/>
          <w:sz w:val="28"/>
          <w:szCs w:val="28"/>
          <w:lang w:eastAsia="uk-UA"/>
        </w:rPr>
        <w:t xml:space="preserve"> комплексу </w:t>
      </w:r>
      <w:proofErr w:type="spellStart"/>
      <w:r w:rsidRPr="009161EE">
        <w:rPr>
          <w:rStyle w:val="1"/>
          <w:color w:val="000000"/>
          <w:sz w:val="28"/>
          <w:szCs w:val="28"/>
          <w:lang w:eastAsia="uk-UA"/>
        </w:rPr>
        <w:t>заході</w:t>
      </w:r>
      <w:proofErr w:type="gramStart"/>
      <w:r w:rsidRPr="009161EE">
        <w:rPr>
          <w:rStyle w:val="1"/>
          <w:color w:val="000000"/>
          <w:sz w:val="28"/>
          <w:szCs w:val="28"/>
          <w:lang w:eastAsia="uk-UA"/>
        </w:rPr>
        <w:t>в</w:t>
      </w:r>
      <w:proofErr w:type="spellEnd"/>
      <w:proofErr w:type="gramEnd"/>
      <w:r w:rsidRPr="009161EE">
        <w:rPr>
          <w:rStyle w:val="1"/>
          <w:color w:val="000000"/>
          <w:sz w:val="28"/>
          <w:szCs w:val="28"/>
          <w:lang w:eastAsia="uk-UA"/>
        </w:rPr>
        <w:t xml:space="preserve"> по </w:t>
      </w:r>
      <w:proofErr w:type="spellStart"/>
      <w:r w:rsidRPr="009161EE">
        <w:rPr>
          <w:rStyle w:val="1"/>
          <w:color w:val="000000"/>
          <w:sz w:val="28"/>
          <w:szCs w:val="28"/>
          <w:lang w:eastAsia="uk-UA"/>
        </w:rPr>
        <w:t>скороченню</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податкового</w:t>
      </w:r>
      <w:proofErr w:type="spellEnd"/>
      <w:r w:rsidRPr="009161EE">
        <w:rPr>
          <w:rStyle w:val="1"/>
          <w:color w:val="000000"/>
          <w:sz w:val="28"/>
          <w:szCs w:val="28"/>
          <w:lang w:eastAsia="uk-UA"/>
        </w:rPr>
        <w:t xml:space="preserve"> боргу;</w:t>
      </w:r>
    </w:p>
    <w:p w:rsidR="009A6C2B" w:rsidRPr="009161EE" w:rsidRDefault="009A6C2B" w:rsidP="009161EE">
      <w:pPr>
        <w:pStyle w:val="a3"/>
        <w:numPr>
          <w:ilvl w:val="0"/>
          <w:numId w:val="11"/>
        </w:numPr>
        <w:shd w:val="clear" w:color="auto" w:fill="auto"/>
        <w:tabs>
          <w:tab w:val="left" w:pos="697"/>
        </w:tabs>
        <w:spacing w:before="0" w:after="0" w:line="240" w:lineRule="auto"/>
        <w:ind w:right="20" w:firstLine="709"/>
        <w:rPr>
          <w:sz w:val="28"/>
          <w:szCs w:val="28"/>
        </w:rPr>
      </w:pPr>
      <w:proofErr w:type="spellStart"/>
      <w:r w:rsidRPr="009161EE">
        <w:rPr>
          <w:rStyle w:val="1"/>
          <w:color w:val="000000"/>
          <w:sz w:val="28"/>
          <w:szCs w:val="28"/>
          <w:lang w:eastAsia="uk-UA"/>
        </w:rPr>
        <w:t>запровадження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нових</w:t>
      </w:r>
      <w:proofErr w:type="spellEnd"/>
      <w:r w:rsidRPr="009161EE">
        <w:rPr>
          <w:rStyle w:val="1"/>
          <w:color w:val="000000"/>
          <w:sz w:val="28"/>
          <w:szCs w:val="28"/>
          <w:lang w:eastAsia="uk-UA"/>
        </w:rPr>
        <w:t xml:space="preserve"> форм </w:t>
      </w:r>
      <w:proofErr w:type="spellStart"/>
      <w:r w:rsidRPr="009161EE">
        <w:rPr>
          <w:rStyle w:val="1"/>
          <w:color w:val="000000"/>
          <w:sz w:val="28"/>
          <w:szCs w:val="28"/>
          <w:lang w:eastAsia="uk-UA"/>
        </w:rPr>
        <w:t>і</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методів</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попередження</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порушень</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податкового</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законодавства</w:t>
      </w:r>
      <w:proofErr w:type="spellEnd"/>
      <w:r w:rsidRPr="009161EE">
        <w:rPr>
          <w:rStyle w:val="1"/>
          <w:color w:val="000000"/>
          <w:sz w:val="28"/>
          <w:szCs w:val="28"/>
          <w:lang w:eastAsia="uk-UA"/>
        </w:rPr>
        <w:t>;</w:t>
      </w:r>
    </w:p>
    <w:p w:rsidR="009161EE" w:rsidRDefault="009A6C2B" w:rsidP="009161EE">
      <w:pPr>
        <w:pStyle w:val="a3"/>
        <w:shd w:val="clear" w:color="auto" w:fill="auto"/>
        <w:spacing w:before="0" w:after="0" w:line="240" w:lineRule="auto"/>
        <w:ind w:firstLine="709"/>
        <w:rPr>
          <w:rStyle w:val="1"/>
          <w:color w:val="000000"/>
          <w:sz w:val="28"/>
          <w:szCs w:val="28"/>
          <w:lang w:val="uk-UA" w:eastAsia="uk-UA"/>
        </w:rPr>
      </w:pPr>
      <w:proofErr w:type="spellStart"/>
      <w:r w:rsidRPr="009161EE">
        <w:rPr>
          <w:rStyle w:val="1"/>
          <w:color w:val="000000"/>
          <w:sz w:val="28"/>
          <w:szCs w:val="28"/>
          <w:lang w:eastAsia="uk-UA"/>
        </w:rPr>
        <w:t>матеріальне</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забезпечення</w:t>
      </w:r>
      <w:proofErr w:type="spellEnd"/>
      <w:r w:rsidRPr="009161EE">
        <w:rPr>
          <w:rStyle w:val="1"/>
          <w:color w:val="000000"/>
          <w:sz w:val="28"/>
          <w:szCs w:val="28"/>
          <w:lang w:eastAsia="uk-UA"/>
        </w:rPr>
        <w:t xml:space="preserve"> </w:t>
      </w:r>
      <w:proofErr w:type="spellStart"/>
      <w:proofErr w:type="gramStart"/>
      <w:r w:rsidRPr="009161EE">
        <w:rPr>
          <w:rStyle w:val="1"/>
          <w:color w:val="000000"/>
          <w:sz w:val="28"/>
          <w:szCs w:val="28"/>
          <w:lang w:eastAsia="uk-UA"/>
        </w:rPr>
        <w:t>проф</w:t>
      </w:r>
      <w:proofErr w:type="gramEnd"/>
      <w:r w:rsidRPr="009161EE">
        <w:rPr>
          <w:rStyle w:val="1"/>
          <w:color w:val="000000"/>
          <w:sz w:val="28"/>
          <w:szCs w:val="28"/>
          <w:lang w:eastAsia="uk-UA"/>
        </w:rPr>
        <w:t>ілактичної</w:t>
      </w:r>
      <w:proofErr w:type="spellEnd"/>
      <w:r w:rsidRPr="009161EE">
        <w:rPr>
          <w:rStyle w:val="1"/>
          <w:color w:val="000000"/>
          <w:sz w:val="28"/>
          <w:szCs w:val="28"/>
          <w:lang w:eastAsia="uk-UA"/>
        </w:rPr>
        <w:t xml:space="preserve"> та </w:t>
      </w:r>
      <w:proofErr w:type="spellStart"/>
      <w:r w:rsidRPr="009161EE">
        <w:rPr>
          <w:rStyle w:val="1"/>
          <w:color w:val="000000"/>
          <w:sz w:val="28"/>
          <w:szCs w:val="28"/>
          <w:lang w:eastAsia="uk-UA"/>
        </w:rPr>
        <w:t>інформаційно-аналітичної</w:t>
      </w:r>
      <w:proofErr w:type="spellEnd"/>
      <w:r w:rsidRPr="009161EE">
        <w:rPr>
          <w:rStyle w:val="1"/>
          <w:color w:val="000000"/>
          <w:sz w:val="28"/>
          <w:szCs w:val="28"/>
          <w:lang w:eastAsia="uk-UA"/>
        </w:rPr>
        <w:t xml:space="preserve"> </w:t>
      </w:r>
      <w:proofErr w:type="spellStart"/>
      <w:r w:rsidRPr="009161EE">
        <w:rPr>
          <w:rStyle w:val="1"/>
          <w:color w:val="000000"/>
          <w:sz w:val="28"/>
          <w:szCs w:val="28"/>
          <w:lang w:eastAsia="uk-UA"/>
        </w:rPr>
        <w:t>роботи</w:t>
      </w:r>
      <w:proofErr w:type="spellEnd"/>
      <w:r w:rsidRPr="009161EE">
        <w:rPr>
          <w:rStyle w:val="1"/>
          <w:color w:val="000000"/>
          <w:sz w:val="28"/>
          <w:szCs w:val="28"/>
          <w:lang w:val="uk-UA" w:eastAsia="uk-UA"/>
        </w:rPr>
        <w:t>.</w:t>
      </w:r>
    </w:p>
    <w:p w:rsidR="009161EE" w:rsidRDefault="009161EE">
      <w:pPr>
        <w:spacing w:after="0" w:line="240" w:lineRule="auto"/>
        <w:rPr>
          <w:rStyle w:val="1"/>
          <w:rFonts w:eastAsia="Calibri"/>
          <w:color w:val="000000"/>
          <w:sz w:val="28"/>
          <w:szCs w:val="28"/>
          <w:lang w:val="uk-UA" w:eastAsia="uk-UA"/>
        </w:rPr>
      </w:pPr>
      <w:r>
        <w:rPr>
          <w:rStyle w:val="1"/>
          <w:rFonts w:eastAsia="Calibri"/>
          <w:color w:val="000000"/>
          <w:sz w:val="28"/>
          <w:szCs w:val="28"/>
          <w:lang w:val="uk-UA" w:eastAsia="uk-UA"/>
        </w:rPr>
        <w:br w:type="page"/>
      </w:r>
    </w:p>
    <w:p w:rsidR="009161EE" w:rsidRPr="009161EE" w:rsidRDefault="009161EE" w:rsidP="009161EE">
      <w:pPr>
        <w:spacing w:after="0" w:line="240" w:lineRule="auto"/>
        <w:jc w:val="center"/>
        <w:rPr>
          <w:rFonts w:ascii="Times New Roman" w:hAnsi="Times New Roman"/>
          <w:b/>
          <w:sz w:val="28"/>
          <w:szCs w:val="28"/>
          <w:lang w:val="uk-UA"/>
        </w:rPr>
      </w:pPr>
      <w:r w:rsidRPr="009161EE">
        <w:rPr>
          <w:rFonts w:ascii="Times New Roman" w:hAnsi="Times New Roman"/>
          <w:b/>
          <w:sz w:val="28"/>
          <w:szCs w:val="28"/>
          <w:lang w:val="uk-UA"/>
        </w:rPr>
        <w:lastRenderedPageBreak/>
        <w:t>Паспорт</w:t>
      </w:r>
    </w:p>
    <w:p w:rsidR="009161EE" w:rsidRPr="009161EE" w:rsidRDefault="009161EE" w:rsidP="009161EE">
      <w:pPr>
        <w:spacing w:after="0" w:line="240" w:lineRule="auto"/>
        <w:jc w:val="center"/>
        <w:rPr>
          <w:rFonts w:ascii="Times New Roman" w:hAnsi="Times New Roman"/>
          <w:b/>
          <w:sz w:val="28"/>
          <w:szCs w:val="28"/>
          <w:lang w:val="uk-UA"/>
        </w:rPr>
      </w:pPr>
      <w:r w:rsidRPr="009161EE">
        <w:rPr>
          <w:rFonts w:ascii="Times New Roman" w:hAnsi="Times New Roman"/>
          <w:b/>
          <w:sz w:val="28"/>
          <w:szCs w:val="28"/>
          <w:lang w:val="uk-UA"/>
        </w:rPr>
        <w:t xml:space="preserve">Програми підвищення якості обслуговування платників </w:t>
      </w:r>
    </w:p>
    <w:p w:rsidR="009161EE" w:rsidRPr="009161EE" w:rsidRDefault="009161EE" w:rsidP="009161EE">
      <w:pPr>
        <w:spacing w:after="0" w:line="240" w:lineRule="auto"/>
        <w:jc w:val="center"/>
        <w:rPr>
          <w:rFonts w:ascii="Times New Roman" w:hAnsi="Times New Roman"/>
          <w:b/>
          <w:sz w:val="28"/>
          <w:szCs w:val="28"/>
          <w:lang w:val="uk-UA"/>
        </w:rPr>
      </w:pPr>
      <w:r w:rsidRPr="009161EE">
        <w:rPr>
          <w:rFonts w:ascii="Times New Roman" w:hAnsi="Times New Roman"/>
          <w:b/>
          <w:sz w:val="28"/>
          <w:szCs w:val="28"/>
          <w:lang w:val="uk-UA"/>
        </w:rPr>
        <w:t>та вдосконалення обліку надходжень до бюджетів усіх рівнів у</w:t>
      </w:r>
    </w:p>
    <w:p w:rsidR="009161EE" w:rsidRDefault="009161EE" w:rsidP="009161EE">
      <w:pPr>
        <w:spacing w:after="0" w:line="240" w:lineRule="auto"/>
        <w:jc w:val="center"/>
        <w:rPr>
          <w:rFonts w:ascii="Times New Roman" w:hAnsi="Times New Roman"/>
          <w:b/>
          <w:sz w:val="28"/>
          <w:szCs w:val="28"/>
          <w:lang w:val="uk-UA"/>
        </w:rPr>
      </w:pPr>
      <w:r w:rsidRPr="009161EE">
        <w:rPr>
          <w:rFonts w:ascii="Times New Roman" w:hAnsi="Times New Roman"/>
          <w:b/>
          <w:sz w:val="28"/>
          <w:szCs w:val="28"/>
          <w:lang w:val="uk-UA"/>
        </w:rPr>
        <w:t>центрі обслуговування платників Іршавської ДПІ Головного управління ДПС у Закарпатській області на 2023-2025 роки</w:t>
      </w:r>
    </w:p>
    <w:p w:rsidR="009161EE" w:rsidRPr="009161EE" w:rsidRDefault="009161EE" w:rsidP="009161EE">
      <w:pPr>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3466"/>
        <w:gridCol w:w="5301"/>
      </w:tblGrid>
      <w:tr w:rsidR="009161EE" w:rsidRPr="000D4475" w:rsidTr="009161EE">
        <w:tc>
          <w:tcPr>
            <w:tcW w:w="804" w:type="dxa"/>
            <w:shd w:val="clear" w:color="auto" w:fill="auto"/>
          </w:tcPr>
          <w:p w:rsidR="009161EE" w:rsidRPr="00C26AB9" w:rsidRDefault="009161EE" w:rsidP="00590493">
            <w:pPr>
              <w:jc w:val="center"/>
              <w:rPr>
                <w:rFonts w:ascii="Times New Roman" w:hAnsi="Times New Roman"/>
                <w:sz w:val="24"/>
                <w:szCs w:val="24"/>
              </w:rPr>
            </w:pPr>
            <w:r w:rsidRPr="00C26AB9">
              <w:rPr>
                <w:rFonts w:ascii="Times New Roman" w:hAnsi="Times New Roman"/>
                <w:sz w:val="24"/>
                <w:szCs w:val="24"/>
              </w:rPr>
              <w:t>1.</w:t>
            </w:r>
          </w:p>
        </w:tc>
        <w:tc>
          <w:tcPr>
            <w:tcW w:w="3466" w:type="dxa"/>
            <w:shd w:val="clear" w:color="auto" w:fill="auto"/>
          </w:tcPr>
          <w:p w:rsidR="009161EE" w:rsidRPr="00C26AB9" w:rsidRDefault="009161EE" w:rsidP="00590493">
            <w:pPr>
              <w:rPr>
                <w:rFonts w:ascii="Times New Roman" w:hAnsi="Times New Roman"/>
                <w:sz w:val="24"/>
                <w:szCs w:val="24"/>
              </w:rPr>
            </w:pPr>
            <w:proofErr w:type="spellStart"/>
            <w:r w:rsidRPr="00C26AB9">
              <w:rPr>
                <w:rFonts w:ascii="Times New Roman" w:hAnsi="Times New Roman"/>
                <w:sz w:val="24"/>
                <w:szCs w:val="24"/>
              </w:rPr>
              <w:t>Ініціатор</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розроблення</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програми</w:t>
            </w:r>
            <w:proofErr w:type="spellEnd"/>
          </w:p>
        </w:tc>
        <w:tc>
          <w:tcPr>
            <w:tcW w:w="5301" w:type="dxa"/>
            <w:shd w:val="clear" w:color="auto" w:fill="auto"/>
          </w:tcPr>
          <w:p w:rsidR="009161EE" w:rsidRPr="00C26AB9" w:rsidRDefault="009161EE" w:rsidP="009161EE">
            <w:pPr>
              <w:rPr>
                <w:rFonts w:ascii="Times New Roman" w:hAnsi="Times New Roman"/>
                <w:sz w:val="24"/>
                <w:szCs w:val="24"/>
              </w:rPr>
            </w:pPr>
            <w:proofErr w:type="spellStart"/>
            <w:r w:rsidRPr="00C26AB9">
              <w:rPr>
                <w:rFonts w:ascii="Times New Roman" w:hAnsi="Times New Roman"/>
                <w:sz w:val="24"/>
                <w:szCs w:val="24"/>
              </w:rPr>
              <w:t>Іршавська</w:t>
            </w:r>
            <w:proofErr w:type="spellEnd"/>
            <w:r w:rsidRPr="00C26AB9">
              <w:rPr>
                <w:rFonts w:ascii="Times New Roman" w:hAnsi="Times New Roman"/>
                <w:sz w:val="24"/>
                <w:szCs w:val="24"/>
              </w:rPr>
              <w:t xml:space="preserve"> ДПІ ГУ ДПС у </w:t>
            </w:r>
            <w:proofErr w:type="spellStart"/>
            <w:r w:rsidRPr="00C26AB9">
              <w:rPr>
                <w:rFonts w:ascii="Times New Roman" w:hAnsi="Times New Roman"/>
                <w:sz w:val="24"/>
                <w:szCs w:val="24"/>
              </w:rPr>
              <w:t>Закарпатській</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області</w:t>
            </w:r>
            <w:proofErr w:type="spellEnd"/>
          </w:p>
        </w:tc>
      </w:tr>
      <w:tr w:rsidR="009161EE" w:rsidRPr="000D4475" w:rsidTr="009161EE">
        <w:tc>
          <w:tcPr>
            <w:tcW w:w="804" w:type="dxa"/>
            <w:shd w:val="clear" w:color="auto" w:fill="auto"/>
          </w:tcPr>
          <w:p w:rsidR="009161EE" w:rsidRPr="00C26AB9" w:rsidRDefault="009161EE" w:rsidP="00590493">
            <w:pPr>
              <w:jc w:val="center"/>
              <w:rPr>
                <w:rFonts w:ascii="Times New Roman" w:hAnsi="Times New Roman"/>
                <w:sz w:val="24"/>
                <w:szCs w:val="24"/>
              </w:rPr>
            </w:pPr>
            <w:r w:rsidRPr="00C26AB9">
              <w:rPr>
                <w:rFonts w:ascii="Times New Roman" w:hAnsi="Times New Roman"/>
                <w:sz w:val="24"/>
                <w:szCs w:val="24"/>
              </w:rPr>
              <w:t>2.</w:t>
            </w:r>
          </w:p>
        </w:tc>
        <w:tc>
          <w:tcPr>
            <w:tcW w:w="3466" w:type="dxa"/>
            <w:shd w:val="clear" w:color="auto" w:fill="auto"/>
          </w:tcPr>
          <w:p w:rsidR="009161EE" w:rsidRPr="00C26AB9" w:rsidRDefault="009161EE" w:rsidP="00590493">
            <w:pPr>
              <w:rPr>
                <w:rFonts w:ascii="Times New Roman" w:hAnsi="Times New Roman"/>
                <w:sz w:val="24"/>
                <w:szCs w:val="24"/>
              </w:rPr>
            </w:pPr>
            <w:r w:rsidRPr="00C26AB9">
              <w:rPr>
                <w:rFonts w:ascii="Times New Roman" w:hAnsi="Times New Roman"/>
                <w:sz w:val="24"/>
                <w:szCs w:val="24"/>
              </w:rPr>
              <w:t xml:space="preserve">Дата, номер </w:t>
            </w:r>
            <w:proofErr w:type="spellStart"/>
            <w:r w:rsidRPr="00C26AB9">
              <w:rPr>
                <w:rFonts w:ascii="Times New Roman" w:hAnsi="Times New Roman"/>
                <w:sz w:val="24"/>
                <w:szCs w:val="24"/>
              </w:rPr>
              <w:t>і</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назва</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розпорядчого</w:t>
            </w:r>
            <w:proofErr w:type="spellEnd"/>
            <w:r w:rsidRPr="00C26AB9">
              <w:rPr>
                <w:rFonts w:ascii="Times New Roman" w:hAnsi="Times New Roman"/>
                <w:sz w:val="24"/>
                <w:szCs w:val="24"/>
              </w:rPr>
              <w:t xml:space="preserve"> документу </w:t>
            </w:r>
            <w:proofErr w:type="spellStart"/>
            <w:r w:rsidRPr="00C26AB9">
              <w:rPr>
                <w:rFonts w:ascii="Times New Roman" w:hAnsi="Times New Roman"/>
                <w:sz w:val="24"/>
                <w:szCs w:val="24"/>
              </w:rPr>
              <w:t>сільсько</w:t>
            </w:r>
            <w:proofErr w:type="spellEnd"/>
            <w:r w:rsidR="00C26AB9" w:rsidRPr="00C26AB9">
              <w:rPr>
                <w:rFonts w:ascii="Times New Roman" w:hAnsi="Times New Roman"/>
                <w:sz w:val="24"/>
                <w:szCs w:val="24"/>
                <w:lang w:val="uk-UA"/>
              </w:rPr>
              <w:t xml:space="preserve">ї </w:t>
            </w:r>
            <w:proofErr w:type="gramStart"/>
            <w:r w:rsidR="00C26AB9" w:rsidRPr="00C26AB9">
              <w:rPr>
                <w:rFonts w:ascii="Times New Roman" w:hAnsi="Times New Roman"/>
                <w:sz w:val="24"/>
                <w:szCs w:val="24"/>
                <w:lang w:val="uk-UA"/>
              </w:rPr>
              <w:t>ради</w:t>
            </w:r>
            <w:proofErr w:type="gramEnd"/>
            <w:r w:rsidRPr="00C26AB9">
              <w:rPr>
                <w:rFonts w:ascii="Times New Roman" w:hAnsi="Times New Roman"/>
                <w:sz w:val="24"/>
                <w:szCs w:val="24"/>
              </w:rPr>
              <w:t xml:space="preserve"> </w:t>
            </w:r>
          </w:p>
        </w:tc>
        <w:tc>
          <w:tcPr>
            <w:tcW w:w="5301" w:type="dxa"/>
            <w:shd w:val="clear" w:color="auto" w:fill="auto"/>
          </w:tcPr>
          <w:p w:rsidR="009161EE" w:rsidRPr="00C26AB9" w:rsidRDefault="00C26AB9" w:rsidP="00C26AB9">
            <w:pPr>
              <w:rPr>
                <w:rFonts w:ascii="Times New Roman" w:hAnsi="Times New Roman"/>
                <w:sz w:val="24"/>
                <w:szCs w:val="24"/>
              </w:rPr>
            </w:pPr>
            <w:r w:rsidRPr="00C26AB9">
              <w:rPr>
                <w:rFonts w:ascii="Times New Roman" w:hAnsi="Times New Roman"/>
                <w:sz w:val="24"/>
                <w:szCs w:val="24"/>
                <w:lang w:val="uk-UA"/>
              </w:rPr>
              <w:t xml:space="preserve">Рішення сільської ради </w:t>
            </w:r>
            <w:proofErr w:type="spellStart"/>
            <w:r w:rsidRPr="00C26AB9">
              <w:rPr>
                <w:rFonts w:ascii="Times New Roman" w:hAnsi="Times New Roman"/>
                <w:sz w:val="24"/>
                <w:szCs w:val="24"/>
              </w:rPr>
              <w:t>від___________р</w:t>
            </w:r>
            <w:proofErr w:type="spellEnd"/>
            <w:r w:rsidRPr="00C26AB9">
              <w:rPr>
                <w:rFonts w:ascii="Times New Roman" w:hAnsi="Times New Roman"/>
                <w:sz w:val="24"/>
                <w:szCs w:val="24"/>
              </w:rPr>
              <w:t>.</w:t>
            </w:r>
            <w:r w:rsidRPr="00C26AB9">
              <w:rPr>
                <w:rFonts w:ascii="Times New Roman" w:hAnsi="Times New Roman"/>
                <w:sz w:val="24"/>
                <w:szCs w:val="24"/>
                <w:lang w:val="uk-UA"/>
              </w:rPr>
              <w:t xml:space="preserve"> </w:t>
            </w:r>
            <w:r w:rsidR="009161EE" w:rsidRPr="00C26AB9">
              <w:rPr>
                <w:rFonts w:ascii="Times New Roman" w:hAnsi="Times New Roman"/>
                <w:sz w:val="24"/>
                <w:szCs w:val="24"/>
              </w:rPr>
              <w:t>№______</w:t>
            </w:r>
          </w:p>
        </w:tc>
      </w:tr>
      <w:tr w:rsidR="009161EE" w:rsidRPr="000D4475" w:rsidTr="009161EE">
        <w:tc>
          <w:tcPr>
            <w:tcW w:w="804" w:type="dxa"/>
            <w:shd w:val="clear" w:color="auto" w:fill="auto"/>
          </w:tcPr>
          <w:p w:rsidR="009161EE" w:rsidRPr="00C26AB9" w:rsidRDefault="009161EE" w:rsidP="00590493">
            <w:pPr>
              <w:jc w:val="center"/>
              <w:rPr>
                <w:rFonts w:ascii="Times New Roman" w:hAnsi="Times New Roman"/>
                <w:sz w:val="24"/>
                <w:szCs w:val="24"/>
              </w:rPr>
            </w:pPr>
            <w:r w:rsidRPr="00C26AB9">
              <w:rPr>
                <w:rFonts w:ascii="Times New Roman" w:hAnsi="Times New Roman"/>
                <w:sz w:val="24"/>
                <w:szCs w:val="24"/>
              </w:rPr>
              <w:t>3.</w:t>
            </w:r>
          </w:p>
        </w:tc>
        <w:tc>
          <w:tcPr>
            <w:tcW w:w="3466" w:type="dxa"/>
            <w:shd w:val="clear" w:color="auto" w:fill="auto"/>
          </w:tcPr>
          <w:p w:rsidR="009161EE" w:rsidRPr="00C26AB9" w:rsidRDefault="009161EE" w:rsidP="00590493">
            <w:pPr>
              <w:rPr>
                <w:rFonts w:ascii="Times New Roman" w:hAnsi="Times New Roman"/>
                <w:sz w:val="24"/>
                <w:szCs w:val="24"/>
              </w:rPr>
            </w:pPr>
            <w:proofErr w:type="spellStart"/>
            <w:r w:rsidRPr="00C26AB9">
              <w:rPr>
                <w:rFonts w:ascii="Times New Roman" w:hAnsi="Times New Roman"/>
                <w:sz w:val="24"/>
                <w:szCs w:val="24"/>
              </w:rPr>
              <w:t>Розробник</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програми</w:t>
            </w:r>
            <w:proofErr w:type="spellEnd"/>
          </w:p>
        </w:tc>
        <w:tc>
          <w:tcPr>
            <w:tcW w:w="5301" w:type="dxa"/>
            <w:shd w:val="clear" w:color="auto" w:fill="auto"/>
          </w:tcPr>
          <w:p w:rsidR="009161EE" w:rsidRPr="00C26AB9" w:rsidRDefault="009161EE" w:rsidP="00590493">
            <w:pPr>
              <w:rPr>
                <w:rFonts w:ascii="Times New Roman" w:hAnsi="Times New Roman"/>
                <w:sz w:val="24"/>
                <w:szCs w:val="24"/>
              </w:rPr>
            </w:pPr>
            <w:proofErr w:type="spellStart"/>
            <w:r w:rsidRPr="00C26AB9">
              <w:rPr>
                <w:rFonts w:ascii="Times New Roman" w:hAnsi="Times New Roman"/>
                <w:sz w:val="24"/>
                <w:szCs w:val="24"/>
              </w:rPr>
              <w:t>Іршавська</w:t>
            </w:r>
            <w:proofErr w:type="spellEnd"/>
            <w:r w:rsidRPr="00C26AB9">
              <w:rPr>
                <w:rFonts w:ascii="Times New Roman" w:hAnsi="Times New Roman"/>
                <w:sz w:val="24"/>
                <w:szCs w:val="24"/>
              </w:rPr>
              <w:t xml:space="preserve"> ДПІ ГУ ДПС у </w:t>
            </w:r>
            <w:proofErr w:type="spellStart"/>
            <w:r w:rsidRPr="00C26AB9">
              <w:rPr>
                <w:rFonts w:ascii="Times New Roman" w:hAnsi="Times New Roman"/>
                <w:sz w:val="24"/>
                <w:szCs w:val="24"/>
              </w:rPr>
              <w:t>Закарпатській</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області</w:t>
            </w:r>
            <w:proofErr w:type="spellEnd"/>
          </w:p>
        </w:tc>
      </w:tr>
      <w:tr w:rsidR="009161EE" w:rsidRPr="000D4475" w:rsidTr="009161EE">
        <w:tc>
          <w:tcPr>
            <w:tcW w:w="804" w:type="dxa"/>
            <w:shd w:val="clear" w:color="auto" w:fill="auto"/>
          </w:tcPr>
          <w:p w:rsidR="009161EE" w:rsidRPr="00C26AB9" w:rsidRDefault="009161EE" w:rsidP="00590493">
            <w:pPr>
              <w:jc w:val="center"/>
              <w:rPr>
                <w:rFonts w:ascii="Times New Roman" w:hAnsi="Times New Roman"/>
                <w:sz w:val="24"/>
                <w:szCs w:val="24"/>
              </w:rPr>
            </w:pPr>
            <w:r w:rsidRPr="00C26AB9">
              <w:rPr>
                <w:rFonts w:ascii="Times New Roman" w:hAnsi="Times New Roman"/>
                <w:sz w:val="24"/>
                <w:szCs w:val="24"/>
              </w:rPr>
              <w:t>4.</w:t>
            </w:r>
          </w:p>
        </w:tc>
        <w:tc>
          <w:tcPr>
            <w:tcW w:w="3466" w:type="dxa"/>
            <w:shd w:val="clear" w:color="auto" w:fill="auto"/>
          </w:tcPr>
          <w:p w:rsidR="009161EE" w:rsidRPr="00C26AB9" w:rsidRDefault="009161EE" w:rsidP="00590493">
            <w:pPr>
              <w:rPr>
                <w:rFonts w:ascii="Times New Roman" w:hAnsi="Times New Roman"/>
                <w:sz w:val="24"/>
                <w:szCs w:val="24"/>
              </w:rPr>
            </w:pPr>
            <w:proofErr w:type="spellStart"/>
            <w:r w:rsidRPr="00C26AB9">
              <w:rPr>
                <w:rFonts w:ascii="Times New Roman" w:hAnsi="Times New Roman"/>
                <w:sz w:val="24"/>
                <w:szCs w:val="24"/>
              </w:rPr>
              <w:t>Відповідальний</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виконавець</w:t>
            </w:r>
            <w:proofErr w:type="spellEnd"/>
          </w:p>
        </w:tc>
        <w:tc>
          <w:tcPr>
            <w:tcW w:w="5301" w:type="dxa"/>
            <w:shd w:val="clear" w:color="auto" w:fill="auto"/>
          </w:tcPr>
          <w:p w:rsidR="009161EE" w:rsidRPr="00C26AB9" w:rsidRDefault="009161EE" w:rsidP="00590493">
            <w:pPr>
              <w:rPr>
                <w:rFonts w:ascii="Times New Roman" w:hAnsi="Times New Roman"/>
                <w:sz w:val="24"/>
                <w:szCs w:val="24"/>
              </w:rPr>
            </w:pPr>
            <w:proofErr w:type="spellStart"/>
            <w:r w:rsidRPr="00C26AB9">
              <w:rPr>
                <w:rFonts w:ascii="Times New Roman" w:hAnsi="Times New Roman"/>
                <w:sz w:val="24"/>
                <w:szCs w:val="24"/>
              </w:rPr>
              <w:t>Іршавська</w:t>
            </w:r>
            <w:proofErr w:type="spellEnd"/>
            <w:r w:rsidRPr="00C26AB9">
              <w:rPr>
                <w:rFonts w:ascii="Times New Roman" w:hAnsi="Times New Roman"/>
                <w:sz w:val="24"/>
                <w:szCs w:val="24"/>
              </w:rPr>
              <w:t xml:space="preserve"> ДПІ ГУ ДПС у </w:t>
            </w:r>
            <w:proofErr w:type="spellStart"/>
            <w:r w:rsidRPr="00C26AB9">
              <w:rPr>
                <w:rFonts w:ascii="Times New Roman" w:hAnsi="Times New Roman"/>
                <w:sz w:val="24"/>
                <w:szCs w:val="24"/>
              </w:rPr>
              <w:t>Закарпатській</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області</w:t>
            </w:r>
            <w:proofErr w:type="spellEnd"/>
          </w:p>
        </w:tc>
      </w:tr>
      <w:tr w:rsidR="009161EE" w:rsidRPr="000D4475" w:rsidTr="009161EE">
        <w:tc>
          <w:tcPr>
            <w:tcW w:w="804" w:type="dxa"/>
            <w:shd w:val="clear" w:color="auto" w:fill="auto"/>
          </w:tcPr>
          <w:p w:rsidR="009161EE" w:rsidRPr="00C26AB9" w:rsidRDefault="009161EE" w:rsidP="00590493">
            <w:pPr>
              <w:jc w:val="center"/>
              <w:rPr>
                <w:rFonts w:ascii="Times New Roman" w:hAnsi="Times New Roman"/>
                <w:sz w:val="24"/>
                <w:szCs w:val="24"/>
              </w:rPr>
            </w:pPr>
            <w:r w:rsidRPr="00C26AB9">
              <w:rPr>
                <w:rFonts w:ascii="Times New Roman" w:hAnsi="Times New Roman"/>
                <w:sz w:val="24"/>
                <w:szCs w:val="24"/>
              </w:rPr>
              <w:t>5.</w:t>
            </w:r>
          </w:p>
        </w:tc>
        <w:tc>
          <w:tcPr>
            <w:tcW w:w="3466" w:type="dxa"/>
            <w:shd w:val="clear" w:color="auto" w:fill="auto"/>
          </w:tcPr>
          <w:p w:rsidR="009161EE" w:rsidRPr="00C26AB9" w:rsidRDefault="009161EE" w:rsidP="00590493">
            <w:pPr>
              <w:rPr>
                <w:rFonts w:ascii="Times New Roman" w:hAnsi="Times New Roman"/>
                <w:sz w:val="24"/>
                <w:szCs w:val="24"/>
              </w:rPr>
            </w:pPr>
            <w:proofErr w:type="spellStart"/>
            <w:r w:rsidRPr="00C26AB9">
              <w:rPr>
                <w:rFonts w:ascii="Times New Roman" w:hAnsi="Times New Roman"/>
                <w:sz w:val="24"/>
                <w:szCs w:val="24"/>
              </w:rPr>
              <w:t>Термін</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реалізації</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програми</w:t>
            </w:r>
            <w:proofErr w:type="spellEnd"/>
          </w:p>
        </w:tc>
        <w:tc>
          <w:tcPr>
            <w:tcW w:w="5301" w:type="dxa"/>
            <w:shd w:val="clear" w:color="auto" w:fill="auto"/>
          </w:tcPr>
          <w:p w:rsidR="009161EE" w:rsidRPr="00C26AB9" w:rsidRDefault="009161EE" w:rsidP="00590493">
            <w:pPr>
              <w:rPr>
                <w:rFonts w:ascii="Times New Roman" w:hAnsi="Times New Roman"/>
                <w:sz w:val="24"/>
                <w:szCs w:val="24"/>
              </w:rPr>
            </w:pPr>
            <w:r w:rsidRPr="00C26AB9">
              <w:rPr>
                <w:rFonts w:ascii="Times New Roman" w:hAnsi="Times New Roman"/>
                <w:sz w:val="24"/>
                <w:szCs w:val="24"/>
              </w:rPr>
              <w:t>2023-2025 роки</w:t>
            </w:r>
          </w:p>
        </w:tc>
      </w:tr>
      <w:tr w:rsidR="009161EE" w:rsidRPr="000D4475" w:rsidTr="009161EE">
        <w:tc>
          <w:tcPr>
            <w:tcW w:w="804" w:type="dxa"/>
            <w:shd w:val="clear" w:color="auto" w:fill="auto"/>
          </w:tcPr>
          <w:p w:rsidR="009161EE" w:rsidRPr="00C26AB9" w:rsidRDefault="009161EE" w:rsidP="00590493">
            <w:pPr>
              <w:jc w:val="center"/>
              <w:rPr>
                <w:rFonts w:ascii="Times New Roman" w:hAnsi="Times New Roman"/>
                <w:sz w:val="24"/>
                <w:szCs w:val="24"/>
              </w:rPr>
            </w:pPr>
            <w:r w:rsidRPr="00C26AB9">
              <w:rPr>
                <w:rFonts w:ascii="Times New Roman" w:hAnsi="Times New Roman"/>
                <w:sz w:val="24"/>
                <w:szCs w:val="24"/>
              </w:rPr>
              <w:t>6.</w:t>
            </w:r>
          </w:p>
        </w:tc>
        <w:tc>
          <w:tcPr>
            <w:tcW w:w="3466" w:type="dxa"/>
            <w:shd w:val="clear" w:color="auto" w:fill="auto"/>
          </w:tcPr>
          <w:p w:rsidR="009161EE" w:rsidRPr="00C26AB9" w:rsidRDefault="009161EE" w:rsidP="00590493">
            <w:pPr>
              <w:rPr>
                <w:rFonts w:ascii="Times New Roman" w:hAnsi="Times New Roman"/>
                <w:sz w:val="24"/>
                <w:szCs w:val="24"/>
              </w:rPr>
            </w:pPr>
            <w:proofErr w:type="spellStart"/>
            <w:r w:rsidRPr="00C26AB9">
              <w:rPr>
                <w:rFonts w:ascii="Times New Roman" w:hAnsi="Times New Roman"/>
                <w:sz w:val="24"/>
                <w:szCs w:val="24"/>
              </w:rPr>
              <w:t>Перелі</w:t>
            </w:r>
            <w:proofErr w:type="gramStart"/>
            <w:r w:rsidRPr="00C26AB9">
              <w:rPr>
                <w:rFonts w:ascii="Times New Roman" w:hAnsi="Times New Roman"/>
                <w:sz w:val="24"/>
                <w:szCs w:val="24"/>
              </w:rPr>
              <w:t>к</w:t>
            </w:r>
            <w:proofErr w:type="spellEnd"/>
            <w:proofErr w:type="gramEnd"/>
            <w:r w:rsidRPr="00C26AB9">
              <w:rPr>
                <w:rFonts w:ascii="Times New Roman" w:hAnsi="Times New Roman"/>
                <w:sz w:val="24"/>
                <w:szCs w:val="24"/>
              </w:rPr>
              <w:t xml:space="preserve"> </w:t>
            </w:r>
            <w:proofErr w:type="spellStart"/>
            <w:r w:rsidRPr="00C26AB9">
              <w:rPr>
                <w:rFonts w:ascii="Times New Roman" w:hAnsi="Times New Roman"/>
                <w:sz w:val="24"/>
                <w:szCs w:val="24"/>
              </w:rPr>
              <w:t>бюджетів</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які</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беруть</w:t>
            </w:r>
            <w:proofErr w:type="spellEnd"/>
            <w:r w:rsidRPr="00C26AB9">
              <w:rPr>
                <w:rFonts w:ascii="Times New Roman" w:hAnsi="Times New Roman"/>
                <w:sz w:val="24"/>
                <w:szCs w:val="24"/>
              </w:rPr>
              <w:t xml:space="preserve"> участь у </w:t>
            </w:r>
            <w:proofErr w:type="spellStart"/>
            <w:r w:rsidRPr="00C26AB9">
              <w:rPr>
                <w:rFonts w:ascii="Times New Roman" w:hAnsi="Times New Roman"/>
                <w:sz w:val="24"/>
                <w:szCs w:val="24"/>
              </w:rPr>
              <w:t>виконанні</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програми</w:t>
            </w:r>
            <w:proofErr w:type="spellEnd"/>
          </w:p>
        </w:tc>
        <w:tc>
          <w:tcPr>
            <w:tcW w:w="5301" w:type="dxa"/>
            <w:shd w:val="clear" w:color="auto" w:fill="auto"/>
          </w:tcPr>
          <w:p w:rsidR="009161EE" w:rsidRPr="00C26AB9" w:rsidRDefault="009161EE" w:rsidP="00590493">
            <w:pPr>
              <w:rPr>
                <w:rFonts w:ascii="Times New Roman" w:hAnsi="Times New Roman"/>
                <w:sz w:val="24"/>
                <w:szCs w:val="24"/>
              </w:rPr>
            </w:pPr>
            <w:r w:rsidRPr="00C26AB9">
              <w:rPr>
                <w:rFonts w:ascii="Times New Roman" w:hAnsi="Times New Roman"/>
                <w:sz w:val="24"/>
                <w:szCs w:val="24"/>
              </w:rPr>
              <w:t>Бюджет</w:t>
            </w:r>
            <w:proofErr w:type="gramStart"/>
            <w:r w:rsidRPr="00C26AB9">
              <w:rPr>
                <w:rFonts w:ascii="Times New Roman" w:hAnsi="Times New Roman"/>
                <w:sz w:val="24"/>
                <w:szCs w:val="24"/>
              </w:rPr>
              <w:t xml:space="preserve"> </w:t>
            </w:r>
            <w:proofErr w:type="spellStart"/>
            <w:r w:rsidRPr="00C26AB9">
              <w:rPr>
                <w:rFonts w:ascii="Times New Roman" w:hAnsi="Times New Roman"/>
                <w:sz w:val="24"/>
                <w:szCs w:val="24"/>
              </w:rPr>
              <w:t>Б</w:t>
            </w:r>
            <w:proofErr w:type="gramEnd"/>
            <w:r w:rsidRPr="00C26AB9">
              <w:rPr>
                <w:rFonts w:ascii="Times New Roman" w:hAnsi="Times New Roman"/>
                <w:sz w:val="24"/>
                <w:szCs w:val="24"/>
              </w:rPr>
              <w:t>ілківської</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територіальної</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громади</w:t>
            </w:r>
            <w:proofErr w:type="spellEnd"/>
          </w:p>
        </w:tc>
      </w:tr>
      <w:tr w:rsidR="009161EE" w:rsidRPr="000D4475" w:rsidTr="009161EE">
        <w:tc>
          <w:tcPr>
            <w:tcW w:w="804" w:type="dxa"/>
            <w:shd w:val="clear" w:color="auto" w:fill="auto"/>
          </w:tcPr>
          <w:p w:rsidR="009161EE" w:rsidRPr="00C26AB9" w:rsidRDefault="009161EE" w:rsidP="00590493">
            <w:pPr>
              <w:jc w:val="center"/>
              <w:rPr>
                <w:rFonts w:ascii="Times New Roman" w:hAnsi="Times New Roman"/>
                <w:sz w:val="24"/>
                <w:szCs w:val="24"/>
              </w:rPr>
            </w:pPr>
            <w:r w:rsidRPr="00C26AB9">
              <w:rPr>
                <w:rFonts w:ascii="Times New Roman" w:hAnsi="Times New Roman"/>
                <w:sz w:val="24"/>
                <w:szCs w:val="24"/>
              </w:rPr>
              <w:t>7.</w:t>
            </w:r>
          </w:p>
        </w:tc>
        <w:tc>
          <w:tcPr>
            <w:tcW w:w="3466" w:type="dxa"/>
            <w:shd w:val="clear" w:color="auto" w:fill="auto"/>
          </w:tcPr>
          <w:p w:rsidR="009161EE" w:rsidRPr="00C26AB9" w:rsidRDefault="009161EE" w:rsidP="00590493">
            <w:pPr>
              <w:rPr>
                <w:rFonts w:ascii="Times New Roman" w:hAnsi="Times New Roman"/>
                <w:sz w:val="24"/>
                <w:szCs w:val="24"/>
              </w:rPr>
            </w:pPr>
            <w:proofErr w:type="spellStart"/>
            <w:r w:rsidRPr="00C26AB9">
              <w:rPr>
                <w:rFonts w:ascii="Times New Roman" w:hAnsi="Times New Roman"/>
                <w:sz w:val="24"/>
                <w:szCs w:val="24"/>
              </w:rPr>
              <w:t>Загальний</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обсяг</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фінансових</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ресурсів</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необхідних</w:t>
            </w:r>
            <w:proofErr w:type="spellEnd"/>
            <w:r w:rsidRPr="00C26AB9">
              <w:rPr>
                <w:rFonts w:ascii="Times New Roman" w:hAnsi="Times New Roman"/>
                <w:sz w:val="24"/>
                <w:szCs w:val="24"/>
              </w:rPr>
              <w:t xml:space="preserve"> </w:t>
            </w:r>
            <w:proofErr w:type="gramStart"/>
            <w:r w:rsidRPr="00C26AB9">
              <w:rPr>
                <w:rFonts w:ascii="Times New Roman" w:hAnsi="Times New Roman"/>
                <w:sz w:val="24"/>
                <w:szCs w:val="24"/>
              </w:rPr>
              <w:t>для</w:t>
            </w:r>
            <w:proofErr w:type="gramEnd"/>
            <w:r w:rsidRPr="00C26AB9">
              <w:rPr>
                <w:rFonts w:ascii="Times New Roman" w:hAnsi="Times New Roman"/>
                <w:sz w:val="24"/>
                <w:szCs w:val="24"/>
              </w:rPr>
              <w:t xml:space="preserve"> </w:t>
            </w:r>
            <w:proofErr w:type="spellStart"/>
            <w:r w:rsidRPr="00C26AB9">
              <w:rPr>
                <w:rFonts w:ascii="Times New Roman" w:hAnsi="Times New Roman"/>
                <w:sz w:val="24"/>
                <w:szCs w:val="24"/>
              </w:rPr>
              <w:t>реалізації</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програми</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всього</w:t>
            </w:r>
            <w:proofErr w:type="spellEnd"/>
            <w:r w:rsidRPr="00C26AB9">
              <w:rPr>
                <w:rFonts w:ascii="Times New Roman" w:hAnsi="Times New Roman"/>
                <w:sz w:val="24"/>
                <w:szCs w:val="24"/>
              </w:rPr>
              <w:t xml:space="preserve">),       у тому </w:t>
            </w:r>
            <w:proofErr w:type="spellStart"/>
            <w:r w:rsidRPr="00C26AB9">
              <w:rPr>
                <w:rFonts w:ascii="Times New Roman" w:hAnsi="Times New Roman"/>
                <w:sz w:val="24"/>
                <w:szCs w:val="24"/>
              </w:rPr>
              <w:t>числі</w:t>
            </w:r>
            <w:proofErr w:type="spellEnd"/>
            <w:r w:rsidRPr="00C26AB9">
              <w:rPr>
                <w:rFonts w:ascii="Times New Roman" w:hAnsi="Times New Roman"/>
                <w:sz w:val="24"/>
                <w:szCs w:val="24"/>
              </w:rPr>
              <w:t>:</w:t>
            </w:r>
          </w:p>
        </w:tc>
        <w:tc>
          <w:tcPr>
            <w:tcW w:w="5301" w:type="dxa"/>
            <w:shd w:val="clear" w:color="auto" w:fill="auto"/>
          </w:tcPr>
          <w:p w:rsidR="009161EE" w:rsidRPr="00C26AB9" w:rsidRDefault="009161EE" w:rsidP="00590493">
            <w:pPr>
              <w:rPr>
                <w:rFonts w:ascii="Times New Roman" w:hAnsi="Times New Roman"/>
                <w:sz w:val="24"/>
                <w:szCs w:val="24"/>
              </w:rPr>
            </w:pPr>
            <w:proofErr w:type="spellStart"/>
            <w:r w:rsidRPr="00C26AB9">
              <w:rPr>
                <w:rFonts w:ascii="Times New Roman" w:hAnsi="Times New Roman"/>
                <w:sz w:val="24"/>
                <w:szCs w:val="24"/>
              </w:rPr>
              <w:t>Всього</w:t>
            </w:r>
            <w:proofErr w:type="spellEnd"/>
            <w:r w:rsidRPr="00C26AB9">
              <w:rPr>
                <w:rFonts w:ascii="Times New Roman" w:hAnsi="Times New Roman"/>
                <w:sz w:val="24"/>
                <w:szCs w:val="24"/>
              </w:rPr>
              <w:t xml:space="preserve"> – 94 800 </w:t>
            </w:r>
            <w:proofErr w:type="spellStart"/>
            <w:r w:rsidRPr="00C26AB9">
              <w:rPr>
                <w:rFonts w:ascii="Times New Roman" w:hAnsi="Times New Roman"/>
                <w:sz w:val="24"/>
                <w:szCs w:val="24"/>
              </w:rPr>
              <w:t>гривень</w:t>
            </w:r>
            <w:proofErr w:type="spellEnd"/>
          </w:p>
        </w:tc>
      </w:tr>
      <w:tr w:rsidR="009161EE" w:rsidRPr="000D4475" w:rsidTr="009161EE">
        <w:tc>
          <w:tcPr>
            <w:tcW w:w="804" w:type="dxa"/>
            <w:shd w:val="clear" w:color="auto" w:fill="auto"/>
          </w:tcPr>
          <w:p w:rsidR="009161EE" w:rsidRPr="00C26AB9" w:rsidRDefault="009161EE" w:rsidP="00590493">
            <w:pPr>
              <w:jc w:val="center"/>
              <w:rPr>
                <w:rFonts w:ascii="Times New Roman" w:hAnsi="Times New Roman"/>
                <w:sz w:val="24"/>
                <w:szCs w:val="24"/>
              </w:rPr>
            </w:pPr>
            <w:r w:rsidRPr="00C26AB9">
              <w:rPr>
                <w:rFonts w:ascii="Times New Roman" w:hAnsi="Times New Roman"/>
                <w:sz w:val="24"/>
                <w:szCs w:val="24"/>
              </w:rPr>
              <w:t>7.1</w:t>
            </w:r>
          </w:p>
        </w:tc>
        <w:tc>
          <w:tcPr>
            <w:tcW w:w="3466" w:type="dxa"/>
            <w:shd w:val="clear" w:color="auto" w:fill="auto"/>
          </w:tcPr>
          <w:p w:rsidR="009161EE" w:rsidRPr="00C26AB9" w:rsidRDefault="009161EE" w:rsidP="00590493">
            <w:pPr>
              <w:rPr>
                <w:rFonts w:ascii="Times New Roman" w:hAnsi="Times New Roman"/>
                <w:sz w:val="24"/>
                <w:szCs w:val="24"/>
              </w:rPr>
            </w:pPr>
            <w:r w:rsidRPr="00C26AB9">
              <w:rPr>
                <w:rFonts w:ascii="Times New Roman" w:hAnsi="Times New Roman"/>
                <w:sz w:val="24"/>
                <w:szCs w:val="24"/>
              </w:rPr>
              <w:t>Коштів бюджету</w:t>
            </w:r>
            <w:proofErr w:type="gramStart"/>
            <w:r w:rsidRPr="00C26AB9">
              <w:rPr>
                <w:rFonts w:ascii="Times New Roman" w:hAnsi="Times New Roman"/>
                <w:sz w:val="24"/>
                <w:szCs w:val="24"/>
              </w:rPr>
              <w:t xml:space="preserve"> </w:t>
            </w:r>
            <w:proofErr w:type="spellStart"/>
            <w:r w:rsidRPr="00C26AB9">
              <w:rPr>
                <w:rFonts w:ascii="Times New Roman" w:hAnsi="Times New Roman"/>
                <w:sz w:val="24"/>
                <w:szCs w:val="24"/>
              </w:rPr>
              <w:t>Б</w:t>
            </w:r>
            <w:proofErr w:type="gramEnd"/>
            <w:r w:rsidRPr="00C26AB9">
              <w:rPr>
                <w:rFonts w:ascii="Times New Roman" w:hAnsi="Times New Roman"/>
                <w:sz w:val="24"/>
                <w:szCs w:val="24"/>
              </w:rPr>
              <w:t>ілківської</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сільської</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територіальної</w:t>
            </w:r>
            <w:proofErr w:type="spellEnd"/>
            <w:r w:rsidRPr="00C26AB9">
              <w:rPr>
                <w:rFonts w:ascii="Times New Roman" w:hAnsi="Times New Roman"/>
                <w:sz w:val="24"/>
                <w:szCs w:val="24"/>
              </w:rPr>
              <w:t xml:space="preserve"> </w:t>
            </w:r>
            <w:proofErr w:type="spellStart"/>
            <w:r w:rsidRPr="00C26AB9">
              <w:rPr>
                <w:rFonts w:ascii="Times New Roman" w:hAnsi="Times New Roman"/>
                <w:sz w:val="24"/>
                <w:szCs w:val="24"/>
              </w:rPr>
              <w:t>громади</w:t>
            </w:r>
            <w:proofErr w:type="spellEnd"/>
          </w:p>
        </w:tc>
        <w:tc>
          <w:tcPr>
            <w:tcW w:w="5301" w:type="dxa"/>
            <w:shd w:val="clear" w:color="auto" w:fill="auto"/>
          </w:tcPr>
          <w:p w:rsidR="009161EE" w:rsidRPr="00C26AB9" w:rsidRDefault="009161EE" w:rsidP="00590493">
            <w:pPr>
              <w:rPr>
                <w:rFonts w:ascii="Times New Roman" w:hAnsi="Times New Roman"/>
                <w:sz w:val="24"/>
                <w:szCs w:val="24"/>
              </w:rPr>
            </w:pPr>
            <w:r w:rsidRPr="00C26AB9">
              <w:rPr>
                <w:rFonts w:ascii="Times New Roman" w:hAnsi="Times New Roman"/>
                <w:sz w:val="24"/>
                <w:szCs w:val="24"/>
              </w:rPr>
              <w:t xml:space="preserve">94 800 </w:t>
            </w:r>
            <w:proofErr w:type="spellStart"/>
            <w:r w:rsidRPr="00C26AB9">
              <w:rPr>
                <w:rFonts w:ascii="Times New Roman" w:hAnsi="Times New Roman"/>
                <w:sz w:val="24"/>
                <w:szCs w:val="24"/>
              </w:rPr>
              <w:t>гривень</w:t>
            </w:r>
            <w:proofErr w:type="spellEnd"/>
          </w:p>
        </w:tc>
      </w:tr>
    </w:tbl>
    <w:p w:rsidR="009A6C2B" w:rsidRDefault="009A6C2B" w:rsidP="009161EE">
      <w:pPr>
        <w:pStyle w:val="a3"/>
        <w:shd w:val="clear" w:color="auto" w:fill="auto"/>
        <w:spacing w:before="0" w:after="0" w:line="240" w:lineRule="auto"/>
        <w:ind w:firstLine="709"/>
        <w:rPr>
          <w:rStyle w:val="1"/>
          <w:color w:val="000000"/>
          <w:sz w:val="28"/>
          <w:szCs w:val="28"/>
          <w:lang w:val="uk-UA" w:eastAsia="uk-UA"/>
        </w:rPr>
      </w:pPr>
    </w:p>
    <w:p w:rsidR="009161EE" w:rsidRDefault="009161EE">
      <w:pPr>
        <w:spacing w:after="0" w:line="240" w:lineRule="auto"/>
        <w:rPr>
          <w:rStyle w:val="1"/>
          <w:rFonts w:eastAsia="Calibri"/>
          <w:color w:val="000000"/>
          <w:sz w:val="28"/>
          <w:szCs w:val="28"/>
          <w:lang w:val="uk-UA" w:eastAsia="uk-UA"/>
        </w:rPr>
      </w:pPr>
      <w:r>
        <w:rPr>
          <w:rStyle w:val="1"/>
          <w:rFonts w:eastAsia="Calibri"/>
          <w:color w:val="000000"/>
          <w:sz w:val="28"/>
          <w:szCs w:val="28"/>
          <w:lang w:val="uk-UA" w:eastAsia="uk-UA"/>
        </w:rPr>
        <w:br w:type="page"/>
      </w:r>
    </w:p>
    <w:p w:rsidR="00C26AB9" w:rsidRPr="00C26AB9" w:rsidRDefault="009161EE" w:rsidP="00C26AB9">
      <w:pPr>
        <w:spacing w:after="0" w:line="240" w:lineRule="auto"/>
        <w:jc w:val="right"/>
        <w:rPr>
          <w:rFonts w:ascii="Times New Roman" w:hAnsi="Times New Roman"/>
          <w:b/>
          <w:sz w:val="24"/>
          <w:szCs w:val="24"/>
          <w:lang w:val="uk-UA"/>
        </w:rPr>
      </w:pPr>
      <w:r w:rsidRPr="00C26AB9">
        <w:rPr>
          <w:rFonts w:ascii="Times New Roman" w:hAnsi="Times New Roman"/>
          <w:b/>
          <w:sz w:val="24"/>
          <w:szCs w:val="24"/>
          <w:lang w:val="uk-UA"/>
        </w:rPr>
        <w:lastRenderedPageBreak/>
        <w:t xml:space="preserve">Додаток 1 </w:t>
      </w:r>
    </w:p>
    <w:p w:rsidR="00C26AB9" w:rsidRDefault="009161EE" w:rsidP="00C26AB9">
      <w:pPr>
        <w:spacing w:after="0" w:line="240" w:lineRule="auto"/>
        <w:jc w:val="right"/>
        <w:rPr>
          <w:rFonts w:ascii="Times New Roman" w:hAnsi="Times New Roman"/>
          <w:b/>
          <w:sz w:val="24"/>
          <w:szCs w:val="24"/>
          <w:lang w:val="uk-UA"/>
        </w:rPr>
      </w:pPr>
      <w:r w:rsidRPr="00C26AB9">
        <w:rPr>
          <w:rFonts w:ascii="Times New Roman" w:hAnsi="Times New Roman"/>
          <w:b/>
          <w:sz w:val="24"/>
          <w:szCs w:val="24"/>
          <w:lang w:val="uk-UA"/>
        </w:rPr>
        <w:t>до Програми</w:t>
      </w:r>
      <w:r w:rsidR="00C26AB9" w:rsidRPr="00C26AB9">
        <w:rPr>
          <w:rFonts w:ascii="Times New Roman" w:hAnsi="Times New Roman"/>
          <w:b/>
          <w:sz w:val="24"/>
          <w:szCs w:val="24"/>
          <w:lang w:val="uk-UA"/>
        </w:rPr>
        <w:t xml:space="preserve"> підвищення якості обслуговування </w:t>
      </w:r>
    </w:p>
    <w:p w:rsidR="00C26AB9" w:rsidRDefault="00C26AB9" w:rsidP="00C26AB9">
      <w:pPr>
        <w:spacing w:after="0" w:line="240" w:lineRule="auto"/>
        <w:jc w:val="right"/>
        <w:rPr>
          <w:rFonts w:ascii="Times New Roman" w:hAnsi="Times New Roman"/>
          <w:b/>
          <w:sz w:val="24"/>
          <w:szCs w:val="24"/>
          <w:lang w:val="uk-UA"/>
        </w:rPr>
      </w:pPr>
      <w:r w:rsidRPr="00C26AB9">
        <w:rPr>
          <w:rFonts w:ascii="Times New Roman" w:hAnsi="Times New Roman"/>
          <w:b/>
          <w:sz w:val="24"/>
          <w:szCs w:val="24"/>
          <w:lang w:val="uk-UA"/>
        </w:rPr>
        <w:t xml:space="preserve">платників та вдосконалення обліку надходжень </w:t>
      </w:r>
    </w:p>
    <w:p w:rsidR="00C26AB9" w:rsidRDefault="00C26AB9" w:rsidP="00C26AB9">
      <w:pPr>
        <w:spacing w:after="0" w:line="240" w:lineRule="auto"/>
        <w:jc w:val="right"/>
        <w:rPr>
          <w:rFonts w:ascii="Times New Roman" w:hAnsi="Times New Roman"/>
          <w:b/>
          <w:sz w:val="24"/>
          <w:szCs w:val="24"/>
          <w:lang w:val="uk-UA"/>
        </w:rPr>
      </w:pPr>
      <w:r w:rsidRPr="00C26AB9">
        <w:rPr>
          <w:rFonts w:ascii="Times New Roman" w:hAnsi="Times New Roman"/>
          <w:b/>
          <w:sz w:val="24"/>
          <w:szCs w:val="24"/>
          <w:lang w:val="uk-UA"/>
        </w:rPr>
        <w:t>до бюджетів усіх рівнів у</w:t>
      </w:r>
      <w:r>
        <w:rPr>
          <w:rFonts w:ascii="Times New Roman" w:hAnsi="Times New Roman"/>
          <w:b/>
          <w:sz w:val="24"/>
          <w:szCs w:val="24"/>
          <w:lang w:val="uk-UA"/>
        </w:rPr>
        <w:t xml:space="preserve"> </w:t>
      </w:r>
      <w:r w:rsidRPr="00C26AB9">
        <w:rPr>
          <w:rFonts w:ascii="Times New Roman" w:hAnsi="Times New Roman"/>
          <w:b/>
          <w:sz w:val="24"/>
          <w:szCs w:val="24"/>
          <w:lang w:val="uk-UA"/>
        </w:rPr>
        <w:t xml:space="preserve">центрі обслуговування платників </w:t>
      </w:r>
    </w:p>
    <w:p w:rsidR="00C26AB9" w:rsidRDefault="00C26AB9" w:rsidP="00C26AB9">
      <w:pPr>
        <w:spacing w:after="0" w:line="240" w:lineRule="auto"/>
        <w:jc w:val="right"/>
        <w:rPr>
          <w:rFonts w:ascii="Times New Roman" w:hAnsi="Times New Roman"/>
          <w:b/>
          <w:sz w:val="24"/>
          <w:szCs w:val="24"/>
          <w:lang w:val="uk-UA"/>
        </w:rPr>
      </w:pPr>
      <w:r w:rsidRPr="00C26AB9">
        <w:rPr>
          <w:rFonts w:ascii="Times New Roman" w:hAnsi="Times New Roman"/>
          <w:b/>
          <w:sz w:val="24"/>
          <w:szCs w:val="24"/>
          <w:lang w:val="uk-UA"/>
        </w:rPr>
        <w:t xml:space="preserve">Іршавської ДПІ Головного управління ДПС </w:t>
      </w:r>
    </w:p>
    <w:p w:rsidR="009161EE" w:rsidRPr="00C26AB9" w:rsidRDefault="00C26AB9" w:rsidP="00C26AB9">
      <w:pPr>
        <w:spacing w:after="0" w:line="240" w:lineRule="auto"/>
        <w:jc w:val="right"/>
        <w:rPr>
          <w:rFonts w:ascii="Times New Roman" w:hAnsi="Times New Roman"/>
          <w:b/>
          <w:sz w:val="24"/>
          <w:szCs w:val="24"/>
          <w:lang w:val="uk-UA"/>
        </w:rPr>
      </w:pPr>
      <w:r w:rsidRPr="00C26AB9">
        <w:rPr>
          <w:rFonts w:ascii="Times New Roman" w:hAnsi="Times New Roman"/>
          <w:b/>
          <w:sz w:val="24"/>
          <w:szCs w:val="24"/>
          <w:lang w:val="uk-UA"/>
        </w:rPr>
        <w:t>у Закарпатській області на 2023-2025 роки</w:t>
      </w:r>
    </w:p>
    <w:p w:rsidR="009161EE" w:rsidRDefault="009161EE" w:rsidP="009161EE">
      <w:pPr>
        <w:jc w:val="both"/>
        <w:rPr>
          <w:b/>
          <w:lang w:val="uk-UA"/>
        </w:rPr>
      </w:pPr>
    </w:p>
    <w:p w:rsidR="009161EE" w:rsidRPr="00C26AB9" w:rsidRDefault="009161EE" w:rsidP="00C26AB9">
      <w:pPr>
        <w:spacing w:after="0" w:line="240" w:lineRule="auto"/>
        <w:jc w:val="center"/>
        <w:rPr>
          <w:rFonts w:ascii="Times New Roman" w:hAnsi="Times New Roman"/>
          <w:b/>
          <w:sz w:val="28"/>
          <w:szCs w:val="28"/>
          <w:lang w:val="uk-UA"/>
        </w:rPr>
      </w:pPr>
      <w:r w:rsidRPr="00C26AB9">
        <w:rPr>
          <w:rFonts w:ascii="Times New Roman" w:hAnsi="Times New Roman"/>
          <w:b/>
          <w:sz w:val="28"/>
          <w:szCs w:val="28"/>
          <w:lang w:val="uk-UA"/>
        </w:rPr>
        <w:t>Перелік заходів</w:t>
      </w:r>
    </w:p>
    <w:p w:rsidR="009161EE" w:rsidRPr="00C26AB9" w:rsidRDefault="009161EE" w:rsidP="00C26AB9">
      <w:pPr>
        <w:spacing w:after="0" w:line="240" w:lineRule="auto"/>
        <w:jc w:val="center"/>
        <w:rPr>
          <w:rFonts w:ascii="Times New Roman" w:hAnsi="Times New Roman"/>
          <w:b/>
          <w:sz w:val="28"/>
          <w:szCs w:val="28"/>
          <w:lang w:val="uk-UA"/>
        </w:rPr>
      </w:pPr>
      <w:r w:rsidRPr="00C26AB9">
        <w:rPr>
          <w:rFonts w:ascii="Times New Roman" w:hAnsi="Times New Roman"/>
          <w:b/>
          <w:sz w:val="28"/>
          <w:szCs w:val="28"/>
          <w:lang w:val="uk-UA"/>
        </w:rPr>
        <w:t>спрямованих на виконання Програми</w:t>
      </w:r>
    </w:p>
    <w:p w:rsidR="009161EE" w:rsidRPr="00C26AB9" w:rsidRDefault="009161EE" w:rsidP="00C26AB9">
      <w:pPr>
        <w:spacing w:after="0" w:line="240" w:lineRule="auto"/>
        <w:jc w:val="center"/>
        <w:rPr>
          <w:rFonts w:ascii="Times New Roman" w:hAnsi="Times New Roman"/>
          <w:b/>
          <w:sz w:val="28"/>
          <w:szCs w:val="28"/>
          <w:lang w:val="uk-UA"/>
        </w:rPr>
      </w:pPr>
      <w:r w:rsidRPr="00C26AB9">
        <w:rPr>
          <w:rFonts w:ascii="Times New Roman" w:hAnsi="Times New Roman"/>
          <w:b/>
          <w:sz w:val="28"/>
          <w:szCs w:val="28"/>
          <w:lang w:val="uk-UA"/>
        </w:rPr>
        <w:t>підвищення якості обслуговування платників та вдосконалення</w:t>
      </w:r>
    </w:p>
    <w:p w:rsidR="009161EE" w:rsidRPr="00C26AB9" w:rsidRDefault="009161EE" w:rsidP="00C26AB9">
      <w:pPr>
        <w:spacing w:after="0" w:line="240" w:lineRule="auto"/>
        <w:jc w:val="center"/>
        <w:rPr>
          <w:rFonts w:ascii="Times New Roman" w:hAnsi="Times New Roman"/>
          <w:b/>
          <w:sz w:val="28"/>
          <w:szCs w:val="28"/>
          <w:lang w:val="uk-UA"/>
        </w:rPr>
      </w:pPr>
      <w:r w:rsidRPr="00C26AB9">
        <w:rPr>
          <w:rFonts w:ascii="Times New Roman" w:hAnsi="Times New Roman"/>
          <w:b/>
          <w:sz w:val="28"/>
          <w:szCs w:val="28"/>
          <w:lang w:val="uk-UA"/>
        </w:rPr>
        <w:t>обліку надходжень до бюджету усіх рівнів у</w:t>
      </w:r>
      <w:r w:rsidR="00C26AB9">
        <w:rPr>
          <w:rFonts w:ascii="Times New Roman" w:hAnsi="Times New Roman"/>
          <w:b/>
          <w:sz w:val="28"/>
          <w:szCs w:val="28"/>
          <w:lang w:val="uk-UA"/>
        </w:rPr>
        <w:t xml:space="preserve"> </w:t>
      </w:r>
      <w:r w:rsidRPr="00C26AB9">
        <w:rPr>
          <w:rFonts w:ascii="Times New Roman" w:hAnsi="Times New Roman"/>
          <w:b/>
          <w:sz w:val="28"/>
          <w:szCs w:val="28"/>
          <w:lang w:val="uk-UA"/>
        </w:rPr>
        <w:t>Центрі обслуговування платників Іршавської ДПІ</w:t>
      </w:r>
      <w:r w:rsidR="00C26AB9">
        <w:rPr>
          <w:rFonts w:ascii="Times New Roman" w:hAnsi="Times New Roman"/>
          <w:b/>
          <w:sz w:val="28"/>
          <w:szCs w:val="28"/>
          <w:lang w:val="uk-UA"/>
        </w:rPr>
        <w:t xml:space="preserve"> </w:t>
      </w:r>
      <w:r w:rsidRPr="00C26AB9">
        <w:rPr>
          <w:rFonts w:ascii="Times New Roman" w:hAnsi="Times New Roman"/>
          <w:b/>
          <w:sz w:val="28"/>
          <w:szCs w:val="28"/>
          <w:lang w:val="uk-UA"/>
        </w:rPr>
        <w:t>ГУ ДПС у Закарпатській області</w:t>
      </w:r>
    </w:p>
    <w:p w:rsidR="009161EE" w:rsidRPr="00C26AB9" w:rsidRDefault="009161EE" w:rsidP="00C26AB9">
      <w:pPr>
        <w:spacing w:after="0" w:line="240" w:lineRule="auto"/>
        <w:jc w:val="center"/>
        <w:rPr>
          <w:rFonts w:ascii="Times New Roman" w:hAnsi="Times New Roman"/>
          <w:b/>
          <w:sz w:val="28"/>
          <w:szCs w:val="28"/>
          <w:lang w:val="uk-UA"/>
        </w:rPr>
      </w:pPr>
      <w:r w:rsidRPr="00C26AB9">
        <w:rPr>
          <w:rFonts w:ascii="Times New Roman" w:hAnsi="Times New Roman"/>
          <w:b/>
          <w:sz w:val="28"/>
          <w:szCs w:val="28"/>
          <w:lang w:val="uk-UA"/>
        </w:rPr>
        <w:t>на 2023 - 2025 роки</w:t>
      </w:r>
    </w:p>
    <w:p w:rsidR="009161EE" w:rsidRDefault="009161EE" w:rsidP="009161EE">
      <w:pPr>
        <w:jc w:val="center"/>
        <w:rPr>
          <w:b/>
          <w:lang w:val="uk-UA"/>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3959"/>
        <w:gridCol w:w="1720"/>
        <w:gridCol w:w="1610"/>
        <w:gridCol w:w="1912"/>
      </w:tblGrid>
      <w:tr w:rsidR="009161EE" w:rsidRPr="0035463E" w:rsidTr="00C26AB9">
        <w:trPr>
          <w:jc w:val="center"/>
        </w:trPr>
        <w:tc>
          <w:tcPr>
            <w:tcW w:w="583" w:type="dxa"/>
            <w:shd w:val="clear" w:color="auto" w:fill="auto"/>
            <w:vAlign w:val="center"/>
          </w:tcPr>
          <w:p w:rsidR="009161EE" w:rsidRPr="00C26AB9" w:rsidRDefault="009161EE" w:rsidP="00C26AB9">
            <w:pPr>
              <w:spacing w:after="0" w:line="240" w:lineRule="auto"/>
              <w:jc w:val="center"/>
              <w:rPr>
                <w:rFonts w:ascii="Times New Roman" w:hAnsi="Times New Roman"/>
                <w:b/>
                <w:bCs/>
                <w:sz w:val="24"/>
                <w:szCs w:val="24"/>
                <w:lang w:val="uk-UA"/>
              </w:rPr>
            </w:pPr>
            <w:r w:rsidRPr="00C26AB9">
              <w:rPr>
                <w:rFonts w:ascii="Times New Roman" w:hAnsi="Times New Roman"/>
                <w:b/>
                <w:bCs/>
                <w:sz w:val="24"/>
                <w:szCs w:val="24"/>
                <w:lang w:val="uk-UA"/>
              </w:rPr>
              <w:t>№</w:t>
            </w:r>
          </w:p>
          <w:p w:rsidR="009161EE" w:rsidRPr="00C26AB9" w:rsidRDefault="00C26AB9" w:rsidP="00C26AB9">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з</w:t>
            </w:r>
            <w:r w:rsidR="009161EE" w:rsidRPr="00C26AB9">
              <w:rPr>
                <w:rFonts w:ascii="Times New Roman" w:hAnsi="Times New Roman"/>
                <w:b/>
                <w:bCs/>
                <w:sz w:val="24"/>
                <w:szCs w:val="24"/>
                <w:lang w:val="uk-UA"/>
              </w:rPr>
              <w:t>/п</w:t>
            </w:r>
          </w:p>
        </w:tc>
        <w:tc>
          <w:tcPr>
            <w:tcW w:w="3959" w:type="dxa"/>
            <w:shd w:val="clear" w:color="auto" w:fill="auto"/>
            <w:vAlign w:val="center"/>
          </w:tcPr>
          <w:p w:rsidR="009161EE" w:rsidRPr="00C26AB9" w:rsidRDefault="009161EE" w:rsidP="00C26AB9">
            <w:pPr>
              <w:spacing w:after="0" w:line="240" w:lineRule="auto"/>
              <w:jc w:val="center"/>
              <w:rPr>
                <w:rFonts w:ascii="Times New Roman" w:hAnsi="Times New Roman"/>
                <w:b/>
                <w:bCs/>
                <w:sz w:val="24"/>
                <w:szCs w:val="24"/>
                <w:lang w:val="uk-UA"/>
              </w:rPr>
            </w:pPr>
            <w:r w:rsidRPr="00C26AB9">
              <w:rPr>
                <w:rFonts w:ascii="Times New Roman" w:hAnsi="Times New Roman"/>
                <w:b/>
                <w:bCs/>
                <w:sz w:val="24"/>
                <w:szCs w:val="24"/>
                <w:lang w:val="uk-UA"/>
              </w:rPr>
              <w:t>Назва заходів</w:t>
            </w:r>
          </w:p>
        </w:tc>
        <w:tc>
          <w:tcPr>
            <w:tcW w:w="1720" w:type="dxa"/>
            <w:shd w:val="clear" w:color="auto" w:fill="auto"/>
            <w:vAlign w:val="center"/>
          </w:tcPr>
          <w:p w:rsidR="009161EE" w:rsidRPr="00C26AB9" w:rsidRDefault="009161EE" w:rsidP="00C26AB9">
            <w:pPr>
              <w:spacing w:after="0" w:line="240" w:lineRule="auto"/>
              <w:jc w:val="center"/>
              <w:rPr>
                <w:rFonts w:ascii="Times New Roman" w:hAnsi="Times New Roman"/>
                <w:b/>
                <w:bCs/>
                <w:sz w:val="24"/>
                <w:szCs w:val="24"/>
                <w:lang w:val="uk-UA"/>
              </w:rPr>
            </w:pPr>
            <w:r w:rsidRPr="00C26AB9">
              <w:rPr>
                <w:rFonts w:ascii="Times New Roman" w:hAnsi="Times New Roman"/>
                <w:b/>
                <w:bCs/>
                <w:sz w:val="24"/>
                <w:szCs w:val="24"/>
                <w:lang w:val="uk-UA"/>
              </w:rPr>
              <w:t>Потреба</w:t>
            </w:r>
            <w:r w:rsidR="00C26AB9">
              <w:rPr>
                <w:rFonts w:ascii="Times New Roman" w:hAnsi="Times New Roman"/>
                <w:b/>
                <w:bCs/>
                <w:sz w:val="24"/>
                <w:szCs w:val="24"/>
                <w:lang w:val="uk-UA"/>
              </w:rPr>
              <w:t>,</w:t>
            </w:r>
            <w:r w:rsidRPr="00C26AB9">
              <w:rPr>
                <w:rFonts w:ascii="Times New Roman" w:hAnsi="Times New Roman"/>
                <w:b/>
                <w:bCs/>
                <w:sz w:val="24"/>
                <w:szCs w:val="24"/>
                <w:lang w:val="uk-UA"/>
              </w:rPr>
              <w:t xml:space="preserve"> (шт.)</w:t>
            </w:r>
          </w:p>
        </w:tc>
        <w:tc>
          <w:tcPr>
            <w:tcW w:w="1610" w:type="dxa"/>
            <w:shd w:val="clear" w:color="auto" w:fill="auto"/>
            <w:vAlign w:val="center"/>
          </w:tcPr>
          <w:p w:rsidR="00C26AB9" w:rsidRDefault="009161EE" w:rsidP="00C26AB9">
            <w:pPr>
              <w:spacing w:after="0" w:line="240" w:lineRule="auto"/>
              <w:jc w:val="center"/>
              <w:rPr>
                <w:rFonts w:ascii="Times New Roman" w:hAnsi="Times New Roman"/>
                <w:b/>
                <w:bCs/>
                <w:sz w:val="24"/>
                <w:szCs w:val="24"/>
                <w:lang w:val="uk-UA"/>
              </w:rPr>
            </w:pPr>
            <w:r w:rsidRPr="00C26AB9">
              <w:rPr>
                <w:rFonts w:ascii="Times New Roman" w:hAnsi="Times New Roman"/>
                <w:b/>
                <w:bCs/>
                <w:sz w:val="24"/>
                <w:szCs w:val="24"/>
                <w:lang w:val="uk-UA"/>
              </w:rPr>
              <w:t>Ціна</w:t>
            </w:r>
            <w:r w:rsidR="00C26AB9">
              <w:rPr>
                <w:rFonts w:ascii="Times New Roman" w:hAnsi="Times New Roman"/>
                <w:b/>
                <w:bCs/>
                <w:sz w:val="24"/>
                <w:szCs w:val="24"/>
                <w:lang w:val="uk-UA"/>
              </w:rPr>
              <w:t>,</w:t>
            </w:r>
          </w:p>
          <w:p w:rsidR="009161EE" w:rsidRPr="00C26AB9" w:rsidRDefault="009161EE" w:rsidP="00C26AB9">
            <w:pPr>
              <w:spacing w:after="0" w:line="240" w:lineRule="auto"/>
              <w:jc w:val="center"/>
              <w:rPr>
                <w:rFonts w:ascii="Times New Roman" w:hAnsi="Times New Roman"/>
                <w:b/>
                <w:bCs/>
                <w:sz w:val="24"/>
                <w:szCs w:val="24"/>
                <w:lang w:val="uk-UA"/>
              </w:rPr>
            </w:pPr>
            <w:r w:rsidRPr="00C26AB9">
              <w:rPr>
                <w:rFonts w:ascii="Times New Roman" w:hAnsi="Times New Roman"/>
                <w:b/>
                <w:bCs/>
                <w:sz w:val="24"/>
                <w:szCs w:val="24"/>
                <w:lang w:val="uk-UA"/>
              </w:rPr>
              <w:t>(грн.)</w:t>
            </w:r>
          </w:p>
        </w:tc>
        <w:tc>
          <w:tcPr>
            <w:tcW w:w="1912" w:type="dxa"/>
            <w:shd w:val="clear" w:color="auto" w:fill="auto"/>
            <w:vAlign w:val="center"/>
          </w:tcPr>
          <w:p w:rsidR="00C26AB9" w:rsidRDefault="009161EE" w:rsidP="00C26AB9">
            <w:pPr>
              <w:spacing w:after="0" w:line="240" w:lineRule="auto"/>
              <w:jc w:val="center"/>
              <w:rPr>
                <w:rFonts w:ascii="Times New Roman" w:hAnsi="Times New Roman"/>
                <w:b/>
                <w:bCs/>
                <w:sz w:val="24"/>
                <w:szCs w:val="24"/>
                <w:lang w:val="uk-UA"/>
              </w:rPr>
            </w:pPr>
            <w:r w:rsidRPr="00C26AB9">
              <w:rPr>
                <w:rFonts w:ascii="Times New Roman" w:hAnsi="Times New Roman"/>
                <w:b/>
                <w:bCs/>
                <w:sz w:val="24"/>
                <w:szCs w:val="24"/>
                <w:lang w:val="uk-UA"/>
              </w:rPr>
              <w:t>Вартість</w:t>
            </w:r>
            <w:r w:rsidR="00C26AB9">
              <w:rPr>
                <w:rFonts w:ascii="Times New Roman" w:hAnsi="Times New Roman"/>
                <w:b/>
                <w:bCs/>
                <w:sz w:val="24"/>
                <w:szCs w:val="24"/>
                <w:lang w:val="uk-UA"/>
              </w:rPr>
              <w:t>,</w:t>
            </w:r>
          </w:p>
          <w:p w:rsidR="009161EE" w:rsidRPr="00C26AB9" w:rsidRDefault="009161EE" w:rsidP="00C26AB9">
            <w:pPr>
              <w:spacing w:after="0" w:line="240" w:lineRule="auto"/>
              <w:jc w:val="center"/>
              <w:rPr>
                <w:rFonts w:ascii="Times New Roman" w:hAnsi="Times New Roman"/>
                <w:b/>
                <w:bCs/>
                <w:sz w:val="24"/>
                <w:szCs w:val="24"/>
                <w:lang w:val="uk-UA"/>
              </w:rPr>
            </w:pPr>
            <w:r w:rsidRPr="00C26AB9">
              <w:rPr>
                <w:rFonts w:ascii="Times New Roman" w:hAnsi="Times New Roman"/>
                <w:b/>
                <w:bCs/>
                <w:sz w:val="24"/>
                <w:szCs w:val="24"/>
                <w:lang w:val="uk-UA"/>
              </w:rPr>
              <w:t>(грн.)</w:t>
            </w:r>
          </w:p>
        </w:tc>
      </w:tr>
      <w:tr w:rsidR="009161EE" w:rsidRPr="0035463E" w:rsidTr="00C26AB9">
        <w:trPr>
          <w:jc w:val="center"/>
        </w:trPr>
        <w:tc>
          <w:tcPr>
            <w:tcW w:w="583" w:type="dxa"/>
            <w:shd w:val="clear" w:color="auto" w:fill="auto"/>
            <w:vAlign w:val="center"/>
          </w:tcPr>
          <w:p w:rsidR="009161EE" w:rsidRPr="00C26AB9" w:rsidRDefault="009161EE" w:rsidP="00C26AB9">
            <w:pPr>
              <w:spacing w:after="0" w:line="240" w:lineRule="auto"/>
              <w:jc w:val="center"/>
              <w:rPr>
                <w:rFonts w:ascii="Times New Roman" w:hAnsi="Times New Roman"/>
                <w:sz w:val="28"/>
                <w:szCs w:val="28"/>
                <w:lang w:val="uk-UA"/>
              </w:rPr>
            </w:pPr>
            <w:r w:rsidRPr="00C26AB9">
              <w:rPr>
                <w:rFonts w:ascii="Times New Roman" w:hAnsi="Times New Roman"/>
                <w:sz w:val="28"/>
                <w:szCs w:val="28"/>
                <w:lang w:val="uk-UA"/>
              </w:rPr>
              <w:t>1</w:t>
            </w:r>
          </w:p>
        </w:tc>
        <w:tc>
          <w:tcPr>
            <w:tcW w:w="3959" w:type="dxa"/>
            <w:shd w:val="clear" w:color="auto" w:fill="auto"/>
            <w:vAlign w:val="center"/>
          </w:tcPr>
          <w:p w:rsidR="009161EE" w:rsidRPr="00C26AB9" w:rsidRDefault="009161EE" w:rsidP="00C26AB9">
            <w:pPr>
              <w:spacing w:after="0" w:line="240" w:lineRule="auto"/>
              <w:jc w:val="both"/>
              <w:rPr>
                <w:rFonts w:ascii="Times New Roman" w:hAnsi="Times New Roman"/>
                <w:lang w:val="uk-UA"/>
              </w:rPr>
            </w:pPr>
            <w:r w:rsidRPr="00C26AB9">
              <w:rPr>
                <w:rFonts w:ascii="Times New Roman" w:hAnsi="Times New Roman"/>
                <w:lang w:val="uk-UA"/>
              </w:rPr>
              <w:t xml:space="preserve">Придбання багатофункціональних  пристроїв </w:t>
            </w:r>
            <w:r w:rsidRPr="00C26AB9">
              <w:rPr>
                <w:rFonts w:ascii="Times New Roman" w:hAnsi="Times New Roman"/>
                <w:lang w:val="en-US"/>
              </w:rPr>
              <w:t>Canon</w:t>
            </w:r>
            <w:r w:rsidRPr="00C26AB9">
              <w:rPr>
                <w:rFonts w:ascii="Times New Roman" w:hAnsi="Times New Roman"/>
                <w:lang w:val="uk-UA"/>
              </w:rPr>
              <w:t xml:space="preserve"> </w:t>
            </w:r>
            <w:proofErr w:type="spellStart"/>
            <w:r w:rsidRPr="00C26AB9">
              <w:rPr>
                <w:rFonts w:ascii="Times New Roman" w:hAnsi="Times New Roman"/>
                <w:lang w:val="en-US"/>
              </w:rPr>
              <w:t>i</w:t>
            </w:r>
            <w:proofErr w:type="spellEnd"/>
            <w:r w:rsidRPr="00C26AB9">
              <w:rPr>
                <w:rFonts w:ascii="Times New Roman" w:hAnsi="Times New Roman"/>
                <w:lang w:val="uk-UA"/>
              </w:rPr>
              <w:t>-</w:t>
            </w:r>
            <w:r w:rsidRPr="00C26AB9">
              <w:rPr>
                <w:rFonts w:ascii="Times New Roman" w:hAnsi="Times New Roman"/>
                <w:lang w:val="en-US"/>
              </w:rPr>
              <w:t>SENSYS</w:t>
            </w:r>
            <w:r w:rsidRPr="00C26AB9">
              <w:rPr>
                <w:rFonts w:ascii="Times New Roman" w:hAnsi="Times New Roman"/>
                <w:lang w:val="uk-UA"/>
              </w:rPr>
              <w:t xml:space="preserve"> </w:t>
            </w:r>
            <w:r w:rsidRPr="00C26AB9">
              <w:rPr>
                <w:rFonts w:ascii="Times New Roman" w:hAnsi="Times New Roman"/>
                <w:lang w:val="en-US"/>
              </w:rPr>
              <w:t>MF</w:t>
            </w:r>
            <w:r w:rsidRPr="00C26AB9">
              <w:rPr>
                <w:rFonts w:ascii="Times New Roman" w:hAnsi="Times New Roman"/>
                <w:lang w:val="uk-UA"/>
              </w:rPr>
              <w:t xml:space="preserve"> 237</w:t>
            </w:r>
            <w:r w:rsidRPr="00C26AB9">
              <w:rPr>
                <w:rFonts w:ascii="Times New Roman" w:hAnsi="Times New Roman"/>
                <w:lang w:val="en-US"/>
              </w:rPr>
              <w:t>w</w:t>
            </w:r>
          </w:p>
        </w:tc>
        <w:tc>
          <w:tcPr>
            <w:tcW w:w="1720" w:type="dxa"/>
            <w:shd w:val="clear" w:color="auto" w:fill="auto"/>
            <w:vAlign w:val="center"/>
          </w:tcPr>
          <w:p w:rsidR="009161EE" w:rsidRPr="00C26AB9" w:rsidRDefault="009161EE" w:rsidP="00C26AB9">
            <w:pPr>
              <w:spacing w:after="0" w:line="240" w:lineRule="auto"/>
              <w:jc w:val="center"/>
              <w:rPr>
                <w:rFonts w:ascii="Times New Roman" w:hAnsi="Times New Roman"/>
                <w:lang w:val="en-US"/>
              </w:rPr>
            </w:pPr>
            <w:r w:rsidRPr="00C26AB9">
              <w:rPr>
                <w:rFonts w:ascii="Times New Roman" w:hAnsi="Times New Roman"/>
                <w:lang w:val="uk-UA"/>
              </w:rPr>
              <w:t>1</w:t>
            </w:r>
          </w:p>
        </w:tc>
        <w:tc>
          <w:tcPr>
            <w:tcW w:w="1610" w:type="dxa"/>
            <w:shd w:val="clear" w:color="auto" w:fill="auto"/>
            <w:vAlign w:val="center"/>
          </w:tcPr>
          <w:p w:rsidR="009161EE" w:rsidRPr="00C26AB9" w:rsidRDefault="009161EE" w:rsidP="00C26AB9">
            <w:pPr>
              <w:spacing w:after="0" w:line="240" w:lineRule="auto"/>
              <w:jc w:val="center"/>
              <w:rPr>
                <w:rFonts w:ascii="Times New Roman" w:hAnsi="Times New Roman"/>
                <w:lang w:val="en-US"/>
              </w:rPr>
            </w:pPr>
            <w:r w:rsidRPr="00C26AB9">
              <w:rPr>
                <w:rFonts w:ascii="Times New Roman" w:hAnsi="Times New Roman"/>
                <w:lang w:val="en-US"/>
              </w:rPr>
              <w:t>2</w:t>
            </w:r>
            <w:proofErr w:type="spellStart"/>
            <w:r w:rsidRPr="00C26AB9">
              <w:rPr>
                <w:rFonts w:ascii="Times New Roman" w:hAnsi="Times New Roman"/>
                <w:lang w:val="uk-UA"/>
              </w:rPr>
              <w:t>2</w:t>
            </w:r>
            <w:proofErr w:type="spellEnd"/>
            <w:r w:rsidRPr="00C26AB9">
              <w:rPr>
                <w:rFonts w:ascii="Times New Roman" w:hAnsi="Times New Roman"/>
                <w:lang w:val="en-US"/>
              </w:rPr>
              <w:t xml:space="preserve"> 800</w:t>
            </w:r>
          </w:p>
        </w:tc>
        <w:tc>
          <w:tcPr>
            <w:tcW w:w="1912" w:type="dxa"/>
            <w:shd w:val="clear" w:color="auto" w:fill="auto"/>
            <w:vAlign w:val="center"/>
          </w:tcPr>
          <w:p w:rsidR="009161EE" w:rsidRPr="00C26AB9" w:rsidRDefault="009161EE" w:rsidP="00C26AB9">
            <w:pPr>
              <w:spacing w:after="0" w:line="240" w:lineRule="auto"/>
              <w:jc w:val="center"/>
              <w:rPr>
                <w:rFonts w:ascii="Times New Roman" w:hAnsi="Times New Roman"/>
                <w:lang w:val="en-US"/>
              </w:rPr>
            </w:pPr>
            <w:r w:rsidRPr="00C26AB9">
              <w:rPr>
                <w:rFonts w:ascii="Times New Roman" w:hAnsi="Times New Roman"/>
                <w:lang w:val="uk-UA"/>
              </w:rPr>
              <w:t>22</w:t>
            </w:r>
            <w:r w:rsidRPr="00C26AB9">
              <w:rPr>
                <w:rFonts w:ascii="Times New Roman" w:hAnsi="Times New Roman"/>
                <w:lang w:val="en-US"/>
              </w:rPr>
              <w:t xml:space="preserve"> 800</w:t>
            </w:r>
          </w:p>
        </w:tc>
      </w:tr>
      <w:tr w:rsidR="009161EE" w:rsidRPr="0035463E" w:rsidTr="00C26AB9">
        <w:trPr>
          <w:jc w:val="center"/>
        </w:trPr>
        <w:tc>
          <w:tcPr>
            <w:tcW w:w="583" w:type="dxa"/>
            <w:shd w:val="clear" w:color="auto" w:fill="auto"/>
            <w:vAlign w:val="center"/>
          </w:tcPr>
          <w:p w:rsidR="009161EE" w:rsidRPr="00C26AB9" w:rsidRDefault="009161EE" w:rsidP="00C26AB9">
            <w:pPr>
              <w:spacing w:after="0" w:line="240" w:lineRule="auto"/>
              <w:jc w:val="center"/>
              <w:rPr>
                <w:rFonts w:ascii="Times New Roman" w:hAnsi="Times New Roman"/>
                <w:sz w:val="28"/>
                <w:szCs w:val="28"/>
                <w:lang w:val="en-US"/>
              </w:rPr>
            </w:pPr>
            <w:r w:rsidRPr="00C26AB9">
              <w:rPr>
                <w:rFonts w:ascii="Times New Roman" w:hAnsi="Times New Roman"/>
                <w:sz w:val="28"/>
                <w:szCs w:val="28"/>
                <w:lang w:val="en-US"/>
              </w:rPr>
              <w:t>2</w:t>
            </w:r>
          </w:p>
        </w:tc>
        <w:tc>
          <w:tcPr>
            <w:tcW w:w="3959" w:type="dxa"/>
            <w:tcBorders>
              <w:bottom w:val="single" w:sz="4" w:space="0" w:color="auto"/>
            </w:tcBorders>
            <w:shd w:val="clear" w:color="auto" w:fill="auto"/>
            <w:vAlign w:val="center"/>
          </w:tcPr>
          <w:p w:rsidR="009161EE" w:rsidRPr="00C26AB9" w:rsidRDefault="009161EE" w:rsidP="00C26AB9">
            <w:pPr>
              <w:spacing w:after="0" w:line="240" w:lineRule="auto"/>
              <w:jc w:val="both"/>
              <w:rPr>
                <w:rFonts w:ascii="Times New Roman" w:hAnsi="Times New Roman"/>
                <w:lang w:val="en-US"/>
              </w:rPr>
            </w:pPr>
            <w:r w:rsidRPr="00C26AB9">
              <w:rPr>
                <w:rFonts w:ascii="Times New Roman" w:hAnsi="Times New Roman"/>
                <w:lang w:val="uk-UA"/>
              </w:rPr>
              <w:t xml:space="preserve">Придбання моноблоків </w:t>
            </w:r>
            <w:proofErr w:type="spellStart"/>
            <w:r w:rsidRPr="00C26AB9">
              <w:rPr>
                <w:rFonts w:ascii="Times New Roman" w:hAnsi="Times New Roman"/>
                <w:lang w:val="en-US"/>
              </w:rPr>
              <w:t>IdeaCentre</w:t>
            </w:r>
            <w:proofErr w:type="spellEnd"/>
            <w:r w:rsidRPr="00C26AB9">
              <w:rPr>
                <w:rFonts w:ascii="Times New Roman" w:hAnsi="Times New Roman"/>
                <w:lang w:val="en-US"/>
              </w:rPr>
              <w:t xml:space="preserve"> 3 24IAP7</w:t>
            </w:r>
          </w:p>
        </w:tc>
        <w:tc>
          <w:tcPr>
            <w:tcW w:w="1720" w:type="dxa"/>
            <w:tcBorders>
              <w:bottom w:val="single" w:sz="4" w:space="0" w:color="auto"/>
            </w:tcBorders>
            <w:shd w:val="clear" w:color="auto" w:fill="auto"/>
            <w:vAlign w:val="center"/>
          </w:tcPr>
          <w:p w:rsidR="009161EE" w:rsidRPr="00C26AB9" w:rsidRDefault="009161EE" w:rsidP="00C26AB9">
            <w:pPr>
              <w:spacing w:after="0" w:line="240" w:lineRule="auto"/>
              <w:jc w:val="center"/>
              <w:rPr>
                <w:rFonts w:ascii="Times New Roman" w:hAnsi="Times New Roman"/>
                <w:lang w:val="uk-UA"/>
              </w:rPr>
            </w:pPr>
            <w:r w:rsidRPr="00C26AB9">
              <w:rPr>
                <w:rFonts w:ascii="Times New Roman" w:hAnsi="Times New Roman"/>
                <w:lang w:val="uk-UA"/>
              </w:rPr>
              <w:t>3</w:t>
            </w:r>
          </w:p>
        </w:tc>
        <w:tc>
          <w:tcPr>
            <w:tcW w:w="1610" w:type="dxa"/>
            <w:tcBorders>
              <w:bottom w:val="single" w:sz="4" w:space="0" w:color="auto"/>
            </w:tcBorders>
            <w:shd w:val="clear" w:color="auto" w:fill="auto"/>
            <w:vAlign w:val="center"/>
          </w:tcPr>
          <w:p w:rsidR="009161EE" w:rsidRPr="00C26AB9" w:rsidRDefault="009161EE" w:rsidP="00C26AB9">
            <w:pPr>
              <w:spacing w:after="0" w:line="240" w:lineRule="auto"/>
              <w:jc w:val="center"/>
              <w:rPr>
                <w:rFonts w:ascii="Times New Roman" w:hAnsi="Times New Roman"/>
                <w:lang w:val="en-US"/>
              </w:rPr>
            </w:pPr>
            <w:r w:rsidRPr="00C26AB9">
              <w:rPr>
                <w:rFonts w:ascii="Times New Roman" w:hAnsi="Times New Roman"/>
                <w:lang w:val="en-US"/>
              </w:rPr>
              <w:t>2</w:t>
            </w:r>
            <w:r w:rsidRPr="00C26AB9">
              <w:rPr>
                <w:rFonts w:ascii="Times New Roman" w:hAnsi="Times New Roman"/>
                <w:lang w:val="uk-UA"/>
              </w:rPr>
              <w:t>4</w:t>
            </w:r>
            <w:r w:rsidRPr="00C26AB9">
              <w:rPr>
                <w:rFonts w:ascii="Times New Roman" w:hAnsi="Times New Roman"/>
                <w:lang w:val="en-US"/>
              </w:rPr>
              <w:t xml:space="preserve"> 000</w:t>
            </w:r>
          </w:p>
        </w:tc>
        <w:tc>
          <w:tcPr>
            <w:tcW w:w="1912" w:type="dxa"/>
            <w:shd w:val="clear" w:color="auto" w:fill="auto"/>
            <w:vAlign w:val="center"/>
          </w:tcPr>
          <w:p w:rsidR="009161EE" w:rsidRPr="00C26AB9" w:rsidRDefault="009161EE" w:rsidP="00C26AB9">
            <w:pPr>
              <w:spacing w:after="0" w:line="240" w:lineRule="auto"/>
              <w:jc w:val="center"/>
              <w:rPr>
                <w:rFonts w:ascii="Times New Roman" w:hAnsi="Times New Roman"/>
                <w:lang w:val="en-US"/>
              </w:rPr>
            </w:pPr>
            <w:r w:rsidRPr="00C26AB9">
              <w:rPr>
                <w:rFonts w:ascii="Times New Roman" w:hAnsi="Times New Roman"/>
                <w:lang w:val="uk-UA"/>
              </w:rPr>
              <w:t>72</w:t>
            </w:r>
            <w:r w:rsidRPr="00C26AB9">
              <w:rPr>
                <w:rFonts w:ascii="Times New Roman" w:hAnsi="Times New Roman"/>
                <w:lang w:val="en-US"/>
              </w:rPr>
              <w:t xml:space="preserve"> 000</w:t>
            </w:r>
          </w:p>
        </w:tc>
      </w:tr>
      <w:tr w:rsidR="009161EE" w:rsidRPr="0035463E" w:rsidTr="00C26AB9">
        <w:trPr>
          <w:jc w:val="center"/>
        </w:trPr>
        <w:tc>
          <w:tcPr>
            <w:tcW w:w="7872" w:type="dxa"/>
            <w:gridSpan w:val="4"/>
            <w:tcBorders>
              <w:right w:val="single" w:sz="4" w:space="0" w:color="auto"/>
            </w:tcBorders>
            <w:shd w:val="clear" w:color="auto" w:fill="auto"/>
            <w:vAlign w:val="center"/>
          </w:tcPr>
          <w:p w:rsidR="009161EE" w:rsidRPr="00C26AB9" w:rsidRDefault="009161EE" w:rsidP="00C26AB9">
            <w:pPr>
              <w:spacing w:after="0" w:line="240" w:lineRule="auto"/>
              <w:jc w:val="center"/>
              <w:rPr>
                <w:rFonts w:ascii="Times New Roman" w:hAnsi="Times New Roman"/>
                <w:b/>
                <w:bCs/>
                <w:sz w:val="28"/>
                <w:szCs w:val="28"/>
                <w:lang w:val="uk-UA"/>
              </w:rPr>
            </w:pPr>
            <w:r w:rsidRPr="00C26AB9">
              <w:rPr>
                <w:rFonts w:ascii="Times New Roman" w:hAnsi="Times New Roman"/>
                <w:b/>
                <w:bCs/>
                <w:sz w:val="28"/>
                <w:szCs w:val="28"/>
                <w:lang w:val="uk-UA"/>
              </w:rPr>
              <w:t>Всього по Програмі</w:t>
            </w:r>
          </w:p>
        </w:tc>
        <w:tc>
          <w:tcPr>
            <w:tcW w:w="1912" w:type="dxa"/>
            <w:tcBorders>
              <w:left w:val="single" w:sz="4" w:space="0" w:color="auto"/>
            </w:tcBorders>
            <w:shd w:val="clear" w:color="auto" w:fill="auto"/>
            <w:vAlign w:val="center"/>
          </w:tcPr>
          <w:p w:rsidR="009161EE" w:rsidRPr="00C26AB9" w:rsidRDefault="009161EE" w:rsidP="00C26AB9">
            <w:pPr>
              <w:spacing w:after="0" w:line="240" w:lineRule="auto"/>
              <w:jc w:val="center"/>
              <w:rPr>
                <w:rFonts w:ascii="Times New Roman" w:hAnsi="Times New Roman"/>
                <w:b/>
                <w:bCs/>
                <w:sz w:val="28"/>
                <w:szCs w:val="28"/>
                <w:lang w:val="uk-UA"/>
              </w:rPr>
            </w:pPr>
            <w:r w:rsidRPr="00C26AB9">
              <w:rPr>
                <w:rFonts w:ascii="Times New Roman" w:hAnsi="Times New Roman"/>
                <w:b/>
                <w:bCs/>
                <w:sz w:val="28"/>
                <w:szCs w:val="28"/>
                <w:lang w:val="uk-UA"/>
              </w:rPr>
              <w:t>94 800</w:t>
            </w:r>
          </w:p>
        </w:tc>
      </w:tr>
    </w:tbl>
    <w:p w:rsidR="009161EE" w:rsidRDefault="009161EE" w:rsidP="009161EE">
      <w:pPr>
        <w:jc w:val="both"/>
        <w:rPr>
          <w:sz w:val="28"/>
          <w:szCs w:val="28"/>
          <w:lang w:val="uk-UA"/>
        </w:rPr>
      </w:pPr>
    </w:p>
    <w:p w:rsidR="00C26AB9" w:rsidRPr="000A53F7" w:rsidRDefault="00C26AB9" w:rsidP="009161EE">
      <w:pPr>
        <w:jc w:val="both"/>
        <w:rPr>
          <w:sz w:val="28"/>
          <w:szCs w:val="28"/>
          <w:lang w:val="uk-UA"/>
        </w:rPr>
      </w:pPr>
    </w:p>
    <w:p w:rsidR="009161EE" w:rsidRPr="00C26AB9" w:rsidRDefault="00C26AB9" w:rsidP="00C26AB9">
      <w:pPr>
        <w:pStyle w:val="a3"/>
        <w:shd w:val="clear" w:color="auto" w:fill="auto"/>
        <w:spacing w:before="0" w:after="0" w:line="240" w:lineRule="auto"/>
        <w:ind w:firstLine="0"/>
        <w:jc w:val="center"/>
        <w:rPr>
          <w:rStyle w:val="1"/>
          <w:b/>
          <w:bCs/>
          <w:color w:val="000000"/>
          <w:sz w:val="28"/>
          <w:szCs w:val="28"/>
          <w:lang w:val="uk-UA" w:eastAsia="uk-UA"/>
        </w:rPr>
      </w:pPr>
      <w:r w:rsidRPr="00C26AB9">
        <w:rPr>
          <w:rStyle w:val="1"/>
          <w:b/>
          <w:bCs/>
          <w:color w:val="000000"/>
          <w:sz w:val="28"/>
          <w:szCs w:val="28"/>
          <w:lang w:val="uk-UA" w:eastAsia="uk-UA"/>
        </w:rPr>
        <w:t xml:space="preserve">Секретар сільської ради </w:t>
      </w:r>
      <w:r w:rsidRPr="00C26AB9">
        <w:rPr>
          <w:rStyle w:val="1"/>
          <w:b/>
          <w:bCs/>
          <w:color w:val="000000"/>
          <w:sz w:val="28"/>
          <w:szCs w:val="28"/>
          <w:lang w:val="uk-UA" w:eastAsia="uk-UA"/>
        </w:rPr>
        <w:tab/>
      </w:r>
      <w:r w:rsidRPr="00C26AB9">
        <w:rPr>
          <w:rStyle w:val="1"/>
          <w:b/>
          <w:bCs/>
          <w:color w:val="000000"/>
          <w:sz w:val="28"/>
          <w:szCs w:val="28"/>
          <w:lang w:val="uk-UA" w:eastAsia="uk-UA"/>
        </w:rPr>
        <w:tab/>
      </w:r>
      <w:r w:rsidRPr="00C26AB9">
        <w:rPr>
          <w:rStyle w:val="1"/>
          <w:b/>
          <w:bCs/>
          <w:color w:val="000000"/>
          <w:sz w:val="28"/>
          <w:szCs w:val="28"/>
          <w:lang w:val="uk-UA" w:eastAsia="uk-UA"/>
        </w:rPr>
        <w:tab/>
      </w:r>
      <w:r w:rsidRPr="00C26AB9">
        <w:rPr>
          <w:rStyle w:val="1"/>
          <w:b/>
          <w:bCs/>
          <w:color w:val="000000"/>
          <w:sz w:val="28"/>
          <w:szCs w:val="28"/>
          <w:lang w:val="uk-UA" w:eastAsia="uk-UA"/>
        </w:rPr>
        <w:tab/>
        <w:t>Аліна ШАТОХІНА</w:t>
      </w:r>
    </w:p>
    <w:p w:rsidR="009A6C2B" w:rsidRPr="009161EE" w:rsidRDefault="009A6C2B" w:rsidP="009161EE">
      <w:pPr>
        <w:pStyle w:val="a3"/>
        <w:shd w:val="clear" w:color="auto" w:fill="auto"/>
        <w:spacing w:before="0" w:after="0" w:line="240" w:lineRule="auto"/>
        <w:ind w:firstLine="0"/>
        <w:rPr>
          <w:rStyle w:val="1"/>
          <w:color w:val="000000"/>
          <w:sz w:val="28"/>
          <w:szCs w:val="28"/>
          <w:lang w:val="uk-UA" w:eastAsia="uk-UA"/>
        </w:rPr>
      </w:pPr>
    </w:p>
    <w:p w:rsidR="009A6C2B" w:rsidRDefault="009A6C2B" w:rsidP="00AB270D">
      <w:pPr>
        <w:pStyle w:val="a3"/>
        <w:shd w:val="clear" w:color="auto" w:fill="auto"/>
        <w:spacing w:before="0" w:after="0" w:line="240" w:lineRule="auto"/>
        <w:ind w:firstLine="0"/>
        <w:rPr>
          <w:rStyle w:val="1"/>
          <w:color w:val="000000"/>
          <w:sz w:val="28"/>
          <w:szCs w:val="28"/>
          <w:lang w:val="uk-UA" w:eastAsia="uk-UA"/>
        </w:rPr>
      </w:pPr>
    </w:p>
    <w:p w:rsidR="009A6C2B" w:rsidRDefault="009A6C2B" w:rsidP="00AB270D">
      <w:pPr>
        <w:pStyle w:val="a3"/>
        <w:shd w:val="clear" w:color="auto" w:fill="auto"/>
        <w:spacing w:before="0" w:after="0" w:line="240" w:lineRule="auto"/>
        <w:ind w:firstLine="0"/>
        <w:rPr>
          <w:rStyle w:val="1"/>
          <w:color w:val="000000"/>
          <w:sz w:val="28"/>
          <w:szCs w:val="28"/>
          <w:lang w:val="uk-UA" w:eastAsia="uk-UA"/>
        </w:rPr>
      </w:pPr>
    </w:p>
    <w:p w:rsidR="009A6C2B" w:rsidRDefault="009A6C2B" w:rsidP="00AB270D">
      <w:pPr>
        <w:pStyle w:val="a3"/>
        <w:shd w:val="clear" w:color="auto" w:fill="auto"/>
        <w:spacing w:before="0" w:after="0" w:line="240" w:lineRule="auto"/>
        <w:ind w:firstLine="0"/>
        <w:rPr>
          <w:rStyle w:val="1"/>
          <w:color w:val="000000"/>
          <w:sz w:val="28"/>
          <w:szCs w:val="28"/>
          <w:lang w:val="uk-UA" w:eastAsia="uk-UA"/>
        </w:rPr>
      </w:pPr>
    </w:p>
    <w:p w:rsidR="009A6C2B" w:rsidRDefault="009A6C2B" w:rsidP="00AB270D">
      <w:pPr>
        <w:pStyle w:val="a3"/>
        <w:shd w:val="clear" w:color="auto" w:fill="auto"/>
        <w:spacing w:before="0" w:after="0" w:line="240" w:lineRule="auto"/>
        <w:ind w:firstLine="0"/>
        <w:rPr>
          <w:rStyle w:val="1"/>
          <w:color w:val="000000"/>
          <w:sz w:val="28"/>
          <w:szCs w:val="28"/>
          <w:lang w:val="uk-UA" w:eastAsia="uk-UA"/>
        </w:rPr>
      </w:pPr>
    </w:p>
    <w:sectPr w:rsidR="009A6C2B" w:rsidSect="009161EE">
      <w:headerReference w:type="default" r:id="rId9"/>
      <w:pgSz w:w="11906" w:h="16838"/>
      <w:pgMar w:top="127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22" w:rsidRDefault="00361A22" w:rsidP="009161EE">
      <w:pPr>
        <w:spacing w:after="0" w:line="240" w:lineRule="auto"/>
      </w:pPr>
      <w:r>
        <w:separator/>
      </w:r>
    </w:p>
  </w:endnote>
  <w:endnote w:type="continuationSeparator" w:id="0">
    <w:p w:rsidR="00361A22" w:rsidRDefault="00361A22" w:rsidP="00916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22" w:rsidRDefault="00361A22" w:rsidP="009161EE">
      <w:pPr>
        <w:spacing w:after="0" w:line="240" w:lineRule="auto"/>
      </w:pPr>
      <w:r>
        <w:separator/>
      </w:r>
    </w:p>
  </w:footnote>
  <w:footnote w:type="continuationSeparator" w:id="0">
    <w:p w:rsidR="00361A22" w:rsidRDefault="00361A22" w:rsidP="00916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218815"/>
      <w:docPartObj>
        <w:docPartGallery w:val="Page Numbers (Top of Page)"/>
        <w:docPartUnique/>
      </w:docPartObj>
    </w:sdtPr>
    <w:sdtContent>
      <w:p w:rsidR="009161EE" w:rsidRDefault="000A1ADB">
        <w:pPr>
          <w:pStyle w:val="a6"/>
          <w:jc w:val="right"/>
        </w:pPr>
        <w:r>
          <w:fldChar w:fldCharType="begin"/>
        </w:r>
        <w:r w:rsidR="009161EE">
          <w:instrText>PAGE   \* MERGEFORMAT</w:instrText>
        </w:r>
        <w:r>
          <w:fldChar w:fldCharType="separate"/>
        </w:r>
        <w:r w:rsidR="0029287D" w:rsidRPr="0029287D">
          <w:rPr>
            <w:noProof/>
            <w:lang w:val="uk-UA"/>
          </w:rPr>
          <w:t>6</w:t>
        </w:r>
        <w:r>
          <w:fldChar w:fldCharType="end"/>
        </w:r>
      </w:p>
    </w:sdtContent>
  </w:sdt>
  <w:p w:rsidR="009161EE" w:rsidRDefault="009161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728C4FE"/>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5"/>
        <w:w w:val="100"/>
        <w:position w:val="0"/>
        <w:sz w:val="22"/>
        <w:szCs w:val="22"/>
        <w:u w:val="none"/>
        <w:effect w:val="none"/>
      </w:rPr>
    </w:lvl>
  </w:abstractNum>
  <w:abstractNum w:abstractNumId="1">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4"/>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4"/>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4"/>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4"/>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4"/>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4"/>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4"/>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4"/>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4"/>
        <w:w w:val="100"/>
        <w:position w:val="0"/>
        <w:sz w:val="20"/>
        <w:u w:val="none"/>
        <w:effect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4"/>
        <w:w w:val="100"/>
        <w:position w:val="0"/>
        <w:sz w:val="20"/>
        <w:u w:val="none"/>
      </w:rPr>
    </w:lvl>
    <w:lvl w:ilvl="1">
      <w:start w:val="1"/>
      <w:numFmt w:val="bullet"/>
      <w:lvlText w:val="-"/>
      <w:lvlJc w:val="left"/>
      <w:rPr>
        <w:rFonts w:ascii="Times New Roman" w:hAnsi="Times New Roman"/>
        <w:b w:val="0"/>
        <w:i w:val="0"/>
        <w:smallCaps w:val="0"/>
        <w:strike w:val="0"/>
        <w:color w:val="000000"/>
        <w:spacing w:val="4"/>
        <w:w w:val="100"/>
        <w:position w:val="0"/>
        <w:sz w:val="20"/>
        <w:u w:val="none"/>
      </w:rPr>
    </w:lvl>
    <w:lvl w:ilvl="2">
      <w:start w:val="1"/>
      <w:numFmt w:val="bullet"/>
      <w:lvlText w:val="-"/>
      <w:lvlJc w:val="left"/>
      <w:rPr>
        <w:rFonts w:ascii="Times New Roman" w:hAnsi="Times New Roman"/>
        <w:b w:val="0"/>
        <w:i w:val="0"/>
        <w:smallCaps w:val="0"/>
        <w:strike w:val="0"/>
        <w:color w:val="000000"/>
        <w:spacing w:val="4"/>
        <w:w w:val="100"/>
        <w:position w:val="0"/>
        <w:sz w:val="20"/>
        <w:u w:val="none"/>
      </w:rPr>
    </w:lvl>
    <w:lvl w:ilvl="3">
      <w:start w:val="1"/>
      <w:numFmt w:val="bullet"/>
      <w:lvlText w:val="-"/>
      <w:lvlJc w:val="left"/>
      <w:rPr>
        <w:rFonts w:ascii="Times New Roman" w:hAnsi="Times New Roman"/>
        <w:b w:val="0"/>
        <w:i w:val="0"/>
        <w:smallCaps w:val="0"/>
        <w:strike w:val="0"/>
        <w:color w:val="000000"/>
        <w:spacing w:val="4"/>
        <w:w w:val="100"/>
        <w:position w:val="0"/>
        <w:sz w:val="20"/>
        <w:u w:val="none"/>
      </w:rPr>
    </w:lvl>
    <w:lvl w:ilvl="4">
      <w:start w:val="1"/>
      <w:numFmt w:val="bullet"/>
      <w:lvlText w:val="-"/>
      <w:lvlJc w:val="left"/>
      <w:rPr>
        <w:rFonts w:ascii="Times New Roman" w:hAnsi="Times New Roman"/>
        <w:b w:val="0"/>
        <w:i w:val="0"/>
        <w:smallCaps w:val="0"/>
        <w:strike w:val="0"/>
        <w:color w:val="000000"/>
        <w:spacing w:val="4"/>
        <w:w w:val="100"/>
        <w:position w:val="0"/>
        <w:sz w:val="20"/>
        <w:u w:val="none"/>
      </w:rPr>
    </w:lvl>
    <w:lvl w:ilvl="5">
      <w:start w:val="1"/>
      <w:numFmt w:val="bullet"/>
      <w:lvlText w:val="-"/>
      <w:lvlJc w:val="left"/>
      <w:rPr>
        <w:rFonts w:ascii="Times New Roman" w:hAnsi="Times New Roman"/>
        <w:b w:val="0"/>
        <w:i w:val="0"/>
        <w:smallCaps w:val="0"/>
        <w:strike w:val="0"/>
        <w:color w:val="000000"/>
        <w:spacing w:val="4"/>
        <w:w w:val="100"/>
        <w:position w:val="0"/>
        <w:sz w:val="20"/>
        <w:u w:val="none"/>
      </w:rPr>
    </w:lvl>
    <w:lvl w:ilvl="6">
      <w:start w:val="1"/>
      <w:numFmt w:val="bullet"/>
      <w:lvlText w:val="-"/>
      <w:lvlJc w:val="left"/>
      <w:rPr>
        <w:rFonts w:ascii="Times New Roman" w:hAnsi="Times New Roman"/>
        <w:b w:val="0"/>
        <w:i w:val="0"/>
        <w:smallCaps w:val="0"/>
        <w:strike w:val="0"/>
        <w:color w:val="000000"/>
        <w:spacing w:val="4"/>
        <w:w w:val="100"/>
        <w:position w:val="0"/>
        <w:sz w:val="20"/>
        <w:u w:val="none"/>
      </w:rPr>
    </w:lvl>
    <w:lvl w:ilvl="7">
      <w:start w:val="1"/>
      <w:numFmt w:val="bullet"/>
      <w:lvlText w:val="-"/>
      <w:lvlJc w:val="left"/>
      <w:rPr>
        <w:rFonts w:ascii="Times New Roman" w:hAnsi="Times New Roman"/>
        <w:b w:val="0"/>
        <w:i w:val="0"/>
        <w:smallCaps w:val="0"/>
        <w:strike w:val="0"/>
        <w:color w:val="000000"/>
        <w:spacing w:val="4"/>
        <w:w w:val="100"/>
        <w:position w:val="0"/>
        <w:sz w:val="20"/>
        <w:u w:val="none"/>
      </w:rPr>
    </w:lvl>
    <w:lvl w:ilvl="8">
      <w:start w:val="1"/>
      <w:numFmt w:val="bullet"/>
      <w:lvlText w:val="-"/>
      <w:lvlJc w:val="left"/>
      <w:rPr>
        <w:rFonts w:ascii="Times New Roman" w:hAnsi="Times New Roman"/>
        <w:b w:val="0"/>
        <w:i w:val="0"/>
        <w:smallCaps w:val="0"/>
        <w:strike w:val="0"/>
        <w:color w:val="000000"/>
        <w:spacing w:val="4"/>
        <w:w w:val="100"/>
        <w:position w:val="0"/>
        <w:sz w:val="20"/>
        <w:u w:val="none"/>
      </w:rPr>
    </w:lvl>
  </w:abstractNum>
  <w:abstractNum w:abstractNumId="3">
    <w:nsid w:val="13E85B29"/>
    <w:multiLevelType w:val="hybridMultilevel"/>
    <w:tmpl w:val="E076D430"/>
    <w:lvl w:ilvl="0" w:tplc="66ECC136">
      <w:numFmt w:val="bullet"/>
      <w:lvlText w:val="-"/>
      <w:lvlJc w:val="left"/>
      <w:pPr>
        <w:ind w:left="960" w:hanging="360"/>
      </w:pPr>
      <w:rPr>
        <w:rFonts w:ascii="Times New Roman" w:eastAsia="Times New Roman" w:hAnsi="Times New Roman" w:cs="Times New Roman" w:hint="default"/>
        <w:color w:val="000000"/>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nsid w:val="17A6018F"/>
    <w:multiLevelType w:val="hybridMultilevel"/>
    <w:tmpl w:val="84866BE6"/>
    <w:lvl w:ilvl="0" w:tplc="F4865A70">
      <w:start w:val="1"/>
      <w:numFmt w:val="decimal"/>
      <w:lvlText w:val="%1."/>
      <w:lvlJc w:val="left"/>
      <w:pPr>
        <w:ind w:left="3940" w:hanging="360"/>
      </w:pPr>
      <w:rPr>
        <w:rFonts w:hint="default"/>
        <w:b/>
        <w:bCs/>
        <w:color w:val="000000"/>
      </w:rPr>
    </w:lvl>
    <w:lvl w:ilvl="1" w:tplc="04190019" w:tentative="1">
      <w:start w:val="1"/>
      <w:numFmt w:val="lowerLetter"/>
      <w:lvlText w:val="%2."/>
      <w:lvlJc w:val="left"/>
      <w:pPr>
        <w:ind w:left="4660" w:hanging="360"/>
      </w:pPr>
    </w:lvl>
    <w:lvl w:ilvl="2" w:tplc="0419001B" w:tentative="1">
      <w:start w:val="1"/>
      <w:numFmt w:val="lowerRoman"/>
      <w:lvlText w:val="%3."/>
      <w:lvlJc w:val="right"/>
      <w:pPr>
        <w:ind w:left="5380" w:hanging="180"/>
      </w:pPr>
    </w:lvl>
    <w:lvl w:ilvl="3" w:tplc="0419000F" w:tentative="1">
      <w:start w:val="1"/>
      <w:numFmt w:val="decimal"/>
      <w:lvlText w:val="%4."/>
      <w:lvlJc w:val="left"/>
      <w:pPr>
        <w:ind w:left="6100" w:hanging="360"/>
      </w:pPr>
    </w:lvl>
    <w:lvl w:ilvl="4" w:tplc="04190019" w:tentative="1">
      <w:start w:val="1"/>
      <w:numFmt w:val="lowerLetter"/>
      <w:lvlText w:val="%5."/>
      <w:lvlJc w:val="left"/>
      <w:pPr>
        <w:ind w:left="6820" w:hanging="360"/>
      </w:pPr>
    </w:lvl>
    <w:lvl w:ilvl="5" w:tplc="0419001B" w:tentative="1">
      <w:start w:val="1"/>
      <w:numFmt w:val="lowerRoman"/>
      <w:lvlText w:val="%6."/>
      <w:lvlJc w:val="right"/>
      <w:pPr>
        <w:ind w:left="7540" w:hanging="180"/>
      </w:pPr>
    </w:lvl>
    <w:lvl w:ilvl="6" w:tplc="0419000F" w:tentative="1">
      <w:start w:val="1"/>
      <w:numFmt w:val="decimal"/>
      <w:lvlText w:val="%7."/>
      <w:lvlJc w:val="left"/>
      <w:pPr>
        <w:ind w:left="8260" w:hanging="360"/>
      </w:pPr>
    </w:lvl>
    <w:lvl w:ilvl="7" w:tplc="04190019" w:tentative="1">
      <w:start w:val="1"/>
      <w:numFmt w:val="lowerLetter"/>
      <w:lvlText w:val="%8."/>
      <w:lvlJc w:val="left"/>
      <w:pPr>
        <w:ind w:left="8980" w:hanging="360"/>
      </w:pPr>
    </w:lvl>
    <w:lvl w:ilvl="8" w:tplc="0419001B" w:tentative="1">
      <w:start w:val="1"/>
      <w:numFmt w:val="lowerRoman"/>
      <w:lvlText w:val="%9."/>
      <w:lvlJc w:val="right"/>
      <w:pPr>
        <w:ind w:left="9700" w:hanging="180"/>
      </w:pPr>
    </w:lvl>
  </w:abstractNum>
  <w:abstractNum w:abstractNumId="5">
    <w:nsid w:val="39F65E50"/>
    <w:multiLevelType w:val="hybridMultilevel"/>
    <w:tmpl w:val="793670DE"/>
    <w:lvl w:ilvl="0" w:tplc="6A547E1C">
      <w:start w:val="1"/>
      <w:numFmt w:val="bullet"/>
      <w:lvlText w:val="-"/>
      <w:lvlJc w:val="left"/>
      <w:pPr>
        <w:ind w:left="1115" w:hanging="360"/>
      </w:pPr>
      <w:rPr>
        <w:rFonts w:ascii="Times New Roman" w:eastAsia="Times New Roman" w:hAnsi="Times New Roman" w:cs="Times New Roman" w:hint="default"/>
        <w:color w:val="000000"/>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6">
    <w:nsid w:val="469A351C"/>
    <w:multiLevelType w:val="hybridMultilevel"/>
    <w:tmpl w:val="AFCE021E"/>
    <w:lvl w:ilvl="0" w:tplc="63261F6A">
      <w:start w:val="1"/>
      <w:numFmt w:val="bullet"/>
      <w:lvlText w:val="-"/>
      <w:lvlJc w:val="left"/>
      <w:pPr>
        <w:ind w:left="1115" w:hanging="360"/>
      </w:pPr>
      <w:rPr>
        <w:rFonts w:ascii="Times New Roman" w:eastAsia="Times New Roman" w:hAnsi="Times New Roman" w:cs="Times New Roman" w:hint="default"/>
        <w:color w:val="000000"/>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7">
    <w:nsid w:val="5E176862"/>
    <w:multiLevelType w:val="hybridMultilevel"/>
    <w:tmpl w:val="A32E99F8"/>
    <w:lvl w:ilvl="0" w:tplc="E81C40F0">
      <w:start w:val="4"/>
      <w:numFmt w:val="bullet"/>
      <w:lvlText w:val="-"/>
      <w:lvlJc w:val="left"/>
      <w:pPr>
        <w:ind w:left="1185" w:hanging="360"/>
      </w:pPr>
      <w:rPr>
        <w:rFonts w:ascii="Times New Roman" w:eastAsia="Times New Roman" w:hAnsi="Times New Roman" w:cs="Times New Roman" w:hint="default"/>
        <w:color w:val="000000"/>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8">
    <w:nsid w:val="6704571B"/>
    <w:multiLevelType w:val="hybridMultilevel"/>
    <w:tmpl w:val="9EE2DB62"/>
    <w:lvl w:ilvl="0" w:tplc="69C642DE">
      <w:start w:val="1"/>
      <w:numFmt w:val="bullet"/>
      <w:lvlText w:val="-"/>
      <w:lvlJc w:val="left"/>
      <w:pPr>
        <w:ind w:left="980" w:hanging="360"/>
      </w:pPr>
      <w:rPr>
        <w:rFonts w:ascii="Times New Roman" w:eastAsia="Times New Roman" w:hAnsi="Times New Roman" w:cs="Times New Roman" w:hint="default"/>
        <w:color w:val="000000"/>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9">
    <w:nsid w:val="671C5EEC"/>
    <w:multiLevelType w:val="hybridMultilevel"/>
    <w:tmpl w:val="9CB45442"/>
    <w:lvl w:ilvl="0" w:tplc="D48CA920">
      <w:start w:val="4"/>
      <w:numFmt w:val="bullet"/>
      <w:lvlText w:val="-"/>
      <w:lvlJc w:val="left"/>
      <w:pPr>
        <w:ind w:left="1185" w:hanging="360"/>
      </w:pPr>
      <w:rPr>
        <w:rFonts w:ascii="Times New Roman" w:eastAsia="Times New Roman" w:hAnsi="Times New Roman" w:cs="Times New Roman" w:hint="default"/>
        <w:color w:val="000000"/>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5"/>
  </w:num>
  <w:num w:numId="6">
    <w:abstractNumId w:val="1"/>
  </w:num>
  <w:num w:numId="7">
    <w:abstractNumId w:val="1"/>
  </w:num>
  <w:num w:numId="8">
    <w:abstractNumId w:val="3"/>
  </w:num>
  <w:num w:numId="9">
    <w:abstractNumId w:val="7"/>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52E4"/>
    <w:rsid w:val="000052F6"/>
    <w:rsid w:val="000228AA"/>
    <w:rsid w:val="00062A49"/>
    <w:rsid w:val="000A1ADB"/>
    <w:rsid w:val="000F0584"/>
    <w:rsid w:val="001576A1"/>
    <w:rsid w:val="001675F2"/>
    <w:rsid w:val="001D425F"/>
    <w:rsid w:val="00206571"/>
    <w:rsid w:val="002243D4"/>
    <w:rsid w:val="002734B5"/>
    <w:rsid w:val="0029287D"/>
    <w:rsid w:val="003424CB"/>
    <w:rsid w:val="00361A22"/>
    <w:rsid w:val="00441BD5"/>
    <w:rsid w:val="00457046"/>
    <w:rsid w:val="004703D6"/>
    <w:rsid w:val="004C4535"/>
    <w:rsid w:val="004C4669"/>
    <w:rsid w:val="004C7D72"/>
    <w:rsid w:val="00557F7B"/>
    <w:rsid w:val="005D5416"/>
    <w:rsid w:val="006157B5"/>
    <w:rsid w:val="00622C17"/>
    <w:rsid w:val="00633301"/>
    <w:rsid w:val="00645CE0"/>
    <w:rsid w:val="006C514D"/>
    <w:rsid w:val="006D312E"/>
    <w:rsid w:val="006F376B"/>
    <w:rsid w:val="007711B5"/>
    <w:rsid w:val="00793987"/>
    <w:rsid w:val="0079678C"/>
    <w:rsid w:val="00822988"/>
    <w:rsid w:val="00897C2C"/>
    <w:rsid w:val="008B01DF"/>
    <w:rsid w:val="009161EE"/>
    <w:rsid w:val="00967EA5"/>
    <w:rsid w:val="009A6C2B"/>
    <w:rsid w:val="009B547B"/>
    <w:rsid w:val="00A03EA3"/>
    <w:rsid w:val="00A675B1"/>
    <w:rsid w:val="00A75E85"/>
    <w:rsid w:val="00A8673E"/>
    <w:rsid w:val="00AA491F"/>
    <w:rsid w:val="00AB270D"/>
    <w:rsid w:val="00AD4462"/>
    <w:rsid w:val="00B16578"/>
    <w:rsid w:val="00B2162C"/>
    <w:rsid w:val="00B420EA"/>
    <w:rsid w:val="00B6598E"/>
    <w:rsid w:val="00B94475"/>
    <w:rsid w:val="00BA52E4"/>
    <w:rsid w:val="00BD53D8"/>
    <w:rsid w:val="00BF4999"/>
    <w:rsid w:val="00C04FA2"/>
    <w:rsid w:val="00C26AB9"/>
    <w:rsid w:val="00C45216"/>
    <w:rsid w:val="00C76441"/>
    <w:rsid w:val="00D13883"/>
    <w:rsid w:val="00D20649"/>
    <w:rsid w:val="00D42FE2"/>
    <w:rsid w:val="00D46B05"/>
    <w:rsid w:val="00D64A2D"/>
    <w:rsid w:val="00E22A2C"/>
    <w:rsid w:val="00E378FD"/>
    <w:rsid w:val="00E63439"/>
    <w:rsid w:val="00EA7C6C"/>
    <w:rsid w:val="00EC661E"/>
    <w:rsid w:val="00F54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1pp">
    <w:name w:val="x1pp"/>
    <w:rsid w:val="00BD53D8"/>
  </w:style>
  <w:style w:type="character" w:customStyle="1" w:styleId="2">
    <w:name w:val="Основной текст (2)_"/>
    <w:link w:val="20"/>
    <w:locked/>
    <w:rsid w:val="00D46B05"/>
    <w:rPr>
      <w:b/>
      <w:bCs/>
      <w:spacing w:val="5"/>
      <w:sz w:val="22"/>
      <w:szCs w:val="22"/>
      <w:shd w:val="clear" w:color="auto" w:fill="FFFFFF"/>
    </w:rPr>
  </w:style>
  <w:style w:type="paragraph" w:customStyle="1" w:styleId="20">
    <w:name w:val="Основной текст (2)"/>
    <w:basedOn w:val="a"/>
    <w:link w:val="2"/>
    <w:rsid w:val="00D46B05"/>
    <w:pPr>
      <w:widowControl w:val="0"/>
      <w:shd w:val="clear" w:color="auto" w:fill="FFFFFF"/>
      <w:spacing w:after="0" w:line="240" w:lineRule="atLeast"/>
    </w:pPr>
    <w:rPr>
      <w:b/>
      <w:bCs/>
      <w:spacing w:val="5"/>
      <w:lang w:eastAsia="ru-RU"/>
    </w:rPr>
  </w:style>
  <w:style w:type="paragraph" w:styleId="a3">
    <w:name w:val="Body Text"/>
    <w:basedOn w:val="a"/>
    <w:link w:val="1"/>
    <w:uiPriority w:val="99"/>
    <w:rsid w:val="00D46B05"/>
    <w:pPr>
      <w:widowControl w:val="0"/>
      <w:shd w:val="clear" w:color="auto" w:fill="FFFFFF"/>
      <w:spacing w:before="360" w:after="240" w:line="280" w:lineRule="exact"/>
      <w:ind w:hanging="340"/>
      <w:jc w:val="both"/>
    </w:pPr>
    <w:rPr>
      <w:rFonts w:ascii="Times New Roman" w:eastAsia="Times New Roman" w:hAnsi="Times New Roman"/>
      <w:spacing w:val="4"/>
      <w:sz w:val="20"/>
      <w:szCs w:val="20"/>
      <w:lang w:eastAsia="ru-RU"/>
    </w:rPr>
  </w:style>
  <w:style w:type="character" w:customStyle="1" w:styleId="a4">
    <w:name w:val="Основной текст Знак"/>
    <w:uiPriority w:val="99"/>
    <w:semiHidden/>
    <w:rsid w:val="00D46B05"/>
    <w:rPr>
      <w:sz w:val="22"/>
      <w:szCs w:val="22"/>
      <w:lang w:eastAsia="en-US"/>
    </w:rPr>
  </w:style>
  <w:style w:type="character" w:customStyle="1" w:styleId="1">
    <w:name w:val="Основной текст Знак1"/>
    <w:link w:val="a3"/>
    <w:uiPriority w:val="99"/>
    <w:locked/>
    <w:rsid w:val="00D46B05"/>
    <w:rPr>
      <w:rFonts w:ascii="Times New Roman" w:eastAsia="Times New Roman" w:hAnsi="Times New Roman"/>
      <w:spacing w:val="4"/>
      <w:shd w:val="clear" w:color="auto" w:fill="FFFFFF"/>
    </w:rPr>
  </w:style>
  <w:style w:type="character" w:customStyle="1" w:styleId="10">
    <w:name w:val="Заголовок №1_"/>
    <w:link w:val="11"/>
    <w:uiPriority w:val="99"/>
    <w:locked/>
    <w:rsid w:val="004C7D72"/>
    <w:rPr>
      <w:b/>
      <w:bCs/>
      <w:spacing w:val="5"/>
      <w:sz w:val="22"/>
      <w:szCs w:val="22"/>
      <w:shd w:val="clear" w:color="auto" w:fill="FFFFFF"/>
    </w:rPr>
  </w:style>
  <w:style w:type="paragraph" w:customStyle="1" w:styleId="11">
    <w:name w:val="Заголовок №1"/>
    <w:basedOn w:val="a"/>
    <w:link w:val="10"/>
    <w:uiPriority w:val="99"/>
    <w:rsid w:val="004C7D72"/>
    <w:pPr>
      <w:widowControl w:val="0"/>
      <w:shd w:val="clear" w:color="auto" w:fill="FFFFFF"/>
      <w:spacing w:before="240" w:after="300" w:line="240" w:lineRule="atLeast"/>
      <w:ind w:hanging="3280"/>
      <w:jc w:val="both"/>
      <w:outlineLvl w:val="0"/>
    </w:pPr>
    <w:rPr>
      <w:b/>
      <w:bCs/>
      <w:spacing w:val="5"/>
      <w:lang w:eastAsia="ru-RU"/>
    </w:rPr>
  </w:style>
  <w:style w:type="character" w:customStyle="1" w:styleId="0pt">
    <w:name w:val="Основной текст + Интервал 0 pt"/>
    <w:uiPriority w:val="99"/>
    <w:rsid w:val="009A6C2B"/>
    <w:rPr>
      <w:rFonts w:ascii="Times New Roman" w:eastAsia="Times New Roman" w:hAnsi="Times New Roman" w:cs="Times New Roman"/>
      <w:spacing w:val="7"/>
      <w:sz w:val="20"/>
      <w:szCs w:val="20"/>
      <w:u w:val="none"/>
      <w:shd w:val="clear" w:color="auto" w:fill="FFFFFF"/>
    </w:rPr>
  </w:style>
  <w:style w:type="character" w:customStyle="1" w:styleId="10pt">
    <w:name w:val="Заголовок №1 + Интервал 0 pt"/>
    <w:uiPriority w:val="99"/>
    <w:rsid w:val="009A6C2B"/>
    <w:rPr>
      <w:rFonts w:ascii="Times New Roman" w:hAnsi="Times New Roman" w:cs="Times New Roman"/>
      <w:b/>
      <w:bCs/>
      <w:spacing w:val="0"/>
      <w:sz w:val="22"/>
      <w:szCs w:val="22"/>
      <w:u w:val="none"/>
      <w:shd w:val="clear" w:color="auto" w:fill="FFFFFF"/>
    </w:rPr>
  </w:style>
  <w:style w:type="paragraph" w:styleId="a5">
    <w:name w:val="No Spacing"/>
    <w:uiPriority w:val="1"/>
    <w:qFormat/>
    <w:rsid w:val="009161EE"/>
    <w:rPr>
      <w:rFonts w:eastAsia="Times New Roman"/>
      <w:sz w:val="22"/>
      <w:szCs w:val="22"/>
    </w:rPr>
  </w:style>
  <w:style w:type="paragraph" w:styleId="a6">
    <w:name w:val="header"/>
    <w:basedOn w:val="a"/>
    <w:link w:val="a7"/>
    <w:uiPriority w:val="99"/>
    <w:unhideWhenUsed/>
    <w:rsid w:val="009161E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9161EE"/>
    <w:rPr>
      <w:sz w:val="22"/>
      <w:szCs w:val="22"/>
      <w:lang w:eastAsia="en-US"/>
    </w:rPr>
  </w:style>
  <w:style w:type="paragraph" w:styleId="a8">
    <w:name w:val="footer"/>
    <w:basedOn w:val="a"/>
    <w:link w:val="a9"/>
    <w:uiPriority w:val="99"/>
    <w:unhideWhenUsed/>
    <w:rsid w:val="009161E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9161E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8987324">
      <w:bodyDiv w:val="1"/>
      <w:marLeft w:val="0"/>
      <w:marRight w:val="0"/>
      <w:marTop w:val="0"/>
      <w:marBottom w:val="0"/>
      <w:divBdr>
        <w:top w:val="none" w:sz="0" w:space="0" w:color="auto"/>
        <w:left w:val="none" w:sz="0" w:space="0" w:color="auto"/>
        <w:bottom w:val="none" w:sz="0" w:space="0" w:color="auto"/>
        <w:right w:val="none" w:sz="0" w:space="0" w:color="auto"/>
      </w:divBdr>
    </w:div>
    <w:div w:id="1437555592">
      <w:bodyDiv w:val="1"/>
      <w:marLeft w:val="0"/>
      <w:marRight w:val="0"/>
      <w:marTop w:val="0"/>
      <w:marBottom w:val="0"/>
      <w:divBdr>
        <w:top w:val="none" w:sz="0" w:space="0" w:color="auto"/>
        <w:left w:val="none" w:sz="0" w:space="0" w:color="auto"/>
        <w:bottom w:val="none" w:sz="0" w:space="0" w:color="auto"/>
        <w:right w:val="none" w:sz="0" w:space="0" w:color="auto"/>
      </w:divBdr>
    </w:div>
    <w:div w:id="1497843289">
      <w:bodyDiv w:val="1"/>
      <w:marLeft w:val="0"/>
      <w:marRight w:val="0"/>
      <w:marTop w:val="0"/>
      <w:marBottom w:val="0"/>
      <w:divBdr>
        <w:top w:val="none" w:sz="0" w:space="0" w:color="auto"/>
        <w:left w:val="none" w:sz="0" w:space="0" w:color="auto"/>
        <w:bottom w:val="none" w:sz="0" w:space="0" w:color="auto"/>
        <w:right w:val="none" w:sz="0" w:space="0" w:color="auto"/>
      </w:divBdr>
    </w:div>
    <w:div w:id="1702515939">
      <w:bodyDiv w:val="1"/>
      <w:marLeft w:val="0"/>
      <w:marRight w:val="0"/>
      <w:marTop w:val="0"/>
      <w:marBottom w:val="0"/>
      <w:divBdr>
        <w:top w:val="none" w:sz="0" w:space="0" w:color="auto"/>
        <w:left w:val="none" w:sz="0" w:space="0" w:color="auto"/>
        <w:bottom w:val="none" w:sz="0" w:space="0" w:color="auto"/>
        <w:right w:val="none" w:sz="0" w:space="0" w:color="auto"/>
      </w:divBdr>
    </w:div>
    <w:div w:id="1783110001">
      <w:bodyDiv w:val="1"/>
      <w:marLeft w:val="0"/>
      <w:marRight w:val="0"/>
      <w:marTop w:val="0"/>
      <w:marBottom w:val="0"/>
      <w:divBdr>
        <w:top w:val="none" w:sz="0" w:space="0" w:color="auto"/>
        <w:left w:val="none" w:sz="0" w:space="0" w:color="auto"/>
        <w:bottom w:val="none" w:sz="0" w:space="0" w:color="auto"/>
        <w:right w:val="none" w:sz="0" w:space="0" w:color="auto"/>
      </w:divBdr>
    </w:div>
    <w:div w:id="2065176892">
      <w:bodyDiv w:val="1"/>
      <w:marLeft w:val="0"/>
      <w:marRight w:val="0"/>
      <w:marTop w:val="0"/>
      <w:marBottom w:val="0"/>
      <w:divBdr>
        <w:top w:val="none" w:sz="0" w:space="0" w:color="auto"/>
        <w:left w:val="none" w:sz="0" w:space="0" w:color="auto"/>
        <w:bottom w:val="none" w:sz="0" w:space="0" w:color="auto"/>
        <w:right w:val="none" w:sz="0" w:space="0" w:color="auto"/>
      </w:divBdr>
    </w:div>
    <w:div w:id="20916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7798</Characters>
  <Application>Microsoft Office Word</Application>
  <DocSecurity>0</DocSecurity>
  <Lines>64</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Начальнику Іршавської ДПІ</vt:lpstr>
      <vt:lpstr>Начальнику Іршавської ДПІ</vt:lpstr>
    </vt:vector>
  </TitlesOfParts>
  <Company>*</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Іршавської ДПІ</dc:title>
  <dc:creator>Mirko0800</dc:creator>
  <cp:lastModifiedBy>Vision</cp:lastModifiedBy>
  <cp:revision>2</cp:revision>
  <cp:lastPrinted>2023-10-19T08:21:00Z</cp:lastPrinted>
  <dcterms:created xsi:type="dcterms:W3CDTF">2023-10-20T08:45:00Z</dcterms:created>
  <dcterms:modified xsi:type="dcterms:W3CDTF">2023-10-20T08:45:00Z</dcterms:modified>
</cp:coreProperties>
</file>