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49" w:rsidRDefault="00716D49" w:rsidP="00716D49">
      <w:pPr>
        <w:pStyle w:val="docdata"/>
        <w:spacing w:before="0" w:beforeAutospacing="0" w:after="0" w:afterAutospacing="0"/>
        <w:ind w:right="-625"/>
        <w:jc w:val="center"/>
      </w:pPr>
      <w:r>
        <w:rPr>
          <w:color w:val="000000"/>
          <w:sz w:val="32"/>
          <w:szCs w:val="32"/>
        </w:rPr>
        <w:t xml:space="preserve">                                                                                     </w:t>
      </w:r>
    </w:p>
    <w:p w:rsidR="00716D49" w:rsidRDefault="00716D49" w:rsidP="00716D49">
      <w:pPr>
        <w:pStyle w:val="a3"/>
        <w:spacing w:before="0" w:beforeAutospacing="0" w:after="0" w:afterAutospacing="0"/>
        <w:ind w:right="-625"/>
        <w:jc w:val="center"/>
      </w:pPr>
      <w:r>
        <w:t> </w:t>
      </w:r>
    </w:p>
    <w:p w:rsidR="00716D49" w:rsidRDefault="00716D49" w:rsidP="00716D49">
      <w:pPr>
        <w:pStyle w:val="a3"/>
        <w:spacing w:before="0" w:beforeAutospacing="0" w:after="0" w:afterAutospacing="0"/>
        <w:ind w:left="142" w:right="-625" w:hanging="142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716D49" w:rsidRDefault="00716D49" w:rsidP="00716D49">
      <w:pPr>
        <w:pStyle w:val="a3"/>
        <w:spacing w:before="0" w:beforeAutospacing="0" w:after="0" w:afterAutospacing="0"/>
        <w:ind w:left="142" w:right="-625" w:hanging="142"/>
        <w:jc w:val="center"/>
      </w:pPr>
      <w:r>
        <w:rPr>
          <w:b/>
          <w:bCs/>
          <w:color w:val="000000"/>
          <w:sz w:val="28"/>
          <w:szCs w:val="28"/>
        </w:rPr>
        <w:t xml:space="preserve">У К 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А Ї Н А</w:t>
      </w:r>
    </w:p>
    <w:p w:rsidR="00716D49" w:rsidRDefault="00716D49" w:rsidP="00716D49">
      <w:pPr>
        <w:pStyle w:val="a3"/>
        <w:spacing w:before="0" w:beforeAutospacing="0" w:after="0" w:afterAutospacing="0"/>
        <w:ind w:left="142" w:right="-625" w:hanging="142"/>
        <w:jc w:val="center"/>
      </w:pPr>
      <w:r>
        <w:t> </w:t>
      </w:r>
    </w:p>
    <w:p w:rsidR="00716D49" w:rsidRDefault="00716D49" w:rsidP="00716D49">
      <w:pPr>
        <w:pStyle w:val="a3"/>
        <w:spacing w:before="0" w:beforeAutospacing="0" w:after="0" w:afterAutospacing="0"/>
        <w:ind w:left="142" w:right="-625" w:hanging="142"/>
        <w:jc w:val="center"/>
      </w:pPr>
      <w:r>
        <w:rPr>
          <w:b/>
          <w:bCs/>
          <w:color w:val="000000"/>
          <w:sz w:val="28"/>
          <w:szCs w:val="28"/>
        </w:rPr>
        <w:t>Б І Л К І В С Ь К А  С І Л Ь С Ь К А  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 А Д А   </w:t>
      </w:r>
    </w:p>
    <w:p w:rsidR="00716D49" w:rsidRDefault="00716D49" w:rsidP="00716D49">
      <w:pPr>
        <w:pStyle w:val="a3"/>
        <w:spacing w:before="0" w:beforeAutospacing="0" w:after="0" w:afterAutospacing="0"/>
        <w:ind w:left="142" w:right="-625" w:hanging="142"/>
        <w:jc w:val="center"/>
      </w:pPr>
      <w:r>
        <w:rPr>
          <w:b/>
          <w:bCs/>
          <w:color w:val="000000"/>
          <w:sz w:val="28"/>
          <w:szCs w:val="28"/>
        </w:rPr>
        <w:t>ХУСТСЬКОГО РАЙОНУ ЗАКАРПАТСЬКОЇ ОБЛАСТІ  </w:t>
      </w:r>
    </w:p>
    <w:p w:rsidR="00716D49" w:rsidRDefault="00716D49" w:rsidP="00716D49">
      <w:pPr>
        <w:pStyle w:val="a3"/>
        <w:tabs>
          <w:tab w:val="left" w:pos="1605"/>
          <w:tab w:val="left" w:pos="4820"/>
        </w:tabs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Виконавчий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комітет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716D49" w:rsidRDefault="00716D49" w:rsidP="00716D49">
      <w:pPr>
        <w:pStyle w:val="a3"/>
        <w:tabs>
          <w:tab w:val="left" w:pos="1605"/>
          <w:tab w:val="left" w:pos="482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Н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Я</w:t>
      </w:r>
    </w:p>
    <w:p w:rsidR="00716D49" w:rsidRDefault="00716D49" w:rsidP="00716D49">
      <w:pPr>
        <w:pStyle w:val="a3"/>
        <w:tabs>
          <w:tab w:val="left" w:pos="1605"/>
          <w:tab w:val="left" w:pos="4820"/>
        </w:tabs>
        <w:spacing w:before="0" w:beforeAutospacing="0" w:after="0" w:afterAutospacing="0"/>
        <w:jc w:val="center"/>
      </w:pPr>
      <w:r>
        <w:t> </w:t>
      </w:r>
    </w:p>
    <w:p w:rsidR="00716D49" w:rsidRDefault="00716D49" w:rsidP="00716D49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від</w:t>
      </w:r>
      <w:proofErr w:type="spellEnd"/>
      <w:r>
        <w:rPr>
          <w:b/>
          <w:bCs/>
          <w:color w:val="000000"/>
          <w:sz w:val="28"/>
          <w:szCs w:val="28"/>
        </w:rPr>
        <w:t xml:space="preserve"> 12.05. 2022 року                                                                            № 22 </w:t>
      </w:r>
    </w:p>
    <w:p w:rsidR="00716D49" w:rsidRDefault="00716D49" w:rsidP="00716D49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село</w:t>
      </w:r>
      <w:proofErr w:type="gramStart"/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Б</w:t>
      </w:r>
      <w:proofErr w:type="gramEnd"/>
      <w:r>
        <w:rPr>
          <w:b/>
          <w:bCs/>
          <w:color w:val="000000"/>
          <w:sz w:val="28"/>
          <w:szCs w:val="28"/>
        </w:rPr>
        <w:t>ілки</w:t>
      </w:r>
      <w:proofErr w:type="spellEnd"/>
    </w:p>
    <w:p w:rsidR="00716D49" w:rsidRDefault="00716D49" w:rsidP="00716D49">
      <w:pPr>
        <w:pStyle w:val="a3"/>
        <w:spacing w:before="0" w:beforeAutospacing="0" w:after="0" w:afterAutospacing="0"/>
      </w:pPr>
      <w:r>
        <w:t> </w:t>
      </w:r>
    </w:p>
    <w:p w:rsidR="00716D49" w:rsidRDefault="00716D49" w:rsidP="00716D49">
      <w:pPr>
        <w:pStyle w:val="a3"/>
        <w:keepNext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затвердження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зві</w:t>
      </w:r>
      <w:proofErr w:type="gramStart"/>
      <w:r>
        <w:rPr>
          <w:b/>
          <w:bCs/>
          <w:color w:val="000000"/>
          <w:sz w:val="28"/>
          <w:szCs w:val="28"/>
        </w:rPr>
        <w:t>ту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про </w:t>
      </w:r>
      <w:proofErr w:type="spellStart"/>
      <w:r>
        <w:rPr>
          <w:b/>
          <w:bCs/>
          <w:color w:val="000000"/>
          <w:sz w:val="28"/>
          <w:szCs w:val="28"/>
        </w:rPr>
        <w:t>виконання</w:t>
      </w:r>
      <w:proofErr w:type="spellEnd"/>
    </w:p>
    <w:p w:rsidR="00716D49" w:rsidRDefault="00716D49" w:rsidP="00716D49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бюджету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Б</w:t>
      </w:r>
      <w:proofErr w:type="gramEnd"/>
      <w:r>
        <w:rPr>
          <w:b/>
          <w:bCs/>
          <w:color w:val="000000"/>
          <w:sz w:val="28"/>
          <w:szCs w:val="28"/>
        </w:rPr>
        <w:t>ілківської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сільської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територіальної</w:t>
      </w:r>
      <w:proofErr w:type="spellEnd"/>
    </w:p>
    <w:p w:rsidR="00716D49" w:rsidRDefault="00716D49" w:rsidP="00716D49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громади</w:t>
      </w:r>
      <w:proofErr w:type="spellEnd"/>
      <w:r>
        <w:rPr>
          <w:b/>
          <w:bCs/>
          <w:color w:val="000000"/>
          <w:sz w:val="28"/>
          <w:szCs w:val="28"/>
        </w:rPr>
        <w:t xml:space="preserve"> за  І квартал 2022 року</w:t>
      </w:r>
    </w:p>
    <w:p w:rsidR="00716D49" w:rsidRDefault="00716D49" w:rsidP="00716D49">
      <w:pPr>
        <w:pStyle w:val="a3"/>
        <w:spacing w:before="0" w:beforeAutospacing="0" w:after="0" w:afterAutospacing="0"/>
      </w:pPr>
      <w:r>
        <w:t> </w:t>
      </w:r>
    </w:p>
    <w:p w:rsidR="00716D49" w:rsidRDefault="00716D49" w:rsidP="00716D49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716D49" w:rsidRDefault="00716D49" w:rsidP="00716D49">
      <w:pPr>
        <w:pStyle w:val="a3"/>
        <w:spacing w:before="0" w:beforeAutospacing="0" w:after="0" w:afterAutospacing="0"/>
      </w:pPr>
      <w:r>
        <w:t> </w:t>
      </w:r>
    </w:p>
    <w:p w:rsidR="00716D49" w:rsidRDefault="00716D49" w:rsidP="00716D49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пункту 1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26,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28 Законом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"Про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",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80 Бюджетного кодексу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Постанови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11 </w:t>
      </w:r>
      <w:proofErr w:type="spellStart"/>
      <w:r>
        <w:rPr>
          <w:color w:val="000000"/>
          <w:sz w:val="28"/>
          <w:szCs w:val="28"/>
        </w:rPr>
        <w:t>березня</w:t>
      </w:r>
      <w:proofErr w:type="spellEnd"/>
      <w:r>
        <w:rPr>
          <w:color w:val="000000"/>
          <w:sz w:val="28"/>
          <w:szCs w:val="28"/>
        </w:rPr>
        <w:t xml:space="preserve"> 2022р. №252 «</w:t>
      </w:r>
      <w:proofErr w:type="spellStart"/>
      <w:r>
        <w:rPr>
          <w:color w:val="000000"/>
          <w:sz w:val="28"/>
          <w:szCs w:val="28"/>
        </w:rPr>
        <w:t>Деякі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воєнного</w:t>
      </w:r>
      <w:proofErr w:type="spellEnd"/>
      <w:r>
        <w:rPr>
          <w:color w:val="000000"/>
          <w:sz w:val="28"/>
          <w:szCs w:val="28"/>
        </w:rPr>
        <w:t xml:space="preserve"> стану»,  </w:t>
      </w:r>
      <w:r>
        <w:rPr>
          <w:color w:val="000000"/>
          <w:sz w:val="28"/>
          <w:szCs w:val="28"/>
          <w:lang w:val="uk-UA"/>
        </w:rPr>
        <w:t>в</w:t>
      </w:r>
      <w:proofErr w:type="spellStart"/>
      <w:r>
        <w:rPr>
          <w:color w:val="000000"/>
          <w:sz w:val="28"/>
          <w:szCs w:val="28"/>
        </w:rPr>
        <w:t>иконавчий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ілківської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  </w:t>
      </w:r>
      <w:r>
        <w:rPr>
          <w:b/>
          <w:bCs/>
          <w:color w:val="000000"/>
          <w:sz w:val="28"/>
          <w:szCs w:val="28"/>
        </w:rPr>
        <w:t xml:space="preserve">ВИРІШИВ:     </w:t>
      </w:r>
    </w:p>
    <w:p w:rsidR="00716D49" w:rsidRDefault="00716D49" w:rsidP="00716D49">
      <w:pPr>
        <w:pStyle w:val="a3"/>
        <w:spacing w:before="0" w:beforeAutospacing="0" w:after="0" w:afterAutospacing="0"/>
        <w:jc w:val="both"/>
      </w:pPr>
      <w:r>
        <w:t> </w:t>
      </w:r>
    </w:p>
    <w:p w:rsidR="00716D49" w:rsidRDefault="00716D49" w:rsidP="00716D4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бюджету</w:t>
      </w:r>
      <w:proofErr w:type="gramStart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ілківської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за І квартал 2022 року (додається).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16D49" w:rsidRDefault="00716D49" w:rsidP="00716D49">
      <w:pPr>
        <w:pStyle w:val="a3"/>
        <w:tabs>
          <w:tab w:val="left" w:pos="540"/>
        </w:tabs>
        <w:spacing w:before="0" w:beforeAutospacing="0" w:after="0" w:afterAutospacing="0"/>
        <w:ind w:right="-81"/>
        <w:jc w:val="center"/>
      </w:pPr>
      <w:r>
        <w:t> </w:t>
      </w:r>
    </w:p>
    <w:p w:rsidR="00716D49" w:rsidRDefault="00716D49" w:rsidP="00716D49">
      <w:pPr>
        <w:pStyle w:val="a3"/>
        <w:tabs>
          <w:tab w:val="left" w:pos="540"/>
        </w:tabs>
        <w:spacing w:before="0" w:beforeAutospacing="0" w:after="0" w:afterAutospacing="0"/>
        <w:ind w:right="-81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Сільський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                                                     Василь ЗЕЙКАН</w:t>
      </w:r>
    </w:p>
    <w:p w:rsidR="00716D49" w:rsidRDefault="00716D49" w:rsidP="00716D49">
      <w:pPr>
        <w:pStyle w:val="a3"/>
        <w:tabs>
          <w:tab w:val="left" w:pos="540"/>
        </w:tabs>
        <w:spacing w:before="0" w:beforeAutospacing="0" w:after="0" w:afterAutospacing="0"/>
        <w:ind w:right="-81"/>
        <w:jc w:val="center"/>
      </w:pPr>
      <w:r>
        <w:t> </w:t>
      </w:r>
    </w:p>
    <w:p w:rsidR="00B708D2" w:rsidRDefault="00B708D2"/>
    <w:sectPr w:rsidR="00B7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6D49"/>
    <w:rsid w:val="00043AE8"/>
    <w:rsid w:val="00716D49"/>
    <w:rsid w:val="00AA615C"/>
    <w:rsid w:val="00B708D2"/>
    <w:rsid w:val="00EB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ocdata">
    <w:name w:val="docdata"/>
    <w:aliases w:val="docy,v5,15369,baiaagaaboqcaaadtjuaaaxenqaaaaaaaaaaaaaaaaaaaaaaaaaaaaaaaaaaaaaaaaaaaaaaaaaaaaaaaaaaaaaaaaaaaaaaaaaaaaaaaaaaaaaaaaaaaaaaaaaaaaaaaaaaaaaaaaaaaaaaaaaaaaaaaaaaaaaaaaaaaaaaaaaaaaaaaaaaaaaaaaaaaaaaaaaaaaaaaaaaaaaaaaaaaaaaaaaaaaaaaaaaaaa"/>
    <w:basedOn w:val="a"/>
    <w:rsid w:val="00716D49"/>
    <w:pPr>
      <w:spacing w:before="100" w:beforeAutospacing="1" w:after="100" w:afterAutospacing="1"/>
    </w:pPr>
  </w:style>
  <w:style w:type="paragraph" w:styleId="a3">
    <w:name w:val="Normal (Web)"/>
    <w:basedOn w:val="a"/>
    <w:rsid w:val="00716D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Vision</cp:lastModifiedBy>
  <cp:revision>2</cp:revision>
  <dcterms:created xsi:type="dcterms:W3CDTF">2022-11-10T13:28:00Z</dcterms:created>
  <dcterms:modified xsi:type="dcterms:W3CDTF">2022-11-10T13:28:00Z</dcterms:modified>
</cp:coreProperties>
</file>