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7BA" w:rsidRPr="008A27BA" w:rsidRDefault="008A27BA" w:rsidP="008A27BA">
      <w:pPr>
        <w:tabs>
          <w:tab w:val="left" w:pos="7200"/>
        </w:tabs>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p>
    <w:p w:rsidR="008A27BA" w:rsidRPr="008A27BA" w:rsidRDefault="008A27BA" w:rsidP="008A27BA">
      <w:pPr>
        <w:spacing w:after="0" w:line="240" w:lineRule="auto"/>
        <w:rPr>
          <w:rFonts w:ascii="Times New Roman" w:eastAsia="Times New Roman" w:hAnsi="Times New Roman" w:cs="Times New Roman"/>
          <w:b/>
          <w:lang w:eastAsia="ru-RU"/>
        </w:rPr>
      </w:pPr>
      <w:r w:rsidRPr="008A27BA">
        <w:rPr>
          <w:rFonts w:ascii="Times New Roman" w:eastAsia="Times New Roman" w:hAnsi="Times New Roman" w:cs="Times New Roman"/>
          <w:b/>
          <w:sz w:val="28"/>
          <w:szCs w:val="28"/>
          <w:lang w:val="uk-UA" w:eastAsia="ru-RU"/>
        </w:rPr>
        <w:t xml:space="preserve">                                                             </w:t>
      </w:r>
      <w:r w:rsidRPr="008A27BA">
        <w:rPr>
          <w:rFonts w:ascii="Times New Roman" w:eastAsia="Times New Roman" w:hAnsi="Times New Roman" w:cs="Times New Roman"/>
          <w:b/>
          <w:sz w:val="28"/>
          <w:szCs w:val="28"/>
          <w:lang w:val="uk-UA"/>
        </w:rPr>
        <w:object w:dxaOrig="795"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47.25pt" o:ole="" fillcolor="window">
            <v:imagedata r:id="rId6" o:title=""/>
          </v:shape>
          <o:OLEObject Type="Embed" ProgID="Word.Picture.8" ShapeID="_x0000_i1025" DrawAspect="Content" ObjectID="_1732691250" r:id="rId7"/>
        </w:object>
      </w:r>
      <w:r w:rsidRPr="008A27BA">
        <w:rPr>
          <w:rFonts w:ascii="Times New Roman" w:eastAsia="Times New Roman" w:hAnsi="Times New Roman" w:cs="Times New Roman"/>
          <w:b/>
          <w:sz w:val="28"/>
          <w:szCs w:val="28"/>
          <w:lang w:val="uk-UA" w:eastAsia="ru-RU"/>
        </w:rPr>
        <w:t xml:space="preserve">                                                                </w:t>
      </w:r>
      <w:r w:rsidRPr="008A27BA">
        <w:rPr>
          <w:rFonts w:ascii="Times New Roman" w:eastAsia="Times New Roman" w:hAnsi="Times New Roman" w:cs="Times New Roman"/>
          <w:sz w:val="28"/>
          <w:szCs w:val="28"/>
          <w:lang w:val="uk-UA" w:eastAsia="ru-RU"/>
        </w:rPr>
        <w:t xml:space="preserve"> </w:t>
      </w:r>
      <w:r w:rsidRPr="008A27BA">
        <w:rPr>
          <w:rFonts w:ascii="Times New Roman" w:eastAsia="Times New Roman" w:hAnsi="Times New Roman" w:cs="Times New Roman"/>
          <w:b/>
          <w:sz w:val="28"/>
          <w:szCs w:val="28"/>
          <w:lang w:val="uk-UA" w:eastAsia="ru-RU"/>
        </w:rPr>
        <w:t xml:space="preserve">              </w:t>
      </w:r>
    </w:p>
    <w:p w:rsidR="008A27BA" w:rsidRPr="008A27BA" w:rsidRDefault="008A27BA" w:rsidP="008A27BA">
      <w:pPr>
        <w:spacing w:after="0" w:line="240" w:lineRule="auto"/>
        <w:jc w:val="center"/>
        <w:rPr>
          <w:rFonts w:ascii="Times New Roman" w:eastAsia="Times New Roman" w:hAnsi="Times New Roman" w:cs="Times New Roman"/>
          <w:b/>
          <w:sz w:val="28"/>
          <w:szCs w:val="28"/>
          <w:lang w:val="uk-UA" w:eastAsia="ru-RU"/>
        </w:rPr>
      </w:pPr>
      <w:r w:rsidRPr="008A27BA">
        <w:rPr>
          <w:rFonts w:ascii="Times New Roman" w:eastAsia="Times New Roman" w:hAnsi="Times New Roman" w:cs="Times New Roman"/>
          <w:b/>
          <w:spacing w:val="80"/>
          <w:sz w:val="28"/>
          <w:szCs w:val="28"/>
          <w:lang w:val="uk-UA" w:eastAsia="ru-RU"/>
        </w:rPr>
        <w:t>УКРАЇНА</w:t>
      </w:r>
    </w:p>
    <w:p w:rsidR="008A27BA" w:rsidRPr="008A27BA" w:rsidRDefault="008A27BA" w:rsidP="008A27BA">
      <w:pPr>
        <w:spacing w:after="0" w:line="240" w:lineRule="auto"/>
        <w:jc w:val="center"/>
        <w:rPr>
          <w:rFonts w:ascii="Times New Roman" w:eastAsia="Times New Roman" w:hAnsi="Times New Roman" w:cs="Times New Roman"/>
          <w:b/>
          <w:sz w:val="28"/>
          <w:szCs w:val="28"/>
          <w:lang w:eastAsia="ru-RU"/>
        </w:rPr>
      </w:pPr>
      <w:r w:rsidRPr="008A27BA">
        <w:rPr>
          <w:rFonts w:ascii="Times New Roman" w:eastAsia="Times New Roman" w:hAnsi="Times New Roman" w:cs="Times New Roman"/>
          <w:b/>
          <w:sz w:val="28"/>
          <w:szCs w:val="28"/>
          <w:lang w:val="uk-UA" w:eastAsia="ru-RU"/>
        </w:rPr>
        <w:t xml:space="preserve">БІЛКІВСЬКА СІЛЬСЬКА РАДА </w:t>
      </w:r>
    </w:p>
    <w:p w:rsidR="008A27BA" w:rsidRPr="008A27BA" w:rsidRDefault="008A27BA" w:rsidP="008A27BA">
      <w:pPr>
        <w:spacing w:after="0" w:line="240" w:lineRule="auto"/>
        <w:jc w:val="center"/>
        <w:rPr>
          <w:rFonts w:ascii="Times New Roman" w:eastAsia="Times New Roman" w:hAnsi="Times New Roman" w:cs="Times New Roman"/>
          <w:b/>
          <w:sz w:val="28"/>
          <w:szCs w:val="28"/>
          <w:lang w:val="uk-UA" w:eastAsia="ru-RU"/>
        </w:rPr>
      </w:pPr>
      <w:r w:rsidRPr="008A27BA">
        <w:rPr>
          <w:rFonts w:ascii="Times New Roman" w:eastAsia="Times New Roman" w:hAnsi="Times New Roman" w:cs="Times New Roman"/>
          <w:b/>
          <w:sz w:val="28"/>
          <w:szCs w:val="28"/>
          <w:lang w:val="uk-UA" w:eastAsia="ru-RU"/>
        </w:rPr>
        <w:t>ХУСТСЬКИЙ РАЙОН  ЗАКАРПАТСЬКА  ОБЛАСТЬ</w:t>
      </w:r>
    </w:p>
    <w:p w:rsidR="008A27BA" w:rsidRPr="008A27BA" w:rsidRDefault="008A27BA" w:rsidP="008A27BA">
      <w:pPr>
        <w:spacing w:after="0" w:line="240" w:lineRule="auto"/>
        <w:jc w:val="center"/>
        <w:rPr>
          <w:rFonts w:ascii="Times New Roman" w:eastAsia="Times New Roman" w:hAnsi="Times New Roman" w:cs="Times New Roman"/>
          <w:b/>
          <w:sz w:val="28"/>
          <w:szCs w:val="28"/>
          <w:lang w:eastAsia="ru-RU"/>
        </w:rPr>
      </w:pPr>
      <w:r w:rsidRPr="008A27BA">
        <w:rPr>
          <w:rFonts w:ascii="Times New Roman" w:eastAsia="Times New Roman" w:hAnsi="Times New Roman" w:cs="Times New Roman"/>
          <w:b/>
          <w:sz w:val="28"/>
          <w:szCs w:val="28"/>
          <w:lang w:val="uk-UA" w:eastAsia="ru-RU"/>
        </w:rPr>
        <w:t xml:space="preserve">Виконавчий комітет </w:t>
      </w:r>
    </w:p>
    <w:p w:rsidR="008A27BA" w:rsidRPr="008A27BA" w:rsidRDefault="008A27BA" w:rsidP="008A27BA">
      <w:pPr>
        <w:spacing w:after="0" w:line="240" w:lineRule="auto"/>
        <w:rPr>
          <w:rFonts w:ascii="Times New Roman" w:eastAsia="Times New Roman" w:hAnsi="Times New Roman" w:cs="Times New Roman"/>
          <w:b/>
          <w:sz w:val="28"/>
          <w:szCs w:val="28"/>
          <w:lang w:val="uk-UA" w:eastAsia="ru-RU"/>
        </w:rPr>
      </w:pPr>
      <w:r w:rsidRPr="008A27BA">
        <w:rPr>
          <w:rFonts w:ascii="Times New Roman" w:eastAsia="Times New Roman" w:hAnsi="Times New Roman" w:cs="Times New Roman"/>
          <w:b/>
          <w:sz w:val="28"/>
          <w:szCs w:val="28"/>
          <w:lang w:val="uk-UA" w:eastAsia="ru-RU"/>
        </w:rPr>
        <w:t xml:space="preserve">                                                      Р І Ш Е Н </w:t>
      </w:r>
      <w:proofErr w:type="spellStart"/>
      <w:r w:rsidRPr="008A27BA">
        <w:rPr>
          <w:rFonts w:ascii="Times New Roman" w:eastAsia="Times New Roman" w:hAnsi="Times New Roman" w:cs="Times New Roman"/>
          <w:b/>
          <w:sz w:val="28"/>
          <w:szCs w:val="28"/>
          <w:lang w:val="uk-UA" w:eastAsia="ru-RU"/>
        </w:rPr>
        <w:t>Н</w:t>
      </w:r>
      <w:proofErr w:type="spellEnd"/>
      <w:r w:rsidRPr="008A27BA">
        <w:rPr>
          <w:rFonts w:ascii="Times New Roman" w:eastAsia="Times New Roman" w:hAnsi="Times New Roman" w:cs="Times New Roman"/>
          <w:b/>
          <w:sz w:val="28"/>
          <w:szCs w:val="28"/>
          <w:lang w:val="uk-UA" w:eastAsia="ru-RU"/>
        </w:rPr>
        <w:t xml:space="preserve"> Я</w:t>
      </w:r>
    </w:p>
    <w:p w:rsidR="008A27BA" w:rsidRDefault="008A27BA" w:rsidP="00F85A9E">
      <w:pPr>
        <w:shd w:val="clear" w:color="auto" w:fill="FFFFFF"/>
        <w:tabs>
          <w:tab w:val="left" w:pos="2410"/>
        </w:tabs>
        <w:spacing w:after="96" w:line="240" w:lineRule="auto"/>
        <w:ind w:left="-993"/>
        <w:jc w:val="center"/>
        <w:rPr>
          <w:rFonts w:ascii="Times New Roman" w:eastAsia="Calibri" w:hAnsi="Times New Roman" w:cs="Times New Roman"/>
          <w:b/>
          <w:sz w:val="27"/>
          <w:szCs w:val="27"/>
          <w:lang w:val="uk-UA" w:eastAsia="ru-RU"/>
        </w:rPr>
      </w:pPr>
    </w:p>
    <w:p w:rsidR="008A27BA" w:rsidRDefault="008A27BA" w:rsidP="00F85A9E">
      <w:pPr>
        <w:shd w:val="clear" w:color="auto" w:fill="FFFFFF"/>
        <w:tabs>
          <w:tab w:val="left" w:pos="2410"/>
        </w:tabs>
        <w:spacing w:after="96" w:line="240" w:lineRule="auto"/>
        <w:ind w:left="-993"/>
        <w:jc w:val="center"/>
        <w:rPr>
          <w:rFonts w:ascii="Times New Roman" w:eastAsia="Calibri" w:hAnsi="Times New Roman" w:cs="Times New Roman"/>
          <w:b/>
          <w:sz w:val="27"/>
          <w:szCs w:val="27"/>
          <w:lang w:val="uk-UA" w:eastAsia="ru-RU"/>
        </w:rPr>
      </w:pPr>
    </w:p>
    <w:p w:rsidR="008A27BA" w:rsidRPr="008A27BA" w:rsidRDefault="008A27BA" w:rsidP="008A27BA">
      <w:pPr>
        <w:spacing w:after="0" w:line="256" w:lineRule="auto"/>
        <w:ind w:hanging="1332"/>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10</w:t>
      </w:r>
      <w:r w:rsidRPr="008A27BA">
        <w:rPr>
          <w:rFonts w:ascii="Times New Roman" w:eastAsia="Times New Roman" w:hAnsi="Times New Roman" w:cs="Times New Roman"/>
          <w:b/>
          <w:sz w:val="28"/>
          <w:szCs w:val="28"/>
          <w:lang w:val="uk-UA"/>
        </w:rPr>
        <w:t xml:space="preserve"> червня 2022 року                      </w:t>
      </w:r>
      <w:r>
        <w:rPr>
          <w:rFonts w:ascii="Times New Roman" w:eastAsia="Times New Roman" w:hAnsi="Times New Roman" w:cs="Times New Roman"/>
          <w:b/>
          <w:sz w:val="28"/>
          <w:szCs w:val="28"/>
          <w:lang w:val="uk-UA"/>
        </w:rPr>
        <w:t xml:space="preserve">                                                       № 28   </w:t>
      </w:r>
      <w:r w:rsidRPr="008A27BA">
        <w:rPr>
          <w:rFonts w:ascii="Times New Roman" w:eastAsia="Times New Roman" w:hAnsi="Times New Roman" w:cs="Times New Roman"/>
          <w:b/>
          <w:sz w:val="28"/>
          <w:szCs w:val="28"/>
          <w:lang w:val="uk-UA"/>
        </w:rPr>
        <w:t xml:space="preserve">                  </w:t>
      </w:r>
    </w:p>
    <w:p w:rsidR="008A27BA" w:rsidRDefault="008A27BA" w:rsidP="008A27BA">
      <w:pPr>
        <w:spacing w:after="0" w:line="256" w:lineRule="auto"/>
        <w:ind w:hanging="1332"/>
        <w:rPr>
          <w:rFonts w:ascii="Times New Roman" w:eastAsia="Times New Roman" w:hAnsi="Times New Roman" w:cs="Times New Roman"/>
          <w:b/>
          <w:sz w:val="28"/>
          <w:szCs w:val="28"/>
          <w:lang w:val="uk-UA"/>
        </w:rPr>
      </w:pPr>
      <w:r w:rsidRPr="008A27BA">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 xml:space="preserve"> </w:t>
      </w:r>
      <w:r w:rsidRPr="008A27BA">
        <w:rPr>
          <w:rFonts w:ascii="Times New Roman" w:eastAsia="Times New Roman" w:hAnsi="Times New Roman" w:cs="Times New Roman"/>
          <w:b/>
          <w:sz w:val="28"/>
          <w:szCs w:val="28"/>
          <w:lang w:val="uk-UA"/>
        </w:rPr>
        <w:t xml:space="preserve">  село Білки </w:t>
      </w:r>
    </w:p>
    <w:p w:rsidR="008A27BA" w:rsidRDefault="008A27BA" w:rsidP="008A27BA">
      <w:pPr>
        <w:shd w:val="clear" w:color="auto" w:fill="FFFFFF"/>
        <w:tabs>
          <w:tab w:val="left" w:pos="2410"/>
        </w:tabs>
        <w:spacing w:after="96" w:line="240" w:lineRule="auto"/>
        <w:rPr>
          <w:rFonts w:ascii="Times New Roman" w:eastAsia="Calibri" w:hAnsi="Times New Roman" w:cs="Times New Roman"/>
          <w:b/>
          <w:sz w:val="27"/>
          <w:szCs w:val="27"/>
          <w:lang w:val="uk-UA" w:eastAsia="ru-RU"/>
        </w:rPr>
      </w:pPr>
    </w:p>
    <w:p w:rsidR="008A27BA" w:rsidRPr="00F85A9E" w:rsidRDefault="008A27BA" w:rsidP="008A27BA">
      <w:pPr>
        <w:keepNext/>
        <w:autoSpaceDE w:val="0"/>
        <w:autoSpaceDN w:val="0"/>
        <w:spacing w:after="0" w:line="240" w:lineRule="auto"/>
        <w:ind w:right="3826"/>
        <w:jc w:val="both"/>
        <w:rPr>
          <w:rFonts w:ascii="Times New Roman" w:eastAsia="Calibri" w:hAnsi="Times New Roman" w:cs="Times New Roman"/>
          <w:b/>
          <w:sz w:val="28"/>
          <w:szCs w:val="28"/>
          <w:lang w:val="uk-UA" w:eastAsia="ru-RU"/>
        </w:rPr>
      </w:pPr>
      <w:r>
        <w:rPr>
          <w:rFonts w:ascii="Times New Roman" w:eastAsia="Calibri" w:hAnsi="Times New Roman" w:cs="Times New Roman"/>
          <w:b/>
          <w:bCs/>
          <w:sz w:val="28"/>
          <w:szCs w:val="28"/>
          <w:lang w:val="uk-UA" w:eastAsia="ru-RU"/>
        </w:rPr>
        <w:t xml:space="preserve">   </w:t>
      </w:r>
      <w:r w:rsidRPr="00F85A9E">
        <w:rPr>
          <w:rFonts w:ascii="Times New Roman" w:eastAsia="Calibri" w:hAnsi="Times New Roman" w:cs="Times New Roman"/>
          <w:b/>
          <w:bCs/>
          <w:sz w:val="28"/>
          <w:szCs w:val="28"/>
          <w:lang w:val="uk-UA" w:eastAsia="ru-RU"/>
        </w:rPr>
        <w:t xml:space="preserve">Про внесення змін у рішення сільської ради від 21 грудня 2021 року №1249 «Про затвердження Програми благоустрою </w:t>
      </w:r>
      <w:proofErr w:type="spellStart"/>
      <w:r w:rsidRPr="00F85A9E">
        <w:rPr>
          <w:rFonts w:ascii="Times New Roman" w:eastAsia="Calibri" w:hAnsi="Times New Roman" w:cs="Times New Roman"/>
          <w:b/>
          <w:bCs/>
          <w:sz w:val="28"/>
          <w:szCs w:val="28"/>
          <w:lang w:val="uk-UA" w:eastAsia="ru-RU"/>
        </w:rPr>
        <w:t>Білківської</w:t>
      </w:r>
      <w:proofErr w:type="spellEnd"/>
      <w:r w:rsidRPr="00F85A9E">
        <w:rPr>
          <w:rFonts w:ascii="Times New Roman" w:eastAsia="Calibri" w:hAnsi="Times New Roman" w:cs="Times New Roman"/>
          <w:b/>
          <w:bCs/>
          <w:sz w:val="28"/>
          <w:szCs w:val="28"/>
          <w:lang w:val="uk-UA" w:eastAsia="ru-RU"/>
        </w:rPr>
        <w:t xml:space="preserve"> сільської ради на 2022-2025 роки</w:t>
      </w:r>
    </w:p>
    <w:p w:rsidR="008A27BA" w:rsidRPr="00F85A9E" w:rsidRDefault="008A27BA" w:rsidP="008A27BA">
      <w:pPr>
        <w:spacing w:after="0" w:line="240" w:lineRule="auto"/>
        <w:rPr>
          <w:rFonts w:ascii="Times New Roman" w:eastAsia="Calibri" w:hAnsi="Times New Roman" w:cs="Times New Roman"/>
          <w:b/>
          <w:sz w:val="28"/>
          <w:szCs w:val="28"/>
          <w:lang w:val="uk-UA" w:eastAsia="ru-RU"/>
        </w:rPr>
      </w:pPr>
    </w:p>
    <w:p w:rsidR="008A27BA" w:rsidRPr="00F85A9E" w:rsidRDefault="008A27BA" w:rsidP="008A27BA">
      <w:pPr>
        <w:spacing w:after="0" w:line="240" w:lineRule="auto"/>
        <w:ind w:firstLine="851"/>
        <w:rPr>
          <w:rFonts w:ascii="Times New Roman" w:eastAsia="Calibri" w:hAnsi="Times New Roman" w:cs="Times New Roman"/>
          <w:b/>
          <w:sz w:val="28"/>
          <w:szCs w:val="28"/>
          <w:lang w:val="uk-UA" w:eastAsia="ru-RU"/>
        </w:rPr>
      </w:pPr>
    </w:p>
    <w:p w:rsidR="008A27BA" w:rsidRDefault="008A27BA" w:rsidP="008A27BA">
      <w:pPr>
        <w:tabs>
          <w:tab w:val="left" w:pos="0"/>
        </w:tabs>
        <w:spacing w:after="0" w:line="240" w:lineRule="auto"/>
        <w:ind w:firstLine="851"/>
        <w:jc w:val="both"/>
        <w:rPr>
          <w:rFonts w:ascii="Times New Roman" w:eastAsia="Calibri" w:hAnsi="Times New Roman" w:cs="Times New Roman"/>
          <w:sz w:val="28"/>
          <w:szCs w:val="28"/>
          <w:lang w:val="uk-UA" w:eastAsia="ru-RU"/>
        </w:rPr>
      </w:pPr>
      <w:r w:rsidRPr="00F85A9E">
        <w:rPr>
          <w:rFonts w:ascii="Times New Roman" w:eastAsia="Calibri" w:hAnsi="Times New Roman" w:cs="Times New Roman"/>
          <w:sz w:val="28"/>
          <w:szCs w:val="28"/>
          <w:lang w:val="uk-UA" w:eastAsia="ru-RU"/>
        </w:rPr>
        <w:t>Відповідно до Закону України «Про місцеве самоврядування в Україні», статей 4, 15,28 Закону України «Про правовий режим воєнного стану», пунктів 22 та 22</w:t>
      </w:r>
      <w:r w:rsidRPr="00F85A9E">
        <w:rPr>
          <w:rFonts w:ascii="Times New Roman" w:eastAsia="Calibri" w:hAnsi="Times New Roman" w:cs="Times New Roman"/>
          <w:sz w:val="28"/>
          <w:szCs w:val="28"/>
          <w:vertAlign w:val="superscript"/>
          <w:lang w:val="uk-UA" w:eastAsia="ru-RU"/>
        </w:rPr>
        <w:t xml:space="preserve">2 </w:t>
      </w:r>
      <w:r w:rsidRPr="00F85A9E">
        <w:rPr>
          <w:rFonts w:ascii="Times New Roman" w:eastAsia="Calibri" w:hAnsi="Times New Roman" w:cs="Times New Roman"/>
          <w:sz w:val="28"/>
          <w:szCs w:val="28"/>
          <w:lang w:val="uk-UA" w:eastAsia="ru-RU"/>
        </w:rPr>
        <w:t xml:space="preserve">Прикінцевих та перехідних положень Бюджетного кодексу України, постанови Кабінету Міністрів України від 11 березня 2022 року №252 «Деякі питання формування та виконання місцевих бюджетів у період воєнного стану», виконавчий комітет </w:t>
      </w:r>
      <w:proofErr w:type="spellStart"/>
      <w:r>
        <w:rPr>
          <w:rFonts w:ascii="Times New Roman" w:eastAsia="Calibri" w:hAnsi="Times New Roman" w:cs="Times New Roman"/>
          <w:sz w:val="28"/>
          <w:szCs w:val="28"/>
          <w:lang w:val="uk-UA" w:eastAsia="ru-RU"/>
        </w:rPr>
        <w:t>Білківської</w:t>
      </w:r>
      <w:proofErr w:type="spellEnd"/>
      <w:r>
        <w:rPr>
          <w:rFonts w:ascii="Times New Roman" w:eastAsia="Calibri" w:hAnsi="Times New Roman" w:cs="Times New Roman"/>
          <w:sz w:val="28"/>
          <w:szCs w:val="28"/>
          <w:lang w:val="uk-UA" w:eastAsia="ru-RU"/>
        </w:rPr>
        <w:t xml:space="preserve"> </w:t>
      </w:r>
      <w:r w:rsidRPr="00F85A9E">
        <w:rPr>
          <w:rFonts w:ascii="Times New Roman" w:eastAsia="Calibri" w:hAnsi="Times New Roman" w:cs="Times New Roman"/>
          <w:sz w:val="28"/>
          <w:szCs w:val="28"/>
          <w:lang w:val="uk-UA" w:eastAsia="ru-RU"/>
        </w:rPr>
        <w:t xml:space="preserve"> сільської ради</w:t>
      </w:r>
    </w:p>
    <w:p w:rsidR="008A27BA" w:rsidRDefault="008A27BA" w:rsidP="008A27BA">
      <w:pPr>
        <w:tabs>
          <w:tab w:val="left" w:pos="0"/>
        </w:tabs>
        <w:spacing w:after="0" w:line="240" w:lineRule="auto"/>
        <w:ind w:firstLine="851"/>
        <w:jc w:val="both"/>
        <w:rPr>
          <w:rFonts w:ascii="Times New Roman" w:eastAsia="Calibri" w:hAnsi="Times New Roman" w:cs="Times New Roman"/>
          <w:b/>
          <w:sz w:val="28"/>
          <w:szCs w:val="28"/>
          <w:lang w:val="uk-UA" w:eastAsia="ru-RU"/>
        </w:rPr>
      </w:pPr>
      <w:r w:rsidRPr="00F85A9E">
        <w:rPr>
          <w:rFonts w:ascii="Times New Roman" w:eastAsia="Calibri" w:hAnsi="Times New Roman" w:cs="Times New Roman"/>
          <w:sz w:val="28"/>
          <w:szCs w:val="28"/>
          <w:lang w:val="uk-UA" w:eastAsia="ru-RU"/>
        </w:rPr>
        <w:t xml:space="preserve"> </w:t>
      </w:r>
      <w:r w:rsidRPr="00F85A9E">
        <w:rPr>
          <w:rFonts w:ascii="Times New Roman" w:eastAsia="Calibri" w:hAnsi="Times New Roman" w:cs="Times New Roman"/>
          <w:b/>
          <w:sz w:val="28"/>
          <w:szCs w:val="28"/>
          <w:lang w:val="uk-UA" w:eastAsia="ru-RU"/>
        </w:rPr>
        <w:t>ВИРІШИВ:</w:t>
      </w:r>
    </w:p>
    <w:p w:rsidR="008A27BA" w:rsidRPr="00F85A9E" w:rsidRDefault="008A27BA" w:rsidP="008A27BA">
      <w:pPr>
        <w:tabs>
          <w:tab w:val="left" w:pos="0"/>
        </w:tabs>
        <w:spacing w:after="0" w:line="240" w:lineRule="auto"/>
        <w:ind w:firstLine="851"/>
        <w:jc w:val="both"/>
        <w:rPr>
          <w:rFonts w:ascii="Times New Roman" w:eastAsia="Calibri" w:hAnsi="Times New Roman" w:cs="Times New Roman"/>
          <w:b/>
          <w:sz w:val="28"/>
          <w:szCs w:val="28"/>
          <w:lang w:val="uk-UA" w:eastAsia="ru-RU"/>
        </w:rPr>
      </w:pPr>
    </w:p>
    <w:p w:rsidR="008A27BA" w:rsidRPr="00F85A9E" w:rsidRDefault="008A27BA" w:rsidP="008A27BA">
      <w:pPr>
        <w:tabs>
          <w:tab w:val="left" w:pos="1276"/>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1. </w:t>
      </w:r>
      <w:r w:rsidRPr="00F85A9E">
        <w:rPr>
          <w:rFonts w:ascii="Times New Roman" w:eastAsia="Calibri" w:hAnsi="Times New Roman" w:cs="Times New Roman"/>
          <w:sz w:val="28"/>
          <w:szCs w:val="28"/>
          <w:lang w:val="uk-UA" w:eastAsia="ru-RU"/>
        </w:rPr>
        <w:t>Внести зміни до Програм</w:t>
      </w:r>
      <w:r w:rsidR="00A72002">
        <w:rPr>
          <w:rFonts w:ascii="Times New Roman" w:eastAsia="Calibri" w:hAnsi="Times New Roman" w:cs="Times New Roman"/>
          <w:sz w:val="28"/>
          <w:szCs w:val="28"/>
          <w:lang w:val="uk-UA" w:eastAsia="ru-RU"/>
        </w:rPr>
        <w:t>и</w:t>
      </w:r>
      <w:r w:rsidRPr="00F85A9E">
        <w:rPr>
          <w:rFonts w:ascii="Times New Roman" w:eastAsia="Calibri" w:hAnsi="Times New Roman" w:cs="Times New Roman"/>
          <w:bCs/>
          <w:sz w:val="28"/>
          <w:szCs w:val="28"/>
          <w:lang w:val="uk-UA" w:eastAsia="ru-RU"/>
        </w:rPr>
        <w:t xml:space="preserve"> благоустрою </w:t>
      </w:r>
      <w:proofErr w:type="spellStart"/>
      <w:r w:rsidRPr="00F85A9E">
        <w:rPr>
          <w:rFonts w:ascii="Times New Roman" w:eastAsia="Calibri" w:hAnsi="Times New Roman" w:cs="Times New Roman"/>
          <w:bCs/>
          <w:sz w:val="28"/>
          <w:szCs w:val="28"/>
          <w:lang w:val="uk-UA" w:eastAsia="ru-RU"/>
        </w:rPr>
        <w:t>Білківської</w:t>
      </w:r>
      <w:proofErr w:type="spellEnd"/>
      <w:r w:rsidRPr="00F85A9E">
        <w:rPr>
          <w:rFonts w:ascii="Times New Roman" w:eastAsia="Calibri" w:hAnsi="Times New Roman" w:cs="Times New Roman"/>
          <w:bCs/>
          <w:sz w:val="28"/>
          <w:szCs w:val="28"/>
          <w:lang w:val="uk-UA" w:eastAsia="ru-RU"/>
        </w:rPr>
        <w:t xml:space="preserve"> сільської ради на 2022-2025 роки, виклавши додаток 2 до Програми «Заходи Програми благоустрою </w:t>
      </w:r>
      <w:proofErr w:type="spellStart"/>
      <w:r w:rsidRPr="00F85A9E">
        <w:rPr>
          <w:rFonts w:ascii="Times New Roman" w:eastAsia="Calibri" w:hAnsi="Times New Roman" w:cs="Times New Roman"/>
          <w:bCs/>
          <w:sz w:val="28"/>
          <w:szCs w:val="28"/>
          <w:lang w:val="uk-UA" w:eastAsia="ru-RU"/>
        </w:rPr>
        <w:t>Білківської</w:t>
      </w:r>
      <w:proofErr w:type="spellEnd"/>
      <w:r w:rsidRPr="00F85A9E">
        <w:rPr>
          <w:rFonts w:ascii="Times New Roman" w:eastAsia="Calibri" w:hAnsi="Times New Roman" w:cs="Times New Roman"/>
          <w:bCs/>
          <w:sz w:val="28"/>
          <w:szCs w:val="28"/>
          <w:lang w:val="uk-UA" w:eastAsia="ru-RU"/>
        </w:rPr>
        <w:t xml:space="preserve"> сільської ради на 2022-2025 роки»</w:t>
      </w:r>
      <w:r w:rsidRPr="00F85A9E">
        <w:rPr>
          <w:rFonts w:ascii="Times New Roman" w:eastAsia="Calibri" w:hAnsi="Times New Roman" w:cs="Times New Roman"/>
          <w:sz w:val="28"/>
          <w:szCs w:val="28"/>
          <w:lang w:val="uk-UA" w:eastAsia="ru-RU"/>
        </w:rPr>
        <w:t xml:space="preserve"> у новій редакції (додається).</w:t>
      </w:r>
    </w:p>
    <w:p w:rsidR="008A27BA" w:rsidRPr="00F85A9E" w:rsidRDefault="008A27BA" w:rsidP="008A27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2.</w:t>
      </w:r>
      <w:r w:rsidRPr="00F85A9E">
        <w:rPr>
          <w:rFonts w:ascii="Times New Roman" w:eastAsia="Calibri" w:hAnsi="Times New Roman" w:cs="Times New Roman"/>
          <w:sz w:val="28"/>
          <w:szCs w:val="28"/>
          <w:lang w:val="uk-UA" w:eastAsia="ru-RU"/>
        </w:rPr>
        <w:t xml:space="preserve">Контроль за виконанням даного рішення покласти на </w:t>
      </w:r>
      <w:r w:rsidRPr="00F85A9E">
        <w:rPr>
          <w:rFonts w:ascii="Times New Roman" w:eastAsia="Calibri" w:hAnsi="Times New Roman" w:cs="Times New Roman"/>
          <w:bCs/>
          <w:sz w:val="28"/>
          <w:szCs w:val="28"/>
          <w:lang w:val="uk-UA" w:eastAsia="ru-RU"/>
        </w:rPr>
        <w:t xml:space="preserve">начальника відділу фінансово-господарського забезпечення Савко Наталію Іванівну.  </w:t>
      </w:r>
    </w:p>
    <w:p w:rsidR="008A27BA" w:rsidRPr="00F85A9E" w:rsidRDefault="008A27BA" w:rsidP="008A27BA">
      <w:pPr>
        <w:spacing w:after="0" w:line="240" w:lineRule="auto"/>
        <w:ind w:firstLine="851"/>
        <w:jc w:val="both"/>
        <w:rPr>
          <w:rFonts w:ascii="Times New Roman" w:eastAsia="Calibri" w:hAnsi="Times New Roman" w:cs="Times New Roman"/>
          <w:sz w:val="28"/>
          <w:szCs w:val="28"/>
          <w:lang w:val="uk-UA" w:eastAsia="ru-RU"/>
        </w:rPr>
      </w:pPr>
    </w:p>
    <w:p w:rsidR="008A27BA" w:rsidRPr="00F85A9E" w:rsidRDefault="008A27BA" w:rsidP="008A27BA">
      <w:pPr>
        <w:spacing w:after="0" w:line="240" w:lineRule="auto"/>
        <w:ind w:firstLine="851"/>
        <w:jc w:val="both"/>
        <w:rPr>
          <w:rFonts w:ascii="Times New Roman" w:eastAsia="Calibri" w:hAnsi="Times New Roman" w:cs="Times New Roman"/>
          <w:sz w:val="28"/>
          <w:szCs w:val="28"/>
          <w:lang w:val="uk-UA" w:eastAsia="ru-RU"/>
        </w:rPr>
      </w:pPr>
      <w:r w:rsidRPr="00F85A9E">
        <w:rPr>
          <w:rFonts w:ascii="Times New Roman" w:eastAsia="Calibri" w:hAnsi="Times New Roman" w:cs="Times New Roman"/>
          <w:sz w:val="28"/>
          <w:szCs w:val="28"/>
          <w:lang w:val="uk-UA" w:eastAsia="ru-RU"/>
        </w:rPr>
        <w:t xml:space="preserve">         </w:t>
      </w:r>
    </w:p>
    <w:p w:rsidR="008A27BA" w:rsidRPr="00F85A9E" w:rsidRDefault="008A27BA" w:rsidP="008A27BA">
      <w:pPr>
        <w:spacing w:after="0" w:line="240" w:lineRule="auto"/>
        <w:jc w:val="both"/>
        <w:rPr>
          <w:rFonts w:ascii="Times New Roman" w:eastAsia="Times New Roman" w:hAnsi="Times New Roman" w:cs="Times New Roman"/>
          <w:b/>
          <w:bCs/>
          <w:sz w:val="28"/>
          <w:szCs w:val="24"/>
          <w:lang w:val="uk-UA" w:eastAsia="ru-RU"/>
        </w:rPr>
      </w:pPr>
      <w:r>
        <w:rPr>
          <w:rFonts w:ascii="Times New Roman" w:eastAsia="Calibri" w:hAnsi="Times New Roman" w:cs="Times New Roman"/>
          <w:sz w:val="28"/>
          <w:szCs w:val="28"/>
          <w:lang w:val="uk-UA" w:eastAsia="ru-RU"/>
        </w:rPr>
        <w:t xml:space="preserve"> </w:t>
      </w:r>
      <w:r>
        <w:rPr>
          <w:rFonts w:ascii="Times New Roman" w:eastAsia="Times New Roman" w:hAnsi="Times New Roman" w:cs="Times New Roman"/>
          <w:b/>
          <w:bCs/>
          <w:sz w:val="28"/>
          <w:szCs w:val="24"/>
          <w:lang w:val="uk-UA" w:eastAsia="ru-RU"/>
        </w:rPr>
        <w:t>С</w:t>
      </w:r>
      <w:r w:rsidRPr="00F85A9E">
        <w:rPr>
          <w:rFonts w:ascii="Times New Roman" w:eastAsia="Times New Roman" w:hAnsi="Times New Roman" w:cs="Times New Roman"/>
          <w:b/>
          <w:bCs/>
          <w:sz w:val="28"/>
          <w:szCs w:val="24"/>
          <w:lang w:val="uk-UA" w:eastAsia="ru-RU"/>
        </w:rPr>
        <w:t xml:space="preserve">ільський голова </w:t>
      </w:r>
      <w:r w:rsidRPr="00F85A9E">
        <w:rPr>
          <w:rFonts w:ascii="Times New Roman" w:eastAsia="Times New Roman" w:hAnsi="Times New Roman" w:cs="Times New Roman"/>
          <w:b/>
          <w:bCs/>
          <w:sz w:val="28"/>
          <w:szCs w:val="24"/>
          <w:lang w:val="uk-UA" w:eastAsia="ru-RU"/>
        </w:rPr>
        <w:tab/>
      </w:r>
      <w:r w:rsidRPr="00F85A9E">
        <w:rPr>
          <w:rFonts w:ascii="Times New Roman" w:eastAsia="Times New Roman" w:hAnsi="Times New Roman" w:cs="Times New Roman"/>
          <w:b/>
          <w:bCs/>
          <w:sz w:val="28"/>
          <w:szCs w:val="24"/>
          <w:lang w:val="uk-UA" w:eastAsia="ru-RU"/>
        </w:rPr>
        <w:tab/>
        <w:t xml:space="preserve">    </w:t>
      </w:r>
      <w:r>
        <w:rPr>
          <w:rFonts w:ascii="Times New Roman" w:eastAsia="Times New Roman" w:hAnsi="Times New Roman" w:cs="Times New Roman"/>
          <w:b/>
          <w:bCs/>
          <w:sz w:val="28"/>
          <w:szCs w:val="24"/>
          <w:lang w:val="uk-UA" w:eastAsia="ru-RU"/>
        </w:rPr>
        <w:t xml:space="preserve">                 </w:t>
      </w:r>
      <w:r w:rsidR="00BF47CF">
        <w:rPr>
          <w:rFonts w:ascii="Times New Roman" w:eastAsia="Times New Roman" w:hAnsi="Times New Roman" w:cs="Times New Roman"/>
          <w:b/>
          <w:bCs/>
          <w:sz w:val="28"/>
          <w:szCs w:val="24"/>
          <w:lang w:val="uk-UA" w:eastAsia="ru-RU"/>
        </w:rPr>
        <w:t xml:space="preserve">    </w:t>
      </w:r>
      <w:bookmarkStart w:id="0" w:name="_GoBack"/>
      <w:bookmarkEnd w:id="0"/>
      <w:r>
        <w:rPr>
          <w:rFonts w:ascii="Times New Roman" w:eastAsia="Times New Roman" w:hAnsi="Times New Roman" w:cs="Times New Roman"/>
          <w:b/>
          <w:bCs/>
          <w:sz w:val="28"/>
          <w:szCs w:val="24"/>
          <w:lang w:val="uk-UA" w:eastAsia="ru-RU"/>
        </w:rPr>
        <w:t xml:space="preserve">      </w:t>
      </w:r>
      <w:r w:rsidR="00BF47CF">
        <w:rPr>
          <w:rFonts w:ascii="Times New Roman" w:eastAsia="Times New Roman" w:hAnsi="Times New Roman" w:cs="Times New Roman"/>
          <w:b/>
          <w:bCs/>
          <w:sz w:val="28"/>
          <w:szCs w:val="24"/>
          <w:lang w:val="uk-UA" w:eastAsia="ru-RU"/>
        </w:rPr>
        <w:t xml:space="preserve"> </w:t>
      </w:r>
      <w:r>
        <w:rPr>
          <w:rFonts w:ascii="Times New Roman" w:eastAsia="Times New Roman" w:hAnsi="Times New Roman" w:cs="Times New Roman"/>
          <w:b/>
          <w:bCs/>
          <w:sz w:val="28"/>
          <w:szCs w:val="24"/>
          <w:lang w:val="uk-UA" w:eastAsia="ru-RU"/>
        </w:rPr>
        <w:t xml:space="preserve">  </w:t>
      </w:r>
      <w:r w:rsidRPr="00F85A9E">
        <w:rPr>
          <w:rFonts w:ascii="Times New Roman" w:eastAsia="Times New Roman" w:hAnsi="Times New Roman" w:cs="Times New Roman"/>
          <w:b/>
          <w:bCs/>
          <w:sz w:val="28"/>
          <w:szCs w:val="24"/>
          <w:lang w:val="uk-UA" w:eastAsia="ru-RU"/>
        </w:rPr>
        <w:t xml:space="preserve">     Василь ЗЕЙКАН</w:t>
      </w:r>
    </w:p>
    <w:p w:rsidR="008A27BA" w:rsidRPr="00F85A9E" w:rsidRDefault="008A27BA" w:rsidP="008A27BA">
      <w:pPr>
        <w:keepNext/>
        <w:spacing w:before="240" w:after="60" w:line="240" w:lineRule="auto"/>
        <w:ind w:firstLine="708"/>
        <w:jc w:val="both"/>
        <w:outlineLvl w:val="2"/>
        <w:rPr>
          <w:rFonts w:ascii="Times New Roman" w:eastAsia="Calibri" w:hAnsi="Times New Roman" w:cs="Times New Roman"/>
          <w:b/>
          <w:bCs/>
          <w:sz w:val="24"/>
          <w:szCs w:val="24"/>
          <w:lang w:val="uk-UA" w:eastAsia="ru-RU"/>
        </w:rPr>
      </w:pPr>
      <w:r w:rsidRPr="00F85A9E">
        <w:rPr>
          <w:rFonts w:ascii="Times New Roman" w:eastAsia="Calibri" w:hAnsi="Times New Roman" w:cs="Times New Roman"/>
          <w:b/>
          <w:bCs/>
          <w:sz w:val="24"/>
          <w:szCs w:val="24"/>
          <w:lang w:val="uk-UA" w:eastAsia="ru-RU"/>
        </w:rPr>
        <w:t xml:space="preserve">                                                                                 </w:t>
      </w:r>
    </w:p>
    <w:p w:rsidR="008A27BA" w:rsidRDefault="008A27BA" w:rsidP="00F85A9E">
      <w:pPr>
        <w:shd w:val="clear" w:color="auto" w:fill="FFFFFF"/>
        <w:tabs>
          <w:tab w:val="left" w:pos="2410"/>
        </w:tabs>
        <w:spacing w:after="96" w:line="240" w:lineRule="auto"/>
        <w:ind w:left="-993"/>
        <w:jc w:val="center"/>
        <w:rPr>
          <w:rFonts w:ascii="Times New Roman" w:eastAsia="Calibri" w:hAnsi="Times New Roman" w:cs="Times New Roman"/>
          <w:b/>
          <w:sz w:val="27"/>
          <w:szCs w:val="27"/>
          <w:lang w:val="uk-UA" w:eastAsia="ru-RU"/>
        </w:rPr>
      </w:pPr>
    </w:p>
    <w:p w:rsidR="008A27BA" w:rsidRDefault="008A27BA" w:rsidP="00F85A9E">
      <w:pPr>
        <w:shd w:val="clear" w:color="auto" w:fill="FFFFFF"/>
        <w:tabs>
          <w:tab w:val="left" w:pos="2410"/>
        </w:tabs>
        <w:spacing w:after="96" w:line="240" w:lineRule="auto"/>
        <w:ind w:left="-993"/>
        <w:jc w:val="center"/>
        <w:rPr>
          <w:rFonts w:ascii="Times New Roman" w:eastAsia="Calibri" w:hAnsi="Times New Roman" w:cs="Times New Roman"/>
          <w:b/>
          <w:sz w:val="27"/>
          <w:szCs w:val="27"/>
          <w:lang w:val="uk-UA" w:eastAsia="ru-RU"/>
        </w:rPr>
      </w:pPr>
    </w:p>
    <w:p w:rsidR="008A27BA" w:rsidRDefault="008A27BA" w:rsidP="00F85A9E">
      <w:pPr>
        <w:shd w:val="clear" w:color="auto" w:fill="FFFFFF"/>
        <w:tabs>
          <w:tab w:val="left" w:pos="2410"/>
        </w:tabs>
        <w:spacing w:after="96" w:line="240" w:lineRule="auto"/>
        <w:ind w:left="-993"/>
        <w:jc w:val="center"/>
        <w:rPr>
          <w:rFonts w:ascii="Times New Roman" w:eastAsia="Calibri" w:hAnsi="Times New Roman" w:cs="Times New Roman"/>
          <w:b/>
          <w:sz w:val="27"/>
          <w:szCs w:val="27"/>
          <w:lang w:val="uk-UA" w:eastAsia="ru-RU"/>
        </w:rPr>
      </w:pPr>
    </w:p>
    <w:p w:rsidR="002C314C" w:rsidRDefault="002C314C" w:rsidP="002C314C">
      <w:pPr>
        <w:keepNext/>
        <w:spacing w:before="240" w:after="60" w:line="240" w:lineRule="auto"/>
        <w:outlineLvl w:val="2"/>
        <w:rPr>
          <w:rFonts w:ascii="Times New Roman" w:eastAsia="Calibri" w:hAnsi="Times New Roman" w:cs="Times New Roman"/>
          <w:b/>
          <w:sz w:val="24"/>
          <w:szCs w:val="24"/>
          <w:lang w:val="uk-UA" w:eastAsia="ru-RU"/>
        </w:rPr>
      </w:pPr>
      <w:r>
        <w:rPr>
          <w:rFonts w:ascii="Times New Roman" w:eastAsia="Calibri" w:hAnsi="Times New Roman" w:cs="Times New Roman"/>
          <w:b/>
          <w:bCs/>
          <w:sz w:val="24"/>
          <w:szCs w:val="24"/>
          <w:lang w:val="uk-UA" w:eastAsia="ru-RU"/>
        </w:rPr>
        <w:lastRenderedPageBreak/>
        <w:t xml:space="preserve">                                                                                                             </w:t>
      </w:r>
      <w:r>
        <w:rPr>
          <w:rFonts w:ascii="Times New Roman" w:eastAsia="Calibri" w:hAnsi="Times New Roman" w:cs="Times New Roman"/>
          <w:b/>
          <w:sz w:val="24"/>
          <w:szCs w:val="24"/>
          <w:lang w:val="uk-UA" w:eastAsia="ru-RU"/>
        </w:rPr>
        <w:t xml:space="preserve">Додаток 2 </w:t>
      </w:r>
    </w:p>
    <w:p w:rsidR="00CE4BA5" w:rsidRDefault="00CE4BA5" w:rsidP="00CE4BA5">
      <w:pPr>
        <w:keepNext/>
        <w:spacing w:before="240" w:after="60" w:line="240" w:lineRule="auto"/>
        <w:jc w:val="right"/>
        <w:outlineLvl w:val="2"/>
        <w:rPr>
          <w:rFonts w:ascii="Arial" w:eastAsia="Calibri" w:hAnsi="Arial" w:cs="Arial"/>
          <w:bCs/>
          <w:sz w:val="26"/>
          <w:szCs w:val="26"/>
          <w:lang w:val="uk-UA" w:eastAsia="ru-RU"/>
        </w:rPr>
      </w:pPr>
      <w:r>
        <w:rPr>
          <w:rFonts w:ascii="Times New Roman" w:eastAsia="Calibri" w:hAnsi="Times New Roman" w:cs="Times New Roman"/>
          <w:b/>
          <w:sz w:val="24"/>
          <w:szCs w:val="24"/>
          <w:lang w:val="uk-UA" w:eastAsia="ru-RU"/>
        </w:rPr>
        <w:t xml:space="preserve"> до рішення виконкому №28 від 10.06.2022 р  </w:t>
      </w:r>
    </w:p>
    <w:p w:rsidR="002C314C" w:rsidRDefault="002C314C" w:rsidP="002C314C">
      <w:pPr>
        <w:shd w:val="clear" w:color="auto" w:fill="FFFFFF"/>
        <w:spacing w:after="0" w:line="240" w:lineRule="auto"/>
        <w:jc w:val="right"/>
        <w:rPr>
          <w:rFonts w:ascii="Times New Roman" w:eastAsia="Calibri" w:hAnsi="Times New Roman" w:cs="Times New Roman"/>
          <w:b/>
          <w:bCs/>
          <w:sz w:val="24"/>
          <w:szCs w:val="24"/>
          <w:lang w:val="uk-UA" w:eastAsia="ru-RU"/>
        </w:rPr>
      </w:pPr>
      <w:r>
        <w:rPr>
          <w:rFonts w:ascii="Times New Roman" w:eastAsia="Calibri" w:hAnsi="Times New Roman" w:cs="Times New Roman"/>
          <w:b/>
          <w:sz w:val="24"/>
          <w:szCs w:val="24"/>
          <w:lang w:val="uk-UA" w:eastAsia="ru-RU"/>
        </w:rPr>
        <w:t xml:space="preserve">до Програми </w:t>
      </w:r>
      <w:r>
        <w:rPr>
          <w:rFonts w:ascii="Times New Roman" w:eastAsia="Calibri" w:hAnsi="Times New Roman" w:cs="Times New Roman"/>
          <w:b/>
          <w:bCs/>
          <w:sz w:val="24"/>
          <w:szCs w:val="24"/>
          <w:lang w:val="uk-UA" w:eastAsia="ru-RU"/>
        </w:rPr>
        <w:t xml:space="preserve">благоустрою </w:t>
      </w:r>
    </w:p>
    <w:p w:rsidR="002C314C" w:rsidRDefault="002C314C" w:rsidP="002C314C">
      <w:pPr>
        <w:shd w:val="clear" w:color="auto" w:fill="FFFFFF"/>
        <w:spacing w:after="0" w:line="240" w:lineRule="auto"/>
        <w:jc w:val="right"/>
        <w:rPr>
          <w:rFonts w:ascii="Times New Roman" w:eastAsia="Calibri" w:hAnsi="Times New Roman" w:cs="Times New Roman"/>
          <w:b/>
          <w:sz w:val="24"/>
          <w:szCs w:val="24"/>
          <w:lang w:val="uk-UA" w:eastAsia="ru-RU"/>
        </w:rPr>
      </w:pPr>
      <w:proofErr w:type="spellStart"/>
      <w:r>
        <w:rPr>
          <w:rFonts w:ascii="Times New Roman" w:eastAsia="Calibri" w:hAnsi="Times New Roman" w:cs="Times New Roman"/>
          <w:b/>
          <w:bCs/>
          <w:sz w:val="24"/>
          <w:szCs w:val="24"/>
          <w:lang w:val="uk-UA" w:eastAsia="ru-RU"/>
        </w:rPr>
        <w:t>Білківської</w:t>
      </w:r>
      <w:proofErr w:type="spellEnd"/>
      <w:r>
        <w:rPr>
          <w:rFonts w:ascii="Times New Roman" w:eastAsia="Calibri" w:hAnsi="Times New Roman" w:cs="Times New Roman"/>
          <w:b/>
          <w:bCs/>
          <w:sz w:val="24"/>
          <w:szCs w:val="24"/>
          <w:lang w:val="uk-UA" w:eastAsia="ru-RU"/>
        </w:rPr>
        <w:t xml:space="preserve"> сільської ради на 2022-2025 роки</w:t>
      </w:r>
      <w:r>
        <w:rPr>
          <w:rFonts w:ascii="Times New Roman" w:eastAsia="Calibri" w:hAnsi="Times New Roman" w:cs="Times New Roman"/>
          <w:b/>
          <w:sz w:val="24"/>
          <w:szCs w:val="24"/>
          <w:lang w:val="uk-UA" w:eastAsia="ru-RU"/>
        </w:rPr>
        <w:t xml:space="preserve"> </w:t>
      </w:r>
    </w:p>
    <w:p w:rsidR="002C314C" w:rsidRDefault="002C314C" w:rsidP="002C314C">
      <w:pPr>
        <w:shd w:val="clear" w:color="auto" w:fill="FFFFFF"/>
        <w:spacing w:after="96" w:line="240" w:lineRule="auto"/>
        <w:jc w:val="right"/>
        <w:rPr>
          <w:rFonts w:ascii="Times New Roman" w:eastAsia="Calibri" w:hAnsi="Times New Roman" w:cs="Times New Roman"/>
          <w:b/>
          <w:sz w:val="2"/>
          <w:szCs w:val="2"/>
          <w:lang w:val="uk-UA" w:eastAsia="ru-RU"/>
        </w:rPr>
      </w:pPr>
    </w:p>
    <w:p w:rsidR="002C314C" w:rsidRDefault="002C314C" w:rsidP="002C314C">
      <w:pPr>
        <w:shd w:val="clear" w:color="auto" w:fill="FFFFFF"/>
        <w:spacing w:after="0" w:line="240" w:lineRule="auto"/>
        <w:jc w:val="center"/>
        <w:rPr>
          <w:rFonts w:ascii="Times New Roman" w:eastAsia="Calibri" w:hAnsi="Times New Roman" w:cs="Times New Roman"/>
          <w:b/>
          <w:sz w:val="26"/>
          <w:szCs w:val="26"/>
          <w:lang w:val="uk-UA" w:eastAsia="ru-RU"/>
        </w:rPr>
      </w:pPr>
      <w:r>
        <w:rPr>
          <w:rFonts w:ascii="Times New Roman" w:eastAsia="Calibri" w:hAnsi="Times New Roman" w:cs="Times New Roman"/>
          <w:b/>
          <w:sz w:val="26"/>
          <w:szCs w:val="26"/>
          <w:lang w:val="uk-UA" w:eastAsia="ru-RU"/>
        </w:rPr>
        <w:t>Заходи  Програми</w:t>
      </w:r>
    </w:p>
    <w:p w:rsidR="002C314C" w:rsidRDefault="002C314C" w:rsidP="002C3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6"/>
          <w:szCs w:val="26"/>
        </w:rPr>
        <w:t>благоустрою</w:t>
      </w:r>
      <w:proofErr w:type="gramStart"/>
      <w:r>
        <w:rPr>
          <w:rFonts w:ascii="Times New Roman" w:eastAsia="Calibri" w:hAnsi="Times New Roman" w:cs="Times New Roman"/>
          <w:b/>
          <w:sz w:val="26"/>
          <w:szCs w:val="26"/>
        </w:rPr>
        <w:t xml:space="preserve"> </w:t>
      </w:r>
      <w:proofErr w:type="spellStart"/>
      <w:r>
        <w:rPr>
          <w:rFonts w:ascii="Times New Roman" w:eastAsia="Calibri" w:hAnsi="Times New Roman" w:cs="Times New Roman"/>
          <w:b/>
          <w:sz w:val="26"/>
          <w:szCs w:val="26"/>
        </w:rPr>
        <w:t>Б</w:t>
      </w:r>
      <w:proofErr w:type="gramEnd"/>
      <w:r>
        <w:rPr>
          <w:rFonts w:ascii="Times New Roman" w:eastAsia="Calibri" w:hAnsi="Times New Roman" w:cs="Times New Roman"/>
          <w:b/>
          <w:sz w:val="26"/>
          <w:szCs w:val="26"/>
        </w:rPr>
        <w:t>ілківської</w:t>
      </w:r>
      <w:proofErr w:type="spellEnd"/>
      <w:r>
        <w:rPr>
          <w:rFonts w:ascii="Times New Roman" w:eastAsia="Calibri" w:hAnsi="Times New Roman" w:cs="Times New Roman"/>
          <w:b/>
          <w:sz w:val="26"/>
          <w:szCs w:val="26"/>
        </w:rPr>
        <w:t xml:space="preserve"> </w:t>
      </w:r>
      <w:proofErr w:type="spellStart"/>
      <w:r>
        <w:rPr>
          <w:rFonts w:ascii="Times New Roman" w:eastAsia="Calibri" w:hAnsi="Times New Roman" w:cs="Times New Roman"/>
          <w:b/>
          <w:sz w:val="26"/>
          <w:szCs w:val="26"/>
        </w:rPr>
        <w:t>сільської</w:t>
      </w:r>
      <w:proofErr w:type="spellEnd"/>
      <w:r>
        <w:rPr>
          <w:rFonts w:ascii="Times New Roman" w:eastAsia="Calibri" w:hAnsi="Times New Roman" w:cs="Times New Roman"/>
          <w:b/>
          <w:sz w:val="26"/>
          <w:szCs w:val="26"/>
        </w:rPr>
        <w:t xml:space="preserve"> ради на 2022-2025 роки</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5"/>
        <w:gridCol w:w="1984"/>
        <w:gridCol w:w="2021"/>
      </w:tblGrid>
      <w:tr w:rsidR="002C314C" w:rsidTr="00074EB2">
        <w:trPr>
          <w:cantSplit/>
          <w:trHeight w:val="549"/>
        </w:trPr>
        <w:tc>
          <w:tcPr>
            <w:tcW w:w="5778" w:type="dxa"/>
            <w:tcBorders>
              <w:top w:val="single" w:sz="4" w:space="0" w:color="auto"/>
              <w:left w:val="single" w:sz="4" w:space="0" w:color="auto"/>
              <w:bottom w:val="single" w:sz="4" w:space="0" w:color="auto"/>
              <w:right w:val="single" w:sz="4" w:space="0" w:color="auto"/>
            </w:tcBorders>
            <w:hideMark/>
          </w:tcPr>
          <w:p w:rsidR="002C314C" w:rsidRDefault="002C314C" w:rsidP="00074EB2">
            <w:pPr>
              <w:tabs>
                <w:tab w:val="center" w:pos="0"/>
                <w:tab w:val="center" w:pos="4153"/>
                <w:tab w:val="right" w:pos="8306"/>
              </w:tabs>
              <w:spacing w:after="0" w:line="240" w:lineRule="auto"/>
              <w:jc w:val="center"/>
              <w:rPr>
                <w:rFonts w:ascii="Times New Roman" w:eastAsia="Times New Roman" w:hAnsi="Times New Roman" w:cs="Times New Roman"/>
                <w:b/>
                <w:bCs/>
                <w:iCs/>
                <w:sz w:val="25"/>
                <w:szCs w:val="25"/>
                <w:lang w:val="uk-UA" w:eastAsia="ru-RU"/>
              </w:rPr>
            </w:pPr>
            <w:r>
              <w:rPr>
                <w:rFonts w:ascii="Times New Roman" w:eastAsia="Times New Roman" w:hAnsi="Times New Roman" w:cs="Times New Roman"/>
                <w:b/>
                <w:bCs/>
                <w:iCs/>
                <w:sz w:val="25"/>
                <w:szCs w:val="25"/>
                <w:lang w:val="uk-UA" w:eastAsia="ru-RU"/>
              </w:rPr>
              <w:t>Заходи</w:t>
            </w:r>
          </w:p>
        </w:tc>
        <w:tc>
          <w:tcPr>
            <w:tcW w:w="1985" w:type="dxa"/>
            <w:tcBorders>
              <w:top w:val="single" w:sz="4" w:space="0" w:color="auto"/>
              <w:left w:val="single" w:sz="4" w:space="0" w:color="auto"/>
              <w:bottom w:val="single" w:sz="4" w:space="0" w:color="auto"/>
              <w:right w:val="single" w:sz="4" w:space="0" w:color="auto"/>
            </w:tcBorders>
            <w:hideMark/>
          </w:tcPr>
          <w:p w:rsidR="002C314C" w:rsidRDefault="002C314C" w:rsidP="00074EB2">
            <w:pPr>
              <w:tabs>
                <w:tab w:val="center" w:pos="0"/>
                <w:tab w:val="center" w:pos="4153"/>
                <w:tab w:val="right" w:pos="8306"/>
              </w:tabs>
              <w:spacing w:after="0" w:line="240" w:lineRule="auto"/>
              <w:jc w:val="center"/>
              <w:rPr>
                <w:rFonts w:ascii="Times New Roman" w:eastAsia="Times New Roman" w:hAnsi="Times New Roman" w:cs="Times New Roman"/>
                <w:b/>
                <w:bCs/>
                <w:iCs/>
                <w:sz w:val="25"/>
                <w:szCs w:val="25"/>
                <w:lang w:val="uk-UA" w:eastAsia="ru-RU"/>
              </w:rPr>
            </w:pPr>
            <w:r>
              <w:rPr>
                <w:rFonts w:ascii="Times New Roman" w:eastAsia="Times New Roman" w:hAnsi="Times New Roman" w:cs="Times New Roman"/>
                <w:b/>
                <w:bCs/>
                <w:iCs/>
                <w:sz w:val="25"/>
                <w:szCs w:val="25"/>
                <w:lang w:val="uk-UA" w:eastAsia="ru-RU"/>
              </w:rPr>
              <w:t xml:space="preserve">Обсяг коштів всього, </w:t>
            </w:r>
            <w:proofErr w:type="spellStart"/>
            <w:r>
              <w:rPr>
                <w:rFonts w:ascii="Times New Roman" w:eastAsia="Times New Roman" w:hAnsi="Times New Roman" w:cs="Times New Roman"/>
                <w:b/>
                <w:bCs/>
                <w:iCs/>
                <w:sz w:val="25"/>
                <w:szCs w:val="25"/>
                <w:lang w:val="uk-UA" w:eastAsia="ru-RU"/>
              </w:rPr>
              <w:t>тис.грн</w:t>
            </w:r>
            <w:proofErr w:type="spellEnd"/>
            <w:r>
              <w:rPr>
                <w:rFonts w:ascii="Times New Roman" w:eastAsia="Times New Roman" w:hAnsi="Times New Roman" w:cs="Times New Roman"/>
                <w:b/>
                <w:bCs/>
                <w:iCs/>
                <w:sz w:val="25"/>
                <w:szCs w:val="25"/>
                <w:lang w:val="uk-UA" w:eastAsia="ru-RU"/>
              </w:rPr>
              <w:t>.</w:t>
            </w:r>
          </w:p>
        </w:tc>
        <w:tc>
          <w:tcPr>
            <w:tcW w:w="2022" w:type="dxa"/>
            <w:tcBorders>
              <w:top w:val="single" w:sz="4" w:space="0" w:color="auto"/>
              <w:left w:val="single" w:sz="4" w:space="0" w:color="auto"/>
              <w:bottom w:val="single" w:sz="4" w:space="0" w:color="auto"/>
              <w:right w:val="single" w:sz="4" w:space="0" w:color="auto"/>
            </w:tcBorders>
            <w:hideMark/>
          </w:tcPr>
          <w:p w:rsidR="002C314C" w:rsidRDefault="002C314C" w:rsidP="00074EB2">
            <w:pPr>
              <w:tabs>
                <w:tab w:val="center" w:pos="0"/>
                <w:tab w:val="center" w:pos="4153"/>
                <w:tab w:val="right" w:pos="8306"/>
              </w:tabs>
              <w:spacing w:after="0" w:line="240" w:lineRule="auto"/>
              <w:jc w:val="center"/>
              <w:rPr>
                <w:rFonts w:ascii="Times New Roman" w:eastAsia="Times New Roman" w:hAnsi="Times New Roman" w:cs="Times New Roman"/>
                <w:b/>
                <w:bCs/>
                <w:iCs/>
                <w:sz w:val="25"/>
                <w:szCs w:val="25"/>
                <w:lang w:val="uk-UA" w:eastAsia="ru-RU"/>
              </w:rPr>
            </w:pPr>
            <w:r>
              <w:rPr>
                <w:rFonts w:ascii="Times New Roman" w:eastAsia="Times New Roman" w:hAnsi="Times New Roman" w:cs="Times New Roman"/>
                <w:b/>
                <w:bCs/>
                <w:sz w:val="25"/>
                <w:szCs w:val="25"/>
                <w:lang w:val="uk-UA" w:eastAsia="ru-RU"/>
              </w:rPr>
              <w:t>Відповідальний виконавець</w:t>
            </w:r>
          </w:p>
        </w:tc>
      </w:tr>
      <w:tr w:rsidR="002C314C" w:rsidTr="00074EB2">
        <w:trPr>
          <w:trHeight w:val="605"/>
        </w:trPr>
        <w:tc>
          <w:tcPr>
            <w:tcW w:w="5778" w:type="dxa"/>
            <w:tcBorders>
              <w:top w:val="single" w:sz="4" w:space="0" w:color="auto"/>
              <w:left w:val="single" w:sz="4" w:space="0" w:color="auto"/>
              <w:bottom w:val="single" w:sz="4" w:space="0" w:color="auto"/>
              <w:right w:val="single" w:sz="4" w:space="0" w:color="auto"/>
            </w:tcBorders>
            <w:hideMark/>
          </w:tcPr>
          <w:p w:rsidR="002C314C" w:rsidRDefault="002C314C" w:rsidP="00074EB2">
            <w:pPr>
              <w:suppressAutoHyphens/>
              <w:spacing w:after="0" w:line="240" w:lineRule="auto"/>
              <w:ind w:left="49"/>
              <w:jc w:val="both"/>
              <w:rPr>
                <w:rFonts w:ascii="Times New Roman" w:eastAsia="Calibri" w:hAnsi="Times New Roman" w:cs="Times New Roman"/>
                <w:lang w:val="uk-UA" w:eastAsia="zh-CN"/>
              </w:rPr>
            </w:pPr>
            <w:r>
              <w:rPr>
                <w:rFonts w:ascii="Times New Roman" w:eastAsia="Calibri" w:hAnsi="Times New Roman" w:cs="Times New Roman"/>
                <w:lang w:val="uk-UA" w:eastAsia="zh-CN"/>
              </w:rPr>
              <w:t>Оплата вуличного освітлення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2C314C" w:rsidRDefault="002C314C" w:rsidP="00074EB2">
            <w:pPr>
              <w:spacing w:after="0" w:line="240" w:lineRule="auto"/>
              <w:jc w:val="center"/>
              <w:rPr>
                <w:rFonts w:ascii="Times New Roman" w:eastAsia="Calibri" w:hAnsi="Times New Roman" w:cs="Times New Roman"/>
                <w:lang w:val="uk-UA" w:eastAsia="ru-RU"/>
              </w:rPr>
            </w:pPr>
            <w:r>
              <w:rPr>
                <w:rFonts w:ascii="Times New Roman" w:eastAsia="Calibri" w:hAnsi="Times New Roman" w:cs="Times New Roman"/>
                <w:lang w:val="uk-UA" w:eastAsia="ru-RU"/>
              </w:rPr>
              <w:t>4700,0</w:t>
            </w:r>
          </w:p>
        </w:tc>
        <w:tc>
          <w:tcPr>
            <w:tcW w:w="2022" w:type="dxa"/>
            <w:tcBorders>
              <w:top w:val="single" w:sz="4" w:space="0" w:color="auto"/>
              <w:left w:val="single" w:sz="4" w:space="0" w:color="auto"/>
              <w:bottom w:val="single" w:sz="4" w:space="0" w:color="auto"/>
              <w:right w:val="single" w:sz="4" w:space="0" w:color="auto"/>
            </w:tcBorders>
            <w:vAlign w:val="center"/>
            <w:hideMark/>
          </w:tcPr>
          <w:p w:rsidR="002C314C" w:rsidRDefault="002C314C" w:rsidP="00074EB2">
            <w:pPr>
              <w:tabs>
                <w:tab w:val="center" w:pos="0"/>
                <w:tab w:val="center" w:pos="4153"/>
                <w:tab w:val="right" w:pos="8306"/>
              </w:tabs>
              <w:spacing w:after="0" w:line="240" w:lineRule="auto"/>
              <w:jc w:val="center"/>
              <w:rPr>
                <w:rFonts w:ascii="Times New Roman" w:eastAsia="Times New Roman" w:hAnsi="Times New Roman" w:cs="Times New Roman"/>
                <w:b/>
                <w:bCs/>
                <w:iCs/>
                <w:lang w:val="uk-UA" w:eastAsia="ru-RU"/>
              </w:rPr>
            </w:pPr>
            <w:proofErr w:type="spellStart"/>
            <w:r>
              <w:rPr>
                <w:rFonts w:ascii="Times New Roman" w:eastAsia="Times New Roman" w:hAnsi="Times New Roman" w:cs="Times New Roman"/>
                <w:b/>
                <w:bCs/>
                <w:iCs/>
                <w:lang w:val="uk-UA" w:eastAsia="ru-RU"/>
              </w:rPr>
              <w:t>Білківська</w:t>
            </w:r>
            <w:proofErr w:type="spellEnd"/>
            <w:r>
              <w:rPr>
                <w:rFonts w:ascii="Times New Roman" w:eastAsia="Times New Roman" w:hAnsi="Times New Roman" w:cs="Times New Roman"/>
                <w:b/>
                <w:bCs/>
                <w:iCs/>
                <w:lang w:val="uk-UA" w:eastAsia="ru-RU"/>
              </w:rPr>
              <w:t xml:space="preserve"> сільська рада</w:t>
            </w:r>
          </w:p>
        </w:tc>
      </w:tr>
      <w:tr w:rsidR="002C314C" w:rsidTr="00074EB2">
        <w:trPr>
          <w:trHeight w:val="785"/>
        </w:trPr>
        <w:tc>
          <w:tcPr>
            <w:tcW w:w="5778" w:type="dxa"/>
            <w:tcBorders>
              <w:top w:val="single" w:sz="4" w:space="0" w:color="auto"/>
              <w:left w:val="single" w:sz="4" w:space="0" w:color="auto"/>
              <w:bottom w:val="single" w:sz="4" w:space="0" w:color="auto"/>
              <w:right w:val="single" w:sz="4" w:space="0" w:color="auto"/>
            </w:tcBorders>
            <w:hideMark/>
          </w:tcPr>
          <w:p w:rsidR="002C314C" w:rsidRDefault="002C314C" w:rsidP="00074EB2">
            <w:pPr>
              <w:suppressAutoHyphens/>
              <w:spacing w:after="0" w:line="240" w:lineRule="auto"/>
              <w:ind w:left="49"/>
              <w:jc w:val="both"/>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Придбання вуличних світильників, електролампочок, лічильників, кабелів, пускачів, фотоелементів, </w:t>
            </w:r>
            <w:proofErr w:type="spellStart"/>
            <w:r>
              <w:rPr>
                <w:rFonts w:ascii="Times New Roman" w:eastAsia="Calibri" w:hAnsi="Times New Roman" w:cs="Times New Roman"/>
                <w:lang w:val="uk-UA" w:eastAsia="zh-CN"/>
              </w:rPr>
              <w:t>пакетників</w:t>
            </w:r>
            <w:proofErr w:type="spellEnd"/>
            <w:r>
              <w:rPr>
                <w:rFonts w:ascii="Times New Roman" w:eastAsia="Calibri" w:hAnsi="Times New Roman" w:cs="Times New Roman"/>
                <w:lang w:val="uk-UA" w:eastAsia="zh-CN"/>
              </w:rPr>
              <w:t xml:space="preserve">, фотореле, лічильники обліку електричного освітлення, </w:t>
            </w:r>
            <w:proofErr w:type="spellStart"/>
            <w:r>
              <w:rPr>
                <w:rFonts w:ascii="Times New Roman" w:eastAsia="Calibri" w:hAnsi="Times New Roman" w:cs="Times New Roman"/>
                <w:lang w:val="uk-UA" w:eastAsia="zh-CN"/>
              </w:rPr>
              <w:t>зажимів</w:t>
            </w:r>
            <w:proofErr w:type="spellEnd"/>
            <w:r>
              <w:rPr>
                <w:rFonts w:ascii="Times New Roman" w:eastAsia="Calibri" w:hAnsi="Times New Roman" w:cs="Times New Roman"/>
                <w:lang w:val="uk-UA" w:eastAsia="zh-CN"/>
              </w:rPr>
              <w:t xml:space="preserve">  та іншого електричного обладнання. Придбання ігрових споруд, контейнерів, вуличних лавок,  </w:t>
            </w:r>
            <w:proofErr w:type="spellStart"/>
            <w:r>
              <w:rPr>
                <w:rFonts w:ascii="Times New Roman" w:eastAsia="Calibri" w:hAnsi="Times New Roman" w:cs="Times New Roman"/>
                <w:lang w:val="uk-UA" w:eastAsia="zh-CN"/>
              </w:rPr>
              <w:t>м</w:t>
            </w:r>
            <w:r w:rsidR="00840341">
              <w:rPr>
                <w:rFonts w:ascii="Times New Roman" w:eastAsia="Calibri" w:hAnsi="Times New Roman" w:cs="Times New Roman"/>
                <w:lang w:val="uk-UA" w:eastAsia="zh-CN"/>
              </w:rPr>
              <w:t>усорних</w:t>
            </w:r>
            <w:proofErr w:type="spellEnd"/>
            <w:r w:rsidR="00840341">
              <w:rPr>
                <w:rFonts w:ascii="Times New Roman" w:eastAsia="Calibri" w:hAnsi="Times New Roman" w:cs="Times New Roman"/>
                <w:lang w:val="uk-UA" w:eastAsia="zh-CN"/>
              </w:rPr>
              <w:t xml:space="preserve"> ящиків, </w:t>
            </w:r>
            <w:proofErr w:type="spellStart"/>
            <w:r w:rsidR="00840341">
              <w:rPr>
                <w:rFonts w:ascii="Times New Roman" w:eastAsia="Calibri" w:hAnsi="Times New Roman" w:cs="Times New Roman"/>
                <w:lang w:val="uk-UA" w:eastAsia="zh-CN"/>
              </w:rPr>
              <w:t>мусорних</w:t>
            </w:r>
            <w:proofErr w:type="spellEnd"/>
            <w:r w:rsidR="00840341">
              <w:rPr>
                <w:rFonts w:ascii="Times New Roman" w:eastAsia="Calibri" w:hAnsi="Times New Roman" w:cs="Times New Roman"/>
                <w:lang w:val="uk-UA" w:eastAsia="zh-CN"/>
              </w:rPr>
              <w:t xml:space="preserve"> мішків, гравію, щебеню. </w:t>
            </w:r>
          </w:p>
          <w:p w:rsidR="002C314C" w:rsidRDefault="002C314C" w:rsidP="00074EB2">
            <w:pPr>
              <w:suppressAutoHyphens/>
              <w:spacing w:after="0" w:line="240" w:lineRule="auto"/>
              <w:ind w:left="49"/>
              <w:jc w:val="both"/>
              <w:rPr>
                <w:rFonts w:ascii="Times New Roman" w:eastAsia="Calibri" w:hAnsi="Times New Roman" w:cs="Times New Roman"/>
                <w:lang w:val="uk-UA" w:eastAsia="zh-CN"/>
              </w:rPr>
            </w:pPr>
            <w:r>
              <w:rPr>
                <w:rFonts w:ascii="Times New Roman" w:eastAsia="Calibri" w:hAnsi="Times New Roman" w:cs="Times New Roman"/>
                <w:lang w:val="uk-UA" w:eastAsia="zh-CN"/>
              </w:rPr>
              <w:t>Придбання предметів та матеріалів для благоустрою (тачка, віник, рукавиці, відра, вапно, граблі, вила, ножиці садові,  цемент, фарба, рейки, абразивні круги, щітки, пензлики, лопати та ручки до них, дошки, крани, труби, шланги, каналізаційні труби, арматури,бруківка, бордюри, відсів) та інше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2C314C" w:rsidRDefault="002C314C" w:rsidP="00074EB2">
            <w:pPr>
              <w:spacing w:after="0" w:line="240" w:lineRule="auto"/>
              <w:jc w:val="center"/>
              <w:rPr>
                <w:rFonts w:ascii="Times New Roman" w:eastAsia="Calibri" w:hAnsi="Times New Roman" w:cs="Times New Roman"/>
                <w:lang w:val="uk-UA" w:eastAsia="ru-RU"/>
              </w:rPr>
            </w:pPr>
            <w:r>
              <w:rPr>
                <w:rFonts w:ascii="Times New Roman" w:eastAsia="Calibri" w:hAnsi="Times New Roman" w:cs="Times New Roman"/>
                <w:lang w:val="uk-UA" w:eastAsia="ru-RU"/>
              </w:rPr>
              <w:t>700,0</w:t>
            </w:r>
          </w:p>
        </w:tc>
        <w:tc>
          <w:tcPr>
            <w:tcW w:w="2022" w:type="dxa"/>
            <w:tcBorders>
              <w:top w:val="single" w:sz="4" w:space="0" w:color="auto"/>
              <w:left w:val="single" w:sz="4" w:space="0" w:color="auto"/>
              <w:bottom w:val="single" w:sz="4" w:space="0" w:color="auto"/>
              <w:right w:val="single" w:sz="4" w:space="0" w:color="auto"/>
            </w:tcBorders>
            <w:vAlign w:val="center"/>
            <w:hideMark/>
          </w:tcPr>
          <w:p w:rsidR="002C314C" w:rsidRDefault="002C314C" w:rsidP="00074EB2">
            <w:pPr>
              <w:tabs>
                <w:tab w:val="center" w:pos="0"/>
                <w:tab w:val="center" w:pos="4153"/>
                <w:tab w:val="right" w:pos="8306"/>
              </w:tabs>
              <w:spacing w:after="0" w:line="240" w:lineRule="auto"/>
              <w:jc w:val="center"/>
              <w:rPr>
                <w:rFonts w:ascii="Times New Roman" w:eastAsia="Times New Roman" w:hAnsi="Times New Roman" w:cs="Times New Roman"/>
                <w:lang w:val="uk-UA" w:eastAsia="ru-RU"/>
              </w:rPr>
            </w:pPr>
            <w:proofErr w:type="spellStart"/>
            <w:r>
              <w:rPr>
                <w:rFonts w:ascii="Times New Roman" w:eastAsia="Times New Roman" w:hAnsi="Times New Roman" w:cs="Times New Roman"/>
                <w:b/>
                <w:bCs/>
                <w:iCs/>
                <w:lang w:val="uk-UA" w:eastAsia="ru-RU"/>
              </w:rPr>
              <w:t>Білківська</w:t>
            </w:r>
            <w:proofErr w:type="spellEnd"/>
            <w:r>
              <w:rPr>
                <w:rFonts w:ascii="Times New Roman" w:eastAsia="Times New Roman" w:hAnsi="Times New Roman" w:cs="Times New Roman"/>
                <w:b/>
                <w:bCs/>
                <w:iCs/>
                <w:lang w:val="uk-UA" w:eastAsia="ru-RU"/>
              </w:rPr>
              <w:t xml:space="preserve"> сільська рада</w:t>
            </w:r>
          </w:p>
        </w:tc>
      </w:tr>
      <w:tr w:rsidR="002C314C" w:rsidTr="00074EB2">
        <w:trPr>
          <w:trHeight w:val="7644"/>
        </w:trPr>
        <w:tc>
          <w:tcPr>
            <w:tcW w:w="5778" w:type="dxa"/>
            <w:tcBorders>
              <w:top w:val="single" w:sz="4" w:space="0" w:color="auto"/>
              <w:left w:val="single" w:sz="4" w:space="0" w:color="auto"/>
              <w:bottom w:val="single" w:sz="4" w:space="0" w:color="auto"/>
              <w:right w:val="single" w:sz="4" w:space="0" w:color="auto"/>
            </w:tcBorders>
            <w:hideMark/>
          </w:tcPr>
          <w:p w:rsidR="002C314C" w:rsidRDefault="002C314C" w:rsidP="00074EB2">
            <w:pPr>
              <w:suppressAutoHyphens/>
              <w:spacing w:after="0" w:line="240" w:lineRule="auto"/>
              <w:ind w:left="49"/>
              <w:jc w:val="both"/>
              <w:rPr>
                <w:rFonts w:ascii="Times New Roman" w:eastAsia="Calibri" w:hAnsi="Times New Roman" w:cs="Times New Roman"/>
                <w:lang w:val="uk-UA" w:eastAsia="zh-CN"/>
              </w:rPr>
            </w:pPr>
            <w:r>
              <w:rPr>
                <w:rFonts w:ascii="Times New Roman" w:eastAsia="Calibri" w:hAnsi="Times New Roman" w:cs="Times New Roman"/>
                <w:lang w:val="uk-UA" w:eastAsia="zh-CN"/>
              </w:rPr>
              <w:t>Інші заходи з благоустрою, в тому числі:</w:t>
            </w:r>
          </w:p>
          <w:p w:rsidR="002C314C" w:rsidRDefault="002C314C" w:rsidP="002C314C">
            <w:pPr>
              <w:numPr>
                <w:ilvl w:val="0"/>
                <w:numId w:val="7"/>
              </w:numPr>
              <w:suppressAutoHyphens/>
              <w:spacing w:after="0" w:line="240" w:lineRule="auto"/>
              <w:jc w:val="both"/>
              <w:rPr>
                <w:rFonts w:ascii="Times New Roman" w:eastAsia="Calibri" w:hAnsi="Times New Roman" w:cs="Times New Roman"/>
                <w:lang w:val="uk-UA" w:eastAsia="zh-CN"/>
              </w:rPr>
            </w:pPr>
            <w:r>
              <w:rPr>
                <w:rFonts w:ascii="Times New Roman" w:eastAsia="Calibri" w:hAnsi="Times New Roman" w:cs="Times New Roman"/>
                <w:lang w:val="uk-UA" w:eastAsia="ru-RU"/>
              </w:rPr>
              <w:t>Встановлення інформаційних знаків на вулицях.</w:t>
            </w:r>
            <w:r>
              <w:rPr>
                <w:rFonts w:ascii="Times New Roman" w:eastAsia="Calibri" w:hAnsi="Times New Roman" w:cs="Times New Roman"/>
                <w:lang w:val="uk-UA" w:eastAsia="zh-CN"/>
              </w:rPr>
              <w:t xml:space="preserve"> Виготовлення номерних табличок. Виготовлення (ремонт) та встановлення  в’їзних знаків.</w:t>
            </w:r>
          </w:p>
          <w:p w:rsidR="002C314C" w:rsidRDefault="002C314C" w:rsidP="00074EB2">
            <w:pPr>
              <w:spacing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 2.  Поточне утримання та поточний ремонт на об’єктах благоустрою зеленого господарства: </w:t>
            </w:r>
          </w:p>
          <w:p w:rsidR="002C314C" w:rsidRDefault="002C314C" w:rsidP="00074EB2">
            <w:pPr>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   (комплексний догляд за деревами, кущами, газонами та квітниками, косіння трав, згрібання та вивезення опалого листя, а також гілля та стовбурів зрізаних дерев та ін.)посадка квітів, кущів, дерев;</w:t>
            </w:r>
          </w:p>
          <w:p w:rsidR="002C314C" w:rsidRDefault="002C314C" w:rsidP="002C314C">
            <w:pPr>
              <w:numPr>
                <w:ilvl w:val="0"/>
                <w:numId w:val="1"/>
              </w:numPr>
              <w:suppressAutoHyphens/>
              <w:spacing w:after="0" w:line="240" w:lineRule="auto"/>
              <w:ind w:left="49" w:firstLine="283"/>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обрізування кущів, дерев </w:t>
            </w:r>
          </w:p>
          <w:p w:rsidR="002C314C" w:rsidRDefault="002C314C" w:rsidP="002C314C">
            <w:pPr>
              <w:numPr>
                <w:ilvl w:val="0"/>
                <w:numId w:val="2"/>
              </w:numPr>
              <w:suppressAutoHyphens/>
              <w:spacing w:after="0" w:line="240" w:lineRule="auto"/>
              <w:ind w:hanging="125"/>
              <w:jc w:val="both"/>
              <w:rPr>
                <w:rFonts w:ascii="Times New Roman" w:eastAsia="Calibri" w:hAnsi="Times New Roman" w:cs="Times New Roman"/>
                <w:lang w:val="uk-UA" w:eastAsia="zh-CN"/>
              </w:rPr>
            </w:pPr>
            <w:r>
              <w:rPr>
                <w:rFonts w:ascii="Times New Roman" w:eastAsia="Calibri" w:hAnsi="Times New Roman" w:cs="Times New Roman"/>
                <w:lang w:val="uk-UA" w:eastAsia="ru-RU"/>
              </w:rPr>
              <w:t xml:space="preserve">звалювання та </w:t>
            </w:r>
            <w:proofErr w:type="spellStart"/>
            <w:r>
              <w:rPr>
                <w:rFonts w:ascii="Times New Roman" w:eastAsia="Calibri" w:hAnsi="Times New Roman" w:cs="Times New Roman"/>
                <w:lang w:val="uk-UA" w:eastAsia="ru-RU"/>
              </w:rPr>
              <w:t>розкряжування</w:t>
            </w:r>
            <w:proofErr w:type="spellEnd"/>
            <w:r>
              <w:rPr>
                <w:rFonts w:ascii="Times New Roman" w:eastAsia="Calibri" w:hAnsi="Times New Roman" w:cs="Times New Roman"/>
                <w:lang w:val="uk-UA" w:eastAsia="ru-RU"/>
              </w:rPr>
              <w:t xml:space="preserve"> дерев, корчування пнів;прополювання газонів, квітників;</w:t>
            </w:r>
          </w:p>
          <w:p w:rsidR="002C314C" w:rsidRDefault="002C314C" w:rsidP="002C314C">
            <w:pPr>
              <w:numPr>
                <w:ilvl w:val="0"/>
                <w:numId w:val="2"/>
              </w:numPr>
              <w:suppressAutoHyphens/>
              <w:spacing w:after="0" w:line="240" w:lineRule="auto"/>
              <w:ind w:hanging="125"/>
              <w:jc w:val="both"/>
              <w:rPr>
                <w:rFonts w:ascii="Times New Roman" w:eastAsia="Calibri" w:hAnsi="Times New Roman" w:cs="Times New Roman"/>
                <w:lang w:val="uk-UA" w:eastAsia="zh-CN"/>
              </w:rPr>
            </w:pPr>
            <w:r>
              <w:rPr>
                <w:rFonts w:ascii="Times New Roman" w:eastAsia="Calibri" w:hAnsi="Times New Roman" w:cs="Times New Roman"/>
                <w:lang w:val="uk-UA" w:eastAsia="ru-RU"/>
              </w:rPr>
              <w:t xml:space="preserve">ліквідація стихійних </w:t>
            </w:r>
            <w:proofErr w:type="spellStart"/>
            <w:r>
              <w:rPr>
                <w:rFonts w:ascii="Times New Roman" w:eastAsia="Calibri" w:hAnsi="Times New Roman" w:cs="Times New Roman"/>
                <w:lang w:val="uk-UA" w:eastAsia="ru-RU"/>
              </w:rPr>
              <w:t>сміттєзвалищ</w:t>
            </w:r>
            <w:proofErr w:type="spellEnd"/>
            <w:r>
              <w:rPr>
                <w:rFonts w:ascii="Times New Roman" w:eastAsia="Calibri" w:hAnsi="Times New Roman" w:cs="Times New Roman"/>
                <w:lang w:val="uk-UA" w:eastAsia="ru-RU"/>
              </w:rPr>
              <w:t>.</w:t>
            </w:r>
          </w:p>
          <w:p w:rsidR="002C314C" w:rsidRDefault="002C314C" w:rsidP="00074EB2">
            <w:pPr>
              <w:suppressAutoHyphens/>
              <w:spacing w:after="0" w:line="240" w:lineRule="auto"/>
              <w:ind w:left="49"/>
              <w:jc w:val="both"/>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3. </w:t>
            </w:r>
            <w:r>
              <w:rPr>
                <w:rFonts w:ascii="Times New Roman" w:eastAsia="Calibri" w:hAnsi="Times New Roman" w:cs="Times New Roman"/>
                <w:lang w:val="uk-UA" w:eastAsia="ru-RU"/>
              </w:rPr>
              <w:t>Благоустрій і поточне утримання кладовищ територіальної громади, (вивіз сміття, огородження території, підрізання  та зрізування дерев, покіс трави, утримання території в належному санітарному стані). Розчистка кюветів , розчистка вуличних стічних каналів; п</w:t>
            </w:r>
            <w:r>
              <w:rPr>
                <w:rFonts w:ascii="Times New Roman" w:eastAsia="Calibri" w:hAnsi="Times New Roman" w:cs="Times New Roman"/>
                <w:lang w:val="uk-UA" w:eastAsia="zh-CN"/>
              </w:rPr>
              <w:t xml:space="preserve">ідведення водогону та облаштування  вбиралень на кладовищах. Підключення електроустановок до електричних мереж,облаштування вузла обліку електричної енергії,.  </w:t>
            </w:r>
          </w:p>
          <w:p w:rsidR="002C314C" w:rsidRDefault="002C314C" w:rsidP="00074EB2">
            <w:pPr>
              <w:suppressAutoHyphens/>
              <w:spacing w:after="0" w:line="240" w:lineRule="auto"/>
              <w:ind w:left="49"/>
              <w:jc w:val="both"/>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4. </w:t>
            </w:r>
            <w:r>
              <w:rPr>
                <w:rFonts w:ascii="Times New Roman" w:eastAsia="Calibri" w:hAnsi="Times New Roman" w:cs="Times New Roman"/>
                <w:lang w:val="uk-UA" w:eastAsia="ru-RU"/>
              </w:rPr>
              <w:t xml:space="preserve">Утримання площ, парків, скверів, пам’ятників та пам’ятних знаків, територій приміщень комунальної власності територіальної громади (оплата праці працівнику з благоустрою). </w:t>
            </w:r>
            <w:r>
              <w:rPr>
                <w:rFonts w:ascii="Times New Roman" w:eastAsia="Calibri" w:hAnsi="Times New Roman" w:cs="Times New Roman"/>
                <w:lang w:val="uk-UA" w:eastAsia="zh-CN"/>
              </w:rPr>
              <w:t xml:space="preserve">   </w:t>
            </w:r>
          </w:p>
          <w:p w:rsidR="002C314C" w:rsidRDefault="002C314C" w:rsidP="00074EB2">
            <w:pPr>
              <w:suppressAutoHyphens/>
              <w:spacing w:after="0" w:line="240" w:lineRule="auto"/>
              <w:ind w:left="49"/>
              <w:jc w:val="both"/>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 5. </w:t>
            </w:r>
            <w:r>
              <w:rPr>
                <w:rFonts w:ascii="Times New Roman" w:eastAsia="Calibri" w:hAnsi="Times New Roman" w:cs="Times New Roman"/>
                <w:lang w:val="uk-UA" w:eastAsia="ru-RU"/>
              </w:rPr>
              <w:t xml:space="preserve">Очищення контейнерів, вивезення  побутових відходів та  ліквідація стихійних </w:t>
            </w:r>
            <w:proofErr w:type="spellStart"/>
            <w:r>
              <w:rPr>
                <w:rFonts w:ascii="Times New Roman" w:eastAsia="Calibri" w:hAnsi="Times New Roman" w:cs="Times New Roman"/>
                <w:lang w:val="uk-UA" w:eastAsia="ru-RU"/>
              </w:rPr>
              <w:t>сміттєзвалищ</w:t>
            </w:r>
            <w:proofErr w:type="spellEnd"/>
            <w:r>
              <w:rPr>
                <w:rFonts w:ascii="Times New Roman" w:eastAsia="Calibri" w:hAnsi="Times New Roman" w:cs="Times New Roman"/>
                <w:lang w:val="uk-UA" w:eastAsia="ru-RU"/>
              </w:rPr>
              <w:t>.</w:t>
            </w:r>
            <w:r>
              <w:rPr>
                <w:rFonts w:ascii="Times New Roman" w:eastAsia="Calibri" w:hAnsi="Times New Roman" w:cs="Times New Roman"/>
                <w:lang w:val="uk-UA" w:eastAsia="zh-CN"/>
              </w:rPr>
              <w:t xml:space="preserve">                                                     </w:t>
            </w:r>
          </w:p>
          <w:p w:rsidR="002C314C" w:rsidRDefault="002C314C" w:rsidP="00074EB2">
            <w:pPr>
              <w:suppressAutoHyphens/>
              <w:spacing w:after="0" w:line="240" w:lineRule="auto"/>
              <w:ind w:left="49"/>
              <w:jc w:val="both"/>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6. Поточний та капітальний ремонт </w:t>
            </w:r>
            <w:proofErr w:type="spellStart"/>
            <w:r>
              <w:rPr>
                <w:rFonts w:ascii="Times New Roman" w:eastAsia="Calibri" w:hAnsi="Times New Roman" w:cs="Times New Roman"/>
                <w:lang w:val="uk-UA" w:eastAsia="zh-CN"/>
              </w:rPr>
              <w:t>каналізацій</w:t>
            </w:r>
            <w:proofErr w:type="spellEnd"/>
            <w:r>
              <w:rPr>
                <w:rFonts w:ascii="Times New Roman" w:eastAsia="Calibri" w:hAnsi="Times New Roman" w:cs="Times New Roman"/>
                <w:lang w:val="uk-UA" w:eastAsia="zh-CN"/>
              </w:rPr>
              <w:t xml:space="preserve"> та водопроводу,вивіз рідких нечистот.</w:t>
            </w:r>
          </w:p>
        </w:tc>
        <w:tc>
          <w:tcPr>
            <w:tcW w:w="1985" w:type="dxa"/>
            <w:tcBorders>
              <w:top w:val="single" w:sz="4" w:space="0" w:color="auto"/>
              <w:left w:val="single" w:sz="4" w:space="0" w:color="auto"/>
              <w:bottom w:val="single" w:sz="4" w:space="0" w:color="auto"/>
              <w:right w:val="single" w:sz="4" w:space="0" w:color="auto"/>
            </w:tcBorders>
            <w:vAlign w:val="center"/>
          </w:tcPr>
          <w:p w:rsidR="002C314C" w:rsidRDefault="002C314C" w:rsidP="00074EB2">
            <w:pPr>
              <w:spacing w:after="0" w:line="240" w:lineRule="auto"/>
              <w:ind w:firstLine="709"/>
              <w:jc w:val="both"/>
              <w:rPr>
                <w:rFonts w:ascii="Times New Roman" w:eastAsia="Calibri" w:hAnsi="Times New Roman" w:cs="Times New Roman"/>
                <w:lang w:val="uk-UA" w:eastAsia="ru-RU"/>
              </w:rPr>
            </w:pPr>
          </w:p>
          <w:p w:rsidR="002C314C" w:rsidRDefault="002C314C" w:rsidP="00074EB2">
            <w:pPr>
              <w:spacing w:after="0" w:line="240" w:lineRule="auto"/>
              <w:ind w:firstLine="709"/>
              <w:jc w:val="both"/>
              <w:rPr>
                <w:rFonts w:ascii="Times New Roman" w:eastAsia="Calibri" w:hAnsi="Times New Roman" w:cs="Times New Roman"/>
                <w:lang w:val="uk-UA" w:eastAsia="ru-RU"/>
              </w:rPr>
            </w:pPr>
          </w:p>
          <w:p w:rsidR="002C314C" w:rsidRDefault="002C314C" w:rsidP="00074EB2">
            <w:pPr>
              <w:spacing w:after="0" w:line="240" w:lineRule="auto"/>
              <w:ind w:firstLine="709"/>
              <w:jc w:val="both"/>
              <w:rPr>
                <w:rFonts w:ascii="Times New Roman" w:eastAsia="Calibri" w:hAnsi="Times New Roman" w:cs="Times New Roman"/>
                <w:lang w:val="uk-UA" w:eastAsia="ru-RU"/>
              </w:rPr>
            </w:pPr>
          </w:p>
          <w:p w:rsidR="002C314C" w:rsidRDefault="002C314C" w:rsidP="00074EB2">
            <w:pPr>
              <w:spacing w:after="0" w:line="240" w:lineRule="auto"/>
              <w:ind w:firstLine="709"/>
              <w:jc w:val="both"/>
              <w:rPr>
                <w:rFonts w:ascii="Times New Roman" w:eastAsia="Calibri" w:hAnsi="Times New Roman" w:cs="Times New Roman"/>
                <w:lang w:val="uk-UA" w:eastAsia="ru-RU"/>
              </w:rPr>
            </w:pPr>
          </w:p>
          <w:p w:rsidR="002C314C" w:rsidRDefault="002C314C" w:rsidP="00074EB2">
            <w:pPr>
              <w:spacing w:after="0" w:line="240" w:lineRule="auto"/>
              <w:ind w:firstLine="709"/>
              <w:jc w:val="both"/>
              <w:rPr>
                <w:rFonts w:ascii="Times New Roman" w:eastAsia="Calibri" w:hAnsi="Times New Roman" w:cs="Times New Roman"/>
                <w:lang w:val="uk-UA" w:eastAsia="ru-RU"/>
              </w:rPr>
            </w:pPr>
          </w:p>
          <w:p w:rsidR="002C314C" w:rsidRDefault="002C314C" w:rsidP="00074EB2">
            <w:pPr>
              <w:spacing w:after="0" w:line="240" w:lineRule="auto"/>
              <w:ind w:firstLine="709"/>
              <w:jc w:val="both"/>
              <w:rPr>
                <w:rFonts w:ascii="Times New Roman" w:eastAsia="Calibri" w:hAnsi="Times New Roman" w:cs="Times New Roman"/>
                <w:lang w:val="uk-UA" w:eastAsia="ru-RU"/>
              </w:rPr>
            </w:pPr>
          </w:p>
          <w:p w:rsidR="002C314C" w:rsidRDefault="002C314C" w:rsidP="00074EB2">
            <w:pPr>
              <w:spacing w:after="0" w:line="240" w:lineRule="auto"/>
              <w:ind w:firstLine="709"/>
              <w:jc w:val="both"/>
              <w:rPr>
                <w:rFonts w:ascii="Times New Roman" w:eastAsia="Calibri" w:hAnsi="Times New Roman" w:cs="Times New Roman"/>
                <w:lang w:val="uk-UA" w:eastAsia="ru-RU"/>
              </w:rPr>
            </w:pPr>
          </w:p>
          <w:p w:rsidR="002C314C" w:rsidRDefault="002C314C" w:rsidP="00074EB2">
            <w:pPr>
              <w:spacing w:after="0" w:line="240" w:lineRule="auto"/>
              <w:ind w:firstLine="709"/>
              <w:jc w:val="both"/>
              <w:rPr>
                <w:rFonts w:ascii="Times New Roman" w:eastAsia="Calibri" w:hAnsi="Times New Roman" w:cs="Times New Roman"/>
                <w:lang w:val="uk-UA" w:eastAsia="ru-RU"/>
              </w:rPr>
            </w:pPr>
          </w:p>
          <w:p w:rsidR="002C314C" w:rsidRDefault="002C314C" w:rsidP="00074EB2">
            <w:pPr>
              <w:spacing w:after="0" w:line="240" w:lineRule="auto"/>
              <w:ind w:firstLine="709"/>
              <w:jc w:val="both"/>
              <w:rPr>
                <w:rFonts w:ascii="Times New Roman" w:eastAsia="Calibri" w:hAnsi="Times New Roman" w:cs="Times New Roman"/>
                <w:lang w:val="uk-UA" w:eastAsia="ru-RU"/>
              </w:rPr>
            </w:pPr>
          </w:p>
          <w:p w:rsidR="002C314C" w:rsidRDefault="002C314C" w:rsidP="00074EB2">
            <w:pPr>
              <w:spacing w:after="0" w:line="240" w:lineRule="auto"/>
              <w:ind w:firstLine="709"/>
              <w:jc w:val="both"/>
              <w:rPr>
                <w:rFonts w:ascii="Times New Roman" w:eastAsia="Calibri" w:hAnsi="Times New Roman" w:cs="Times New Roman"/>
                <w:lang w:val="uk-UA" w:eastAsia="ru-RU"/>
              </w:rPr>
            </w:pPr>
          </w:p>
          <w:p w:rsidR="002C314C" w:rsidRDefault="002C314C" w:rsidP="00074EB2">
            <w:pPr>
              <w:spacing w:after="0" w:line="240" w:lineRule="auto"/>
              <w:ind w:firstLine="709"/>
              <w:jc w:val="both"/>
              <w:rPr>
                <w:rFonts w:ascii="Times New Roman" w:eastAsia="Calibri" w:hAnsi="Times New Roman" w:cs="Times New Roman"/>
                <w:lang w:val="uk-UA" w:eastAsia="ru-RU"/>
              </w:rPr>
            </w:pPr>
          </w:p>
          <w:p w:rsidR="002C314C" w:rsidRDefault="002C314C" w:rsidP="00074EB2">
            <w:pPr>
              <w:spacing w:after="0" w:line="240" w:lineRule="auto"/>
              <w:ind w:firstLine="709"/>
              <w:jc w:val="both"/>
              <w:rPr>
                <w:rFonts w:ascii="Times New Roman" w:eastAsia="Calibri" w:hAnsi="Times New Roman" w:cs="Times New Roman"/>
                <w:lang w:val="uk-UA" w:eastAsia="ru-RU"/>
              </w:rPr>
            </w:pPr>
          </w:p>
          <w:p w:rsidR="002C314C" w:rsidRDefault="002C314C" w:rsidP="00074EB2">
            <w:pPr>
              <w:spacing w:after="0" w:line="240" w:lineRule="auto"/>
              <w:ind w:firstLine="709"/>
              <w:jc w:val="both"/>
              <w:rPr>
                <w:rFonts w:ascii="Times New Roman" w:eastAsia="Calibri" w:hAnsi="Times New Roman" w:cs="Times New Roman"/>
                <w:lang w:val="uk-UA" w:eastAsia="ru-RU"/>
              </w:rPr>
            </w:pPr>
          </w:p>
          <w:p w:rsidR="002C314C" w:rsidRDefault="002C314C" w:rsidP="00074EB2">
            <w:pPr>
              <w:spacing w:after="0" w:line="240" w:lineRule="auto"/>
              <w:ind w:firstLine="709"/>
              <w:jc w:val="both"/>
              <w:rPr>
                <w:rFonts w:ascii="Times New Roman" w:eastAsia="Calibri" w:hAnsi="Times New Roman" w:cs="Times New Roman"/>
                <w:lang w:val="uk-UA" w:eastAsia="ru-RU"/>
              </w:rPr>
            </w:pPr>
          </w:p>
          <w:p w:rsidR="002C314C" w:rsidRDefault="002C314C" w:rsidP="00074EB2">
            <w:pPr>
              <w:spacing w:after="0" w:line="240" w:lineRule="auto"/>
              <w:ind w:firstLine="709"/>
              <w:jc w:val="both"/>
              <w:rPr>
                <w:rFonts w:ascii="Times New Roman" w:eastAsia="Calibri" w:hAnsi="Times New Roman" w:cs="Times New Roman"/>
                <w:lang w:val="uk-UA" w:eastAsia="ru-RU"/>
              </w:rPr>
            </w:pPr>
            <w:r>
              <w:rPr>
                <w:rFonts w:ascii="Times New Roman" w:eastAsia="Calibri" w:hAnsi="Times New Roman" w:cs="Times New Roman"/>
                <w:lang w:val="uk-UA" w:eastAsia="ru-RU"/>
              </w:rPr>
              <w:t>4600,0</w:t>
            </w:r>
          </w:p>
          <w:p w:rsidR="002C314C" w:rsidRDefault="002C314C" w:rsidP="00074EB2">
            <w:pPr>
              <w:spacing w:after="0" w:line="240" w:lineRule="auto"/>
              <w:ind w:firstLine="709"/>
              <w:jc w:val="both"/>
              <w:rPr>
                <w:rFonts w:ascii="Times New Roman" w:eastAsia="Calibri" w:hAnsi="Times New Roman" w:cs="Times New Roman"/>
                <w:lang w:val="uk-UA" w:eastAsia="ru-RU"/>
              </w:rPr>
            </w:pPr>
          </w:p>
          <w:p w:rsidR="002C314C" w:rsidRDefault="002C314C" w:rsidP="00074EB2">
            <w:pPr>
              <w:spacing w:after="0" w:line="240" w:lineRule="auto"/>
              <w:ind w:firstLine="709"/>
              <w:jc w:val="both"/>
              <w:rPr>
                <w:rFonts w:ascii="Times New Roman" w:eastAsia="Calibri" w:hAnsi="Times New Roman" w:cs="Times New Roman"/>
                <w:lang w:val="uk-UA" w:eastAsia="ru-RU"/>
              </w:rPr>
            </w:pPr>
          </w:p>
          <w:p w:rsidR="002C314C" w:rsidRDefault="002C314C" w:rsidP="00074EB2">
            <w:pPr>
              <w:spacing w:after="0" w:line="240" w:lineRule="auto"/>
              <w:ind w:firstLine="709"/>
              <w:jc w:val="both"/>
              <w:rPr>
                <w:rFonts w:ascii="Times New Roman" w:eastAsia="Calibri" w:hAnsi="Times New Roman" w:cs="Times New Roman"/>
                <w:lang w:val="uk-UA" w:eastAsia="ru-RU"/>
              </w:rPr>
            </w:pPr>
          </w:p>
          <w:p w:rsidR="002C314C" w:rsidRDefault="002C314C" w:rsidP="00074EB2">
            <w:pPr>
              <w:spacing w:after="0" w:line="240" w:lineRule="auto"/>
              <w:ind w:firstLine="709"/>
              <w:jc w:val="both"/>
              <w:rPr>
                <w:rFonts w:ascii="Times New Roman" w:eastAsia="Calibri" w:hAnsi="Times New Roman" w:cs="Times New Roman"/>
                <w:lang w:val="uk-UA" w:eastAsia="ru-RU"/>
              </w:rPr>
            </w:pPr>
          </w:p>
          <w:p w:rsidR="002C314C" w:rsidRDefault="002C314C" w:rsidP="00074EB2">
            <w:pPr>
              <w:spacing w:after="0" w:line="240" w:lineRule="auto"/>
              <w:ind w:firstLine="709"/>
              <w:jc w:val="both"/>
              <w:rPr>
                <w:rFonts w:ascii="Times New Roman" w:eastAsia="Calibri" w:hAnsi="Times New Roman" w:cs="Times New Roman"/>
                <w:lang w:val="uk-UA" w:eastAsia="ru-RU"/>
              </w:rPr>
            </w:pPr>
          </w:p>
          <w:p w:rsidR="002C314C" w:rsidRDefault="002C314C" w:rsidP="00074EB2">
            <w:pPr>
              <w:spacing w:after="0" w:line="240" w:lineRule="auto"/>
              <w:ind w:firstLine="709"/>
              <w:jc w:val="both"/>
              <w:rPr>
                <w:rFonts w:ascii="Times New Roman" w:eastAsia="Calibri" w:hAnsi="Times New Roman" w:cs="Times New Roman"/>
                <w:lang w:val="uk-UA" w:eastAsia="ru-RU"/>
              </w:rPr>
            </w:pPr>
          </w:p>
          <w:p w:rsidR="002C314C" w:rsidRDefault="002C314C" w:rsidP="00074EB2">
            <w:pPr>
              <w:spacing w:after="0" w:line="240" w:lineRule="auto"/>
              <w:ind w:firstLine="709"/>
              <w:jc w:val="both"/>
              <w:rPr>
                <w:rFonts w:ascii="Times New Roman" w:eastAsia="Calibri" w:hAnsi="Times New Roman" w:cs="Times New Roman"/>
                <w:lang w:val="uk-UA" w:eastAsia="ru-RU"/>
              </w:rPr>
            </w:pPr>
          </w:p>
          <w:p w:rsidR="002C314C" w:rsidRDefault="002C314C" w:rsidP="00074EB2">
            <w:pPr>
              <w:spacing w:after="0" w:line="240" w:lineRule="auto"/>
              <w:ind w:firstLine="709"/>
              <w:jc w:val="both"/>
              <w:rPr>
                <w:rFonts w:ascii="Times New Roman" w:eastAsia="Calibri" w:hAnsi="Times New Roman" w:cs="Times New Roman"/>
                <w:lang w:val="uk-UA" w:eastAsia="ru-RU"/>
              </w:rPr>
            </w:pPr>
          </w:p>
        </w:tc>
        <w:tc>
          <w:tcPr>
            <w:tcW w:w="2022" w:type="dxa"/>
            <w:tcBorders>
              <w:top w:val="single" w:sz="4" w:space="0" w:color="auto"/>
              <w:left w:val="single" w:sz="4" w:space="0" w:color="auto"/>
              <w:bottom w:val="single" w:sz="4" w:space="0" w:color="auto"/>
              <w:right w:val="single" w:sz="4" w:space="0" w:color="auto"/>
            </w:tcBorders>
            <w:vAlign w:val="center"/>
            <w:hideMark/>
          </w:tcPr>
          <w:p w:rsidR="002C314C" w:rsidRDefault="002C314C" w:rsidP="00074EB2">
            <w:pPr>
              <w:tabs>
                <w:tab w:val="center" w:pos="0"/>
                <w:tab w:val="center" w:pos="4153"/>
                <w:tab w:val="right" w:pos="8306"/>
              </w:tabs>
              <w:spacing w:after="0" w:line="240" w:lineRule="auto"/>
              <w:jc w:val="center"/>
              <w:rPr>
                <w:rFonts w:ascii="Times New Roman" w:eastAsia="Times New Roman" w:hAnsi="Times New Roman" w:cs="Times New Roman"/>
                <w:b/>
                <w:bCs/>
                <w:iCs/>
                <w:lang w:val="uk-UA" w:eastAsia="ru-RU"/>
              </w:rPr>
            </w:pPr>
            <w:proofErr w:type="spellStart"/>
            <w:r>
              <w:rPr>
                <w:rFonts w:ascii="Times New Roman" w:eastAsia="Times New Roman" w:hAnsi="Times New Roman" w:cs="Times New Roman"/>
                <w:b/>
                <w:bCs/>
                <w:iCs/>
                <w:lang w:val="uk-UA" w:eastAsia="ru-RU"/>
              </w:rPr>
              <w:t>Білківська</w:t>
            </w:r>
            <w:proofErr w:type="spellEnd"/>
            <w:r>
              <w:rPr>
                <w:rFonts w:ascii="Times New Roman" w:eastAsia="Times New Roman" w:hAnsi="Times New Roman" w:cs="Times New Roman"/>
                <w:b/>
                <w:bCs/>
                <w:iCs/>
                <w:lang w:val="uk-UA" w:eastAsia="ru-RU"/>
              </w:rPr>
              <w:t xml:space="preserve"> сільська рада</w:t>
            </w:r>
          </w:p>
        </w:tc>
      </w:tr>
      <w:tr w:rsidR="002C314C" w:rsidTr="00074EB2">
        <w:trPr>
          <w:trHeight w:val="217"/>
        </w:trPr>
        <w:tc>
          <w:tcPr>
            <w:tcW w:w="5778" w:type="dxa"/>
            <w:tcBorders>
              <w:top w:val="single" w:sz="4" w:space="0" w:color="auto"/>
              <w:left w:val="single" w:sz="4" w:space="0" w:color="auto"/>
              <w:bottom w:val="single" w:sz="4" w:space="0" w:color="auto"/>
              <w:right w:val="single" w:sz="4" w:space="0" w:color="auto"/>
            </w:tcBorders>
            <w:vAlign w:val="center"/>
            <w:hideMark/>
          </w:tcPr>
          <w:p w:rsidR="002C314C" w:rsidRDefault="002C314C" w:rsidP="00074EB2">
            <w:pPr>
              <w:suppressAutoHyphens/>
              <w:spacing w:after="0" w:line="240" w:lineRule="auto"/>
              <w:ind w:firstLine="709"/>
              <w:jc w:val="center"/>
              <w:rPr>
                <w:rFonts w:ascii="Times New Roman" w:eastAsia="Calibri" w:hAnsi="Times New Roman" w:cs="Times New Roman"/>
                <w:b/>
                <w:lang w:val="uk-UA" w:eastAsia="zh-CN"/>
              </w:rPr>
            </w:pPr>
            <w:r>
              <w:rPr>
                <w:rFonts w:ascii="Times New Roman" w:eastAsia="Calibri" w:hAnsi="Times New Roman" w:cs="Times New Roman"/>
                <w:b/>
                <w:lang w:val="uk-UA" w:eastAsia="zh-CN"/>
              </w:rPr>
              <w:t>Всього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2C314C" w:rsidRDefault="002C314C" w:rsidP="00074EB2">
            <w:pPr>
              <w:tabs>
                <w:tab w:val="center" w:pos="0"/>
                <w:tab w:val="center" w:pos="4153"/>
                <w:tab w:val="right" w:pos="8306"/>
              </w:tabs>
              <w:spacing w:after="0" w:line="240" w:lineRule="auto"/>
              <w:jc w:val="center"/>
              <w:rPr>
                <w:rFonts w:ascii="Times New Roman" w:eastAsia="Times New Roman" w:hAnsi="Times New Roman" w:cs="Times New Roman"/>
                <w:b/>
                <w:bCs/>
                <w:iCs/>
                <w:lang w:val="uk-UA" w:eastAsia="ru-RU"/>
              </w:rPr>
            </w:pPr>
            <w:r>
              <w:rPr>
                <w:rFonts w:ascii="Times New Roman" w:eastAsia="Times New Roman" w:hAnsi="Times New Roman" w:cs="Times New Roman"/>
                <w:b/>
                <w:bCs/>
                <w:iCs/>
                <w:lang w:val="uk-UA" w:eastAsia="ru-RU"/>
              </w:rPr>
              <w:t>10000,0</w:t>
            </w:r>
          </w:p>
        </w:tc>
        <w:tc>
          <w:tcPr>
            <w:tcW w:w="2022" w:type="dxa"/>
            <w:tcBorders>
              <w:top w:val="single" w:sz="4" w:space="0" w:color="auto"/>
              <w:left w:val="single" w:sz="4" w:space="0" w:color="auto"/>
              <w:bottom w:val="single" w:sz="4" w:space="0" w:color="auto"/>
              <w:right w:val="single" w:sz="4" w:space="0" w:color="auto"/>
            </w:tcBorders>
          </w:tcPr>
          <w:p w:rsidR="002C314C" w:rsidRDefault="002C314C" w:rsidP="00074EB2">
            <w:pPr>
              <w:tabs>
                <w:tab w:val="center" w:pos="0"/>
                <w:tab w:val="center" w:pos="4153"/>
                <w:tab w:val="right" w:pos="8306"/>
              </w:tabs>
              <w:spacing w:after="0" w:line="240" w:lineRule="auto"/>
              <w:jc w:val="both"/>
              <w:rPr>
                <w:rFonts w:ascii="Times New Roman" w:eastAsia="Times New Roman" w:hAnsi="Times New Roman" w:cs="Times New Roman"/>
                <w:b/>
                <w:bCs/>
                <w:iCs/>
                <w:lang w:val="uk-UA" w:eastAsia="ru-RU"/>
              </w:rPr>
            </w:pPr>
          </w:p>
        </w:tc>
      </w:tr>
    </w:tbl>
    <w:p w:rsidR="002C314C" w:rsidRDefault="002C314C" w:rsidP="002C314C">
      <w:pPr>
        <w:shd w:val="clear" w:color="auto" w:fill="FFFFFF"/>
        <w:tabs>
          <w:tab w:val="left" w:pos="2410"/>
        </w:tabs>
        <w:spacing w:after="0" w:line="240" w:lineRule="auto"/>
        <w:rPr>
          <w:rFonts w:ascii="Times New Roman" w:eastAsia="Calibri" w:hAnsi="Times New Roman" w:cs="Times New Roman"/>
          <w:b/>
          <w:sz w:val="27"/>
          <w:szCs w:val="27"/>
          <w:lang w:val="uk-UA" w:eastAsia="ru-RU"/>
        </w:rPr>
      </w:pPr>
      <w:r>
        <w:rPr>
          <w:rFonts w:ascii="Times New Roman" w:eastAsia="Calibri" w:hAnsi="Times New Roman" w:cs="Times New Roman"/>
          <w:b/>
          <w:sz w:val="27"/>
          <w:szCs w:val="27"/>
          <w:lang w:val="uk-UA" w:eastAsia="ru-RU"/>
        </w:rPr>
        <w:lastRenderedPageBreak/>
        <w:t>Керуючий справами(секретар)</w:t>
      </w:r>
    </w:p>
    <w:p w:rsidR="002C314C" w:rsidRDefault="002C314C" w:rsidP="002C314C">
      <w:pPr>
        <w:shd w:val="clear" w:color="auto" w:fill="FFFFFF"/>
        <w:tabs>
          <w:tab w:val="left" w:pos="2410"/>
        </w:tabs>
        <w:spacing w:after="0" w:line="240" w:lineRule="auto"/>
        <w:rPr>
          <w:rFonts w:ascii="Times New Roman" w:eastAsia="Calibri" w:hAnsi="Times New Roman" w:cs="Times New Roman"/>
          <w:b/>
          <w:sz w:val="27"/>
          <w:szCs w:val="27"/>
          <w:lang w:val="uk-UA" w:eastAsia="ru-RU"/>
        </w:rPr>
      </w:pPr>
      <w:r>
        <w:rPr>
          <w:rFonts w:ascii="Times New Roman" w:eastAsia="Calibri" w:hAnsi="Times New Roman" w:cs="Times New Roman"/>
          <w:b/>
          <w:sz w:val="27"/>
          <w:szCs w:val="27"/>
          <w:lang w:val="uk-UA" w:eastAsia="ru-RU"/>
        </w:rPr>
        <w:t>виконавчого комітету</w:t>
      </w:r>
      <w:r>
        <w:rPr>
          <w:rFonts w:ascii="Times New Roman" w:eastAsia="Calibri" w:hAnsi="Times New Roman" w:cs="Times New Roman"/>
          <w:b/>
          <w:sz w:val="27"/>
          <w:szCs w:val="27"/>
          <w:lang w:val="uk-UA" w:eastAsia="ru-RU"/>
        </w:rPr>
        <w:tab/>
      </w:r>
      <w:r>
        <w:rPr>
          <w:rFonts w:ascii="Times New Roman" w:eastAsia="Calibri" w:hAnsi="Times New Roman" w:cs="Times New Roman"/>
          <w:b/>
          <w:sz w:val="27"/>
          <w:szCs w:val="27"/>
          <w:lang w:val="uk-UA" w:eastAsia="ru-RU"/>
        </w:rPr>
        <w:tab/>
      </w:r>
      <w:r>
        <w:rPr>
          <w:rFonts w:ascii="Times New Roman" w:eastAsia="Calibri" w:hAnsi="Times New Roman" w:cs="Times New Roman"/>
          <w:b/>
          <w:sz w:val="27"/>
          <w:szCs w:val="27"/>
          <w:lang w:val="uk-UA" w:eastAsia="ru-RU"/>
        </w:rPr>
        <w:tab/>
      </w:r>
      <w:r>
        <w:rPr>
          <w:rFonts w:ascii="Times New Roman" w:eastAsia="Calibri" w:hAnsi="Times New Roman" w:cs="Times New Roman"/>
          <w:b/>
          <w:sz w:val="27"/>
          <w:szCs w:val="27"/>
          <w:lang w:val="uk-UA" w:eastAsia="ru-RU"/>
        </w:rPr>
        <w:tab/>
      </w:r>
      <w:r>
        <w:rPr>
          <w:rFonts w:ascii="Times New Roman" w:eastAsia="Calibri" w:hAnsi="Times New Roman" w:cs="Times New Roman"/>
          <w:b/>
          <w:sz w:val="27"/>
          <w:szCs w:val="27"/>
          <w:lang w:val="uk-UA" w:eastAsia="ru-RU"/>
        </w:rPr>
        <w:tab/>
      </w:r>
      <w:r>
        <w:rPr>
          <w:rFonts w:ascii="Times New Roman" w:eastAsia="Calibri" w:hAnsi="Times New Roman" w:cs="Times New Roman"/>
          <w:b/>
          <w:sz w:val="27"/>
          <w:szCs w:val="27"/>
          <w:lang w:val="uk-UA" w:eastAsia="ru-RU"/>
        </w:rPr>
        <w:tab/>
        <w:t>Оксана КОМАР</w:t>
      </w:r>
    </w:p>
    <w:p w:rsidR="002C314C" w:rsidRDefault="002C314C" w:rsidP="002C314C"/>
    <w:p w:rsidR="001B0090" w:rsidRDefault="001B0090" w:rsidP="002C314C">
      <w:pPr>
        <w:keepNext/>
        <w:spacing w:before="240" w:after="60" w:line="240" w:lineRule="auto"/>
        <w:outlineLvl w:val="2"/>
        <w:rPr>
          <w:rFonts w:ascii="Times New Roman" w:eastAsia="Calibri" w:hAnsi="Times New Roman" w:cs="Times New Roman"/>
          <w:b/>
          <w:sz w:val="27"/>
          <w:szCs w:val="27"/>
          <w:lang w:val="uk-UA" w:eastAsia="ru-RU"/>
        </w:rPr>
      </w:pPr>
    </w:p>
    <w:sectPr w:rsidR="001B0090" w:rsidSect="005056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7"/>
      <w:numFmt w:val="bullet"/>
      <w:lvlText w:val="-"/>
      <w:lvlJc w:val="left"/>
      <w:pPr>
        <w:tabs>
          <w:tab w:val="num" w:pos="0"/>
        </w:tabs>
        <w:ind w:left="720" w:hanging="360"/>
      </w:pPr>
      <w:rPr>
        <w:rFonts w:ascii="Times New Roman" w:hAnsi="Times New Roman"/>
        <w:sz w:val="28"/>
        <w:szCs w:val="28"/>
        <w:lang w:val="uk-UA"/>
      </w:rPr>
    </w:lvl>
  </w:abstractNum>
  <w:abstractNum w:abstractNumId="1">
    <w:nsid w:val="17B53F4D"/>
    <w:multiLevelType w:val="hybridMultilevel"/>
    <w:tmpl w:val="1F3E1342"/>
    <w:lvl w:ilvl="0" w:tplc="E1DC6BEE">
      <w:start w:val="1"/>
      <w:numFmt w:val="decimal"/>
      <w:lvlText w:val="%1."/>
      <w:lvlJc w:val="left"/>
      <w:pPr>
        <w:tabs>
          <w:tab w:val="num" w:pos="409"/>
        </w:tabs>
        <w:ind w:left="409" w:hanging="360"/>
      </w:pPr>
      <w:rPr>
        <w:rFonts w:hint="default"/>
      </w:rPr>
    </w:lvl>
    <w:lvl w:ilvl="1" w:tplc="04190019" w:tentative="1">
      <w:start w:val="1"/>
      <w:numFmt w:val="lowerLetter"/>
      <w:lvlText w:val="%2."/>
      <w:lvlJc w:val="left"/>
      <w:pPr>
        <w:tabs>
          <w:tab w:val="num" w:pos="1129"/>
        </w:tabs>
        <w:ind w:left="1129" w:hanging="360"/>
      </w:pPr>
    </w:lvl>
    <w:lvl w:ilvl="2" w:tplc="0419001B" w:tentative="1">
      <w:start w:val="1"/>
      <w:numFmt w:val="lowerRoman"/>
      <w:lvlText w:val="%3."/>
      <w:lvlJc w:val="right"/>
      <w:pPr>
        <w:tabs>
          <w:tab w:val="num" w:pos="1849"/>
        </w:tabs>
        <w:ind w:left="1849" w:hanging="180"/>
      </w:pPr>
    </w:lvl>
    <w:lvl w:ilvl="3" w:tplc="0419000F" w:tentative="1">
      <w:start w:val="1"/>
      <w:numFmt w:val="decimal"/>
      <w:lvlText w:val="%4."/>
      <w:lvlJc w:val="left"/>
      <w:pPr>
        <w:tabs>
          <w:tab w:val="num" w:pos="2569"/>
        </w:tabs>
        <w:ind w:left="2569" w:hanging="360"/>
      </w:pPr>
    </w:lvl>
    <w:lvl w:ilvl="4" w:tplc="04190019" w:tentative="1">
      <w:start w:val="1"/>
      <w:numFmt w:val="lowerLetter"/>
      <w:lvlText w:val="%5."/>
      <w:lvlJc w:val="left"/>
      <w:pPr>
        <w:tabs>
          <w:tab w:val="num" w:pos="3289"/>
        </w:tabs>
        <w:ind w:left="3289" w:hanging="360"/>
      </w:pPr>
    </w:lvl>
    <w:lvl w:ilvl="5" w:tplc="0419001B" w:tentative="1">
      <w:start w:val="1"/>
      <w:numFmt w:val="lowerRoman"/>
      <w:lvlText w:val="%6."/>
      <w:lvlJc w:val="right"/>
      <w:pPr>
        <w:tabs>
          <w:tab w:val="num" w:pos="4009"/>
        </w:tabs>
        <w:ind w:left="4009" w:hanging="180"/>
      </w:pPr>
    </w:lvl>
    <w:lvl w:ilvl="6" w:tplc="0419000F" w:tentative="1">
      <w:start w:val="1"/>
      <w:numFmt w:val="decimal"/>
      <w:lvlText w:val="%7."/>
      <w:lvlJc w:val="left"/>
      <w:pPr>
        <w:tabs>
          <w:tab w:val="num" w:pos="4729"/>
        </w:tabs>
        <w:ind w:left="4729" w:hanging="360"/>
      </w:pPr>
    </w:lvl>
    <w:lvl w:ilvl="7" w:tplc="04190019" w:tentative="1">
      <w:start w:val="1"/>
      <w:numFmt w:val="lowerLetter"/>
      <w:lvlText w:val="%8."/>
      <w:lvlJc w:val="left"/>
      <w:pPr>
        <w:tabs>
          <w:tab w:val="num" w:pos="5449"/>
        </w:tabs>
        <w:ind w:left="5449" w:hanging="360"/>
      </w:pPr>
    </w:lvl>
    <w:lvl w:ilvl="8" w:tplc="0419001B" w:tentative="1">
      <w:start w:val="1"/>
      <w:numFmt w:val="lowerRoman"/>
      <w:lvlText w:val="%9."/>
      <w:lvlJc w:val="right"/>
      <w:pPr>
        <w:tabs>
          <w:tab w:val="num" w:pos="6169"/>
        </w:tabs>
        <w:ind w:left="6169" w:hanging="180"/>
      </w:pPr>
    </w:lvl>
  </w:abstractNum>
  <w:abstractNum w:abstractNumId="2">
    <w:nsid w:val="221C56E6"/>
    <w:multiLevelType w:val="hybridMultilevel"/>
    <w:tmpl w:val="52BEA996"/>
    <w:lvl w:ilvl="0" w:tplc="7A3A815E">
      <w:start w:val="1"/>
      <w:numFmt w:val="decimal"/>
      <w:lvlText w:val="%1."/>
      <w:lvlJc w:val="left"/>
      <w:pPr>
        <w:tabs>
          <w:tab w:val="num" w:pos="1698"/>
        </w:tabs>
        <w:ind w:left="1698" w:hanging="990"/>
      </w:pPr>
      <w:rPr>
        <w:rFonts w:hint="default"/>
        <w:sz w:val="27"/>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31A84658"/>
    <w:multiLevelType w:val="hybridMultilevel"/>
    <w:tmpl w:val="1376F2B0"/>
    <w:lvl w:ilvl="0" w:tplc="AD24BAF0">
      <w:start w:val="3"/>
      <w:numFmt w:val="bullet"/>
      <w:lvlText w:val="-"/>
      <w:lvlJc w:val="left"/>
      <w:pPr>
        <w:tabs>
          <w:tab w:val="num" w:pos="409"/>
        </w:tabs>
        <w:ind w:left="409" w:hanging="360"/>
      </w:pPr>
      <w:rPr>
        <w:rFonts w:ascii="Times New Roman" w:eastAsia="Calibri" w:hAnsi="Times New Roman" w:cs="Times New Roman" w:hint="default"/>
      </w:rPr>
    </w:lvl>
    <w:lvl w:ilvl="1" w:tplc="04190003" w:tentative="1">
      <w:start w:val="1"/>
      <w:numFmt w:val="bullet"/>
      <w:lvlText w:val="o"/>
      <w:lvlJc w:val="left"/>
      <w:pPr>
        <w:tabs>
          <w:tab w:val="num" w:pos="1129"/>
        </w:tabs>
        <w:ind w:left="1129" w:hanging="360"/>
      </w:pPr>
      <w:rPr>
        <w:rFonts w:ascii="Courier New" w:hAnsi="Courier New" w:cs="Courier New" w:hint="default"/>
      </w:rPr>
    </w:lvl>
    <w:lvl w:ilvl="2" w:tplc="04190005" w:tentative="1">
      <w:start w:val="1"/>
      <w:numFmt w:val="bullet"/>
      <w:lvlText w:val=""/>
      <w:lvlJc w:val="left"/>
      <w:pPr>
        <w:tabs>
          <w:tab w:val="num" w:pos="1849"/>
        </w:tabs>
        <w:ind w:left="1849" w:hanging="360"/>
      </w:pPr>
      <w:rPr>
        <w:rFonts w:ascii="Wingdings" w:hAnsi="Wingdings" w:hint="default"/>
      </w:rPr>
    </w:lvl>
    <w:lvl w:ilvl="3" w:tplc="04190001" w:tentative="1">
      <w:start w:val="1"/>
      <w:numFmt w:val="bullet"/>
      <w:lvlText w:val=""/>
      <w:lvlJc w:val="left"/>
      <w:pPr>
        <w:tabs>
          <w:tab w:val="num" w:pos="2569"/>
        </w:tabs>
        <w:ind w:left="2569" w:hanging="360"/>
      </w:pPr>
      <w:rPr>
        <w:rFonts w:ascii="Symbol" w:hAnsi="Symbol" w:hint="default"/>
      </w:rPr>
    </w:lvl>
    <w:lvl w:ilvl="4" w:tplc="04190003" w:tentative="1">
      <w:start w:val="1"/>
      <w:numFmt w:val="bullet"/>
      <w:lvlText w:val="o"/>
      <w:lvlJc w:val="left"/>
      <w:pPr>
        <w:tabs>
          <w:tab w:val="num" w:pos="3289"/>
        </w:tabs>
        <w:ind w:left="3289" w:hanging="360"/>
      </w:pPr>
      <w:rPr>
        <w:rFonts w:ascii="Courier New" w:hAnsi="Courier New" w:cs="Courier New" w:hint="default"/>
      </w:rPr>
    </w:lvl>
    <w:lvl w:ilvl="5" w:tplc="04190005" w:tentative="1">
      <w:start w:val="1"/>
      <w:numFmt w:val="bullet"/>
      <w:lvlText w:val=""/>
      <w:lvlJc w:val="left"/>
      <w:pPr>
        <w:tabs>
          <w:tab w:val="num" w:pos="4009"/>
        </w:tabs>
        <w:ind w:left="4009" w:hanging="360"/>
      </w:pPr>
      <w:rPr>
        <w:rFonts w:ascii="Wingdings" w:hAnsi="Wingdings" w:hint="default"/>
      </w:rPr>
    </w:lvl>
    <w:lvl w:ilvl="6" w:tplc="04190001" w:tentative="1">
      <w:start w:val="1"/>
      <w:numFmt w:val="bullet"/>
      <w:lvlText w:val=""/>
      <w:lvlJc w:val="left"/>
      <w:pPr>
        <w:tabs>
          <w:tab w:val="num" w:pos="4729"/>
        </w:tabs>
        <w:ind w:left="4729" w:hanging="360"/>
      </w:pPr>
      <w:rPr>
        <w:rFonts w:ascii="Symbol" w:hAnsi="Symbol" w:hint="default"/>
      </w:rPr>
    </w:lvl>
    <w:lvl w:ilvl="7" w:tplc="04190003" w:tentative="1">
      <w:start w:val="1"/>
      <w:numFmt w:val="bullet"/>
      <w:lvlText w:val="o"/>
      <w:lvlJc w:val="left"/>
      <w:pPr>
        <w:tabs>
          <w:tab w:val="num" w:pos="5449"/>
        </w:tabs>
        <w:ind w:left="5449" w:hanging="360"/>
      </w:pPr>
      <w:rPr>
        <w:rFonts w:ascii="Courier New" w:hAnsi="Courier New" w:cs="Courier New" w:hint="default"/>
      </w:rPr>
    </w:lvl>
    <w:lvl w:ilvl="8" w:tplc="04190005" w:tentative="1">
      <w:start w:val="1"/>
      <w:numFmt w:val="bullet"/>
      <w:lvlText w:val=""/>
      <w:lvlJc w:val="left"/>
      <w:pPr>
        <w:tabs>
          <w:tab w:val="num" w:pos="6169"/>
        </w:tabs>
        <w:ind w:left="6169" w:hanging="360"/>
      </w:pPr>
      <w:rPr>
        <w:rFonts w:ascii="Wingdings" w:hAnsi="Wingdings" w:hint="default"/>
      </w:rPr>
    </w:lvl>
  </w:abstractNum>
  <w:abstractNum w:abstractNumId="4">
    <w:nsid w:val="76F31248"/>
    <w:multiLevelType w:val="hybridMultilevel"/>
    <w:tmpl w:val="EFD459D8"/>
    <w:lvl w:ilvl="0" w:tplc="7A3A815E">
      <w:start w:val="1"/>
      <w:numFmt w:val="decimal"/>
      <w:lvlText w:val="%1."/>
      <w:lvlJc w:val="left"/>
      <w:pPr>
        <w:tabs>
          <w:tab w:val="num" w:pos="1698"/>
        </w:tabs>
        <w:ind w:left="1698" w:hanging="990"/>
      </w:pPr>
      <w:rPr>
        <w:rFonts w:hint="default"/>
        <w:sz w:val="27"/>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3"/>
  </w:num>
  <w:num w:numId="3">
    <w:abstractNumId w:val="1"/>
  </w:num>
  <w:num w:numId="4">
    <w:abstractNumId w:val="0"/>
  </w:num>
  <w:num w:numId="5">
    <w:abstractNumId w:val="4"/>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893DF9"/>
    <w:rsid w:val="001B0090"/>
    <w:rsid w:val="002C314C"/>
    <w:rsid w:val="005056D1"/>
    <w:rsid w:val="005F79EC"/>
    <w:rsid w:val="00616460"/>
    <w:rsid w:val="007E0F90"/>
    <w:rsid w:val="00840341"/>
    <w:rsid w:val="00866406"/>
    <w:rsid w:val="00873CF2"/>
    <w:rsid w:val="00893DF9"/>
    <w:rsid w:val="008A27BA"/>
    <w:rsid w:val="00A72002"/>
    <w:rsid w:val="00AB00A9"/>
    <w:rsid w:val="00B440A9"/>
    <w:rsid w:val="00BF47CF"/>
    <w:rsid w:val="00BF6AE4"/>
    <w:rsid w:val="00C163CC"/>
    <w:rsid w:val="00CE4BA5"/>
    <w:rsid w:val="00DF4CEC"/>
    <w:rsid w:val="00F22D5A"/>
    <w:rsid w:val="00F33052"/>
    <w:rsid w:val="00F85A9E"/>
    <w:rsid w:val="00FE4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6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27B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A27B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DF1D2-1B6F-4986-94B8-4C33B29A3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Vision</cp:lastModifiedBy>
  <cp:revision>4</cp:revision>
  <cp:lastPrinted>2022-06-16T05:43:00Z</cp:lastPrinted>
  <dcterms:created xsi:type="dcterms:W3CDTF">2022-12-16T07:19:00Z</dcterms:created>
  <dcterms:modified xsi:type="dcterms:W3CDTF">2022-12-16T07:21:00Z</dcterms:modified>
</cp:coreProperties>
</file>