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5E" w:rsidRPr="008A405E" w:rsidRDefault="008A405E" w:rsidP="008A405E">
      <w:pPr>
        <w:jc w:val="center"/>
        <w:rPr>
          <w:b/>
          <w:spacing w:val="0"/>
          <w:lang w:val="en-US"/>
        </w:rPr>
      </w:pPr>
      <w:r w:rsidRPr="008A405E">
        <w:rPr>
          <w:b/>
          <w:spacing w:val="0"/>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8" o:title=""/>
          </v:shape>
          <o:OLEObject Type="Embed" ProgID="Word.Picture.8" ShapeID="_x0000_i1025" DrawAspect="Content" ObjectID="_1696665932" r:id="rId9"/>
        </w:object>
      </w:r>
    </w:p>
    <w:p w:rsidR="008A405E" w:rsidRPr="008A405E" w:rsidRDefault="008A405E" w:rsidP="008A405E">
      <w:pPr>
        <w:jc w:val="center"/>
        <w:rPr>
          <w:b/>
          <w:spacing w:val="0"/>
          <w:szCs w:val="28"/>
        </w:rPr>
      </w:pPr>
      <w:r w:rsidRPr="008A405E">
        <w:rPr>
          <w:b/>
          <w:spacing w:val="0"/>
          <w:szCs w:val="28"/>
        </w:rPr>
        <w:t>УКРАЇНА</w:t>
      </w:r>
    </w:p>
    <w:p w:rsidR="008A405E" w:rsidRPr="008A405E" w:rsidRDefault="008A405E" w:rsidP="008A405E">
      <w:pPr>
        <w:jc w:val="center"/>
        <w:rPr>
          <w:b/>
          <w:spacing w:val="0"/>
          <w:szCs w:val="28"/>
        </w:rPr>
      </w:pPr>
      <w:r w:rsidRPr="008A405E">
        <w:rPr>
          <w:b/>
          <w:spacing w:val="0"/>
          <w:szCs w:val="28"/>
        </w:rPr>
        <w:t xml:space="preserve">БІЛКІВСЬКА СІЛЬСЬКА РАДА </w:t>
      </w:r>
    </w:p>
    <w:p w:rsidR="008A405E" w:rsidRPr="008A405E" w:rsidRDefault="008A405E" w:rsidP="008A405E">
      <w:pPr>
        <w:jc w:val="center"/>
        <w:rPr>
          <w:b/>
          <w:spacing w:val="0"/>
          <w:szCs w:val="28"/>
        </w:rPr>
      </w:pPr>
      <w:r w:rsidRPr="008A405E">
        <w:rPr>
          <w:b/>
          <w:spacing w:val="0"/>
          <w:szCs w:val="28"/>
        </w:rPr>
        <w:t>ЗАКАРПАТСЬКОЇ ОБЛАСТІ</w:t>
      </w:r>
    </w:p>
    <w:p w:rsidR="008A405E" w:rsidRPr="008A405E" w:rsidRDefault="006C75AF" w:rsidP="008A405E">
      <w:pPr>
        <w:jc w:val="center"/>
        <w:rPr>
          <w:b/>
          <w:spacing w:val="0"/>
          <w:szCs w:val="28"/>
        </w:rPr>
      </w:pPr>
      <w:r>
        <w:rPr>
          <w:b/>
          <w:spacing w:val="0"/>
          <w:szCs w:val="28"/>
        </w:rPr>
        <w:t xml:space="preserve">Перша </w:t>
      </w:r>
      <w:r w:rsidR="008A405E" w:rsidRPr="008A405E">
        <w:rPr>
          <w:b/>
          <w:spacing w:val="0"/>
          <w:szCs w:val="28"/>
        </w:rPr>
        <w:t xml:space="preserve">сесія восьмого скликання </w:t>
      </w:r>
    </w:p>
    <w:p w:rsidR="008A405E" w:rsidRPr="008A405E" w:rsidRDefault="008A405E" w:rsidP="008A405E">
      <w:pPr>
        <w:jc w:val="center"/>
        <w:rPr>
          <w:b/>
          <w:spacing w:val="0"/>
          <w:szCs w:val="28"/>
        </w:rPr>
      </w:pPr>
      <w:r w:rsidRPr="008A405E">
        <w:rPr>
          <w:b/>
          <w:spacing w:val="0"/>
          <w:szCs w:val="28"/>
        </w:rPr>
        <w:t>Третє пленарне засідання</w:t>
      </w:r>
    </w:p>
    <w:p w:rsidR="008A405E" w:rsidRPr="008A405E" w:rsidRDefault="008A405E" w:rsidP="008A405E">
      <w:pPr>
        <w:jc w:val="center"/>
        <w:rPr>
          <w:b/>
          <w:spacing w:val="0"/>
          <w:szCs w:val="28"/>
        </w:rPr>
      </w:pPr>
      <w:r w:rsidRPr="008A405E">
        <w:rPr>
          <w:b/>
          <w:spacing w:val="0"/>
          <w:szCs w:val="28"/>
        </w:rPr>
        <w:t>Р І Ш Е Н Н Я</w:t>
      </w:r>
    </w:p>
    <w:p w:rsidR="008A405E" w:rsidRPr="008A405E" w:rsidRDefault="008A405E" w:rsidP="008A405E">
      <w:pPr>
        <w:rPr>
          <w:spacing w:val="0"/>
          <w:szCs w:val="28"/>
        </w:rPr>
      </w:pPr>
    </w:p>
    <w:tbl>
      <w:tblPr>
        <w:tblW w:w="9720" w:type="dxa"/>
        <w:tblInd w:w="108" w:type="dxa"/>
        <w:tblLayout w:type="fixed"/>
        <w:tblLook w:val="0000"/>
      </w:tblPr>
      <w:tblGrid>
        <w:gridCol w:w="4860"/>
        <w:gridCol w:w="4860"/>
      </w:tblGrid>
      <w:tr w:rsidR="008A405E" w:rsidRPr="008A405E" w:rsidTr="00C03F27">
        <w:tc>
          <w:tcPr>
            <w:tcW w:w="4860" w:type="dxa"/>
          </w:tcPr>
          <w:p w:rsidR="008A405E" w:rsidRPr="008A405E" w:rsidRDefault="00B35157" w:rsidP="00C03F27">
            <w:pPr>
              <w:ind w:left="1332" w:hanging="1332"/>
              <w:rPr>
                <w:b/>
                <w:spacing w:val="0"/>
                <w:szCs w:val="28"/>
              </w:rPr>
            </w:pPr>
            <w:r>
              <w:rPr>
                <w:b/>
                <w:spacing w:val="0"/>
                <w:szCs w:val="28"/>
              </w:rPr>
              <w:t xml:space="preserve">      Від 21 грудня 2020 р. № 31</w:t>
            </w:r>
            <w:r w:rsidR="008A405E" w:rsidRPr="008A405E">
              <w:rPr>
                <w:b/>
                <w:spacing w:val="0"/>
                <w:szCs w:val="28"/>
              </w:rPr>
              <w:t xml:space="preserve">                    </w:t>
            </w:r>
          </w:p>
        </w:tc>
        <w:tc>
          <w:tcPr>
            <w:tcW w:w="4860" w:type="dxa"/>
          </w:tcPr>
          <w:p w:rsidR="008A405E" w:rsidRPr="008A405E" w:rsidRDefault="008A405E" w:rsidP="00C03F27">
            <w:pPr>
              <w:ind w:left="284" w:hanging="284"/>
              <w:jc w:val="both"/>
              <w:rPr>
                <w:b/>
                <w:spacing w:val="0"/>
                <w:szCs w:val="28"/>
              </w:rPr>
            </w:pPr>
          </w:p>
        </w:tc>
      </w:tr>
    </w:tbl>
    <w:p w:rsidR="008A405E" w:rsidRPr="008A405E" w:rsidRDefault="008A405E" w:rsidP="008A405E">
      <w:pPr>
        <w:jc w:val="both"/>
        <w:outlineLvl w:val="0"/>
        <w:rPr>
          <w:b/>
          <w:spacing w:val="0"/>
          <w:szCs w:val="28"/>
        </w:rPr>
      </w:pPr>
    </w:p>
    <w:p w:rsidR="008A405E" w:rsidRPr="008A405E" w:rsidRDefault="008A405E" w:rsidP="008A405E">
      <w:pPr>
        <w:ind w:right="3260"/>
        <w:jc w:val="both"/>
        <w:rPr>
          <w:b/>
          <w:bCs/>
          <w:spacing w:val="0"/>
          <w:szCs w:val="28"/>
        </w:rPr>
      </w:pPr>
      <w:r w:rsidRPr="008A405E">
        <w:rPr>
          <w:b/>
          <w:bCs/>
          <w:spacing w:val="0"/>
          <w:szCs w:val="28"/>
        </w:rPr>
        <w:t xml:space="preserve">Про затвердження Програми </w:t>
      </w:r>
      <w:r w:rsidRPr="008A405E">
        <w:rPr>
          <w:b/>
          <w:spacing w:val="0"/>
        </w:rPr>
        <w:t>забезпечення державної безпеки на території Білківської сільської об’єднаної територіальної громади, матеріально-технічного забезпечення Хустського міжрайонного відділу</w:t>
      </w:r>
      <w:r>
        <w:rPr>
          <w:b/>
          <w:spacing w:val="0"/>
        </w:rPr>
        <w:t xml:space="preserve"> </w:t>
      </w:r>
      <w:r w:rsidRPr="008A405E">
        <w:rPr>
          <w:b/>
          <w:spacing w:val="0"/>
        </w:rPr>
        <w:t>(з дислокацією в м.Виноградів Закарпатської області)</w:t>
      </w:r>
      <w:r>
        <w:rPr>
          <w:b/>
          <w:spacing w:val="0"/>
        </w:rPr>
        <w:t xml:space="preserve"> </w:t>
      </w:r>
      <w:r w:rsidRPr="008A405E">
        <w:rPr>
          <w:b/>
          <w:spacing w:val="0"/>
        </w:rPr>
        <w:t>УСБУ в Закарпатській області на 2021 рік</w:t>
      </w:r>
    </w:p>
    <w:p w:rsidR="008A405E" w:rsidRPr="008A405E" w:rsidRDefault="008A405E" w:rsidP="008A405E">
      <w:pPr>
        <w:ind w:right="-5"/>
        <w:rPr>
          <w:b/>
          <w:bCs/>
          <w:spacing w:val="0"/>
          <w:szCs w:val="28"/>
        </w:rPr>
      </w:pPr>
    </w:p>
    <w:p w:rsidR="008A405E" w:rsidRPr="008A405E" w:rsidRDefault="008A405E" w:rsidP="008A405E">
      <w:pPr>
        <w:ind w:right="-5" w:firstLine="709"/>
        <w:jc w:val="both"/>
        <w:rPr>
          <w:bCs/>
          <w:spacing w:val="0"/>
          <w:szCs w:val="28"/>
        </w:rPr>
      </w:pPr>
    </w:p>
    <w:p w:rsidR="008A405E" w:rsidRPr="008A405E" w:rsidRDefault="008A405E" w:rsidP="008A405E">
      <w:pPr>
        <w:ind w:right="-5" w:firstLine="709"/>
        <w:jc w:val="both"/>
        <w:rPr>
          <w:b/>
          <w:bCs/>
          <w:spacing w:val="0"/>
          <w:szCs w:val="28"/>
        </w:rPr>
      </w:pPr>
      <w:r w:rsidRPr="008A405E">
        <w:rPr>
          <w:bCs/>
          <w:spacing w:val="0"/>
          <w:szCs w:val="28"/>
        </w:rPr>
        <w:t xml:space="preserve">Відповідно до статті 26, 60 Закону України «Про місцеве самоврядування в Україні», статті 91 Бюджетного кодексу України, розглянувши та обговоривши Програму </w:t>
      </w:r>
      <w:r w:rsidRPr="008A405E">
        <w:rPr>
          <w:spacing w:val="0"/>
        </w:rPr>
        <w:t>забезпечення державної безпеки на території Білківської сільської об’єднаної територіальної громади, матеріально-технічного забезпечення Хустського міжрайонного відділу (з дислокацією в м.Виноградів Закарпатської області) УСБУ в Закарпатській області на 2021 рік</w:t>
      </w:r>
      <w:r w:rsidRPr="008A405E">
        <w:rPr>
          <w:bCs/>
          <w:spacing w:val="0"/>
          <w:szCs w:val="28"/>
        </w:rPr>
        <w:t xml:space="preserve">, сільська рада </w:t>
      </w:r>
      <w:r w:rsidRPr="008A405E">
        <w:rPr>
          <w:b/>
          <w:bCs/>
          <w:spacing w:val="0"/>
          <w:szCs w:val="28"/>
        </w:rPr>
        <w:t>вирішила:</w:t>
      </w:r>
    </w:p>
    <w:p w:rsidR="008A405E" w:rsidRPr="008A405E" w:rsidRDefault="008A405E" w:rsidP="008A405E">
      <w:pPr>
        <w:widowControl w:val="0"/>
        <w:numPr>
          <w:ilvl w:val="0"/>
          <w:numId w:val="8"/>
        </w:numPr>
        <w:tabs>
          <w:tab w:val="left" w:pos="1134"/>
        </w:tabs>
        <w:autoSpaceDE w:val="0"/>
        <w:autoSpaceDN w:val="0"/>
        <w:adjustRightInd w:val="0"/>
        <w:ind w:left="0" w:right="-5" w:firstLine="709"/>
        <w:jc w:val="both"/>
        <w:rPr>
          <w:bCs/>
          <w:spacing w:val="0"/>
          <w:szCs w:val="28"/>
        </w:rPr>
      </w:pPr>
      <w:r w:rsidRPr="008A405E">
        <w:rPr>
          <w:bCs/>
          <w:spacing w:val="0"/>
          <w:szCs w:val="28"/>
        </w:rPr>
        <w:t xml:space="preserve">Затвердити Програму </w:t>
      </w:r>
      <w:r w:rsidRPr="008A405E">
        <w:rPr>
          <w:spacing w:val="0"/>
        </w:rPr>
        <w:t>забезпечення державної безпеки на території Білківської сільської об’єднаної територіальної громади, матеріально-технічного забезпечення Хустського міжрайонного відділу (з дислокацією в м.Виноградів Закарпатської області) УСБУ в Закарпатській області на 2021 рік</w:t>
      </w:r>
      <w:r w:rsidRPr="008A405E">
        <w:rPr>
          <w:bCs/>
          <w:spacing w:val="0"/>
          <w:szCs w:val="28"/>
        </w:rPr>
        <w:t xml:space="preserve"> (додається).</w:t>
      </w:r>
    </w:p>
    <w:p w:rsidR="008A405E" w:rsidRPr="008A405E" w:rsidRDefault="008A405E" w:rsidP="008A405E">
      <w:pPr>
        <w:pStyle w:val="a7"/>
        <w:numPr>
          <w:ilvl w:val="0"/>
          <w:numId w:val="8"/>
        </w:numPr>
        <w:tabs>
          <w:tab w:val="left" w:pos="1080"/>
        </w:tabs>
        <w:ind w:left="0" w:firstLine="709"/>
        <w:jc w:val="both"/>
        <w:rPr>
          <w:szCs w:val="28"/>
          <w:lang w:val="uk-UA"/>
        </w:rPr>
      </w:pPr>
      <w:r w:rsidRPr="008A405E">
        <w:rPr>
          <w:szCs w:val="28"/>
          <w:lang w:val="uk-UA"/>
        </w:rPr>
        <w:t>Фінансування видатків Програми здійснювати за рахунок коштів сільського бюджету та додаткових надходжень згідно рішень сільської ради.</w:t>
      </w:r>
    </w:p>
    <w:p w:rsidR="008A405E" w:rsidRPr="008A405E" w:rsidRDefault="008A405E" w:rsidP="008A405E">
      <w:pPr>
        <w:tabs>
          <w:tab w:val="left" w:pos="1134"/>
        </w:tabs>
        <w:ind w:firstLine="709"/>
        <w:jc w:val="both"/>
        <w:rPr>
          <w:spacing w:val="0"/>
        </w:rPr>
      </w:pPr>
      <w:r w:rsidRPr="008A405E">
        <w:rPr>
          <w:spacing w:val="0"/>
        </w:rPr>
        <w:t>Розпорядником коштів за даною Програмою визначити виконавчий комітет Білківської сільської ради.</w:t>
      </w:r>
    </w:p>
    <w:p w:rsidR="008A405E" w:rsidRPr="008A405E" w:rsidRDefault="008A405E" w:rsidP="008A405E">
      <w:pPr>
        <w:numPr>
          <w:ilvl w:val="0"/>
          <w:numId w:val="8"/>
        </w:numPr>
        <w:tabs>
          <w:tab w:val="num" w:pos="0"/>
          <w:tab w:val="left" w:pos="1134"/>
        </w:tabs>
        <w:ind w:left="0" w:right="-1" w:firstLine="709"/>
        <w:jc w:val="both"/>
        <w:rPr>
          <w:spacing w:val="0"/>
          <w:szCs w:val="28"/>
        </w:rPr>
      </w:pPr>
      <w:r w:rsidRPr="008A405E">
        <w:rPr>
          <w:spacing w:val="0"/>
        </w:rPr>
        <w:t xml:space="preserve">Контроль за виконанням цього рішення покласти на постійну комісію сільської ради з </w:t>
      </w:r>
      <w:r w:rsidRPr="008A405E">
        <w:rPr>
          <w:spacing w:val="0"/>
          <w:kern w:val="24"/>
          <w:szCs w:val="28"/>
        </w:rPr>
        <w:t>питань бюджету, фінансів, планування соціально-економічного розвитку, інвестицій та міжнародного співробітництва</w:t>
      </w:r>
      <w:r w:rsidRPr="008A405E">
        <w:rPr>
          <w:spacing w:val="0"/>
          <w:szCs w:val="28"/>
        </w:rPr>
        <w:t xml:space="preserve"> (Горзов П.Ж.) та головного бухгалтера сільської ради Савко Наталію Іванівну. </w:t>
      </w:r>
      <w:r w:rsidRPr="008A405E">
        <w:rPr>
          <w:spacing w:val="0"/>
        </w:rPr>
        <w:t xml:space="preserve"> </w:t>
      </w:r>
    </w:p>
    <w:p w:rsidR="008A405E" w:rsidRPr="008A405E" w:rsidRDefault="008A405E" w:rsidP="008A405E">
      <w:pPr>
        <w:tabs>
          <w:tab w:val="left" w:pos="1134"/>
        </w:tabs>
        <w:ind w:right="-1"/>
        <w:jc w:val="both"/>
        <w:rPr>
          <w:spacing w:val="0"/>
          <w:szCs w:val="28"/>
        </w:rPr>
      </w:pPr>
    </w:p>
    <w:p w:rsidR="008A405E" w:rsidRPr="008A405E" w:rsidRDefault="008A405E" w:rsidP="008A405E">
      <w:pPr>
        <w:tabs>
          <w:tab w:val="left" w:pos="1134"/>
        </w:tabs>
        <w:ind w:right="-1"/>
        <w:jc w:val="both"/>
        <w:rPr>
          <w:spacing w:val="0"/>
          <w:szCs w:val="28"/>
        </w:rPr>
      </w:pPr>
    </w:p>
    <w:p w:rsidR="008A405E" w:rsidRPr="008A405E" w:rsidRDefault="008A405E" w:rsidP="008A405E">
      <w:pPr>
        <w:tabs>
          <w:tab w:val="left" w:pos="1134"/>
        </w:tabs>
        <w:ind w:right="-1"/>
        <w:jc w:val="both"/>
        <w:rPr>
          <w:b/>
          <w:spacing w:val="0"/>
          <w:szCs w:val="28"/>
        </w:rPr>
      </w:pPr>
      <w:r w:rsidRPr="008A405E">
        <w:rPr>
          <w:b/>
          <w:spacing w:val="0"/>
          <w:szCs w:val="28"/>
        </w:rPr>
        <w:t>Білківський сільський голова</w:t>
      </w:r>
      <w:r w:rsidRPr="008A405E">
        <w:rPr>
          <w:b/>
          <w:spacing w:val="0"/>
          <w:szCs w:val="28"/>
        </w:rPr>
        <w:tab/>
      </w:r>
      <w:r w:rsidRPr="008A405E">
        <w:rPr>
          <w:b/>
          <w:spacing w:val="0"/>
          <w:szCs w:val="28"/>
        </w:rPr>
        <w:tab/>
      </w:r>
      <w:r w:rsidRPr="008A405E">
        <w:rPr>
          <w:b/>
          <w:spacing w:val="0"/>
          <w:szCs w:val="28"/>
        </w:rPr>
        <w:tab/>
      </w:r>
      <w:r w:rsidRPr="008A405E">
        <w:rPr>
          <w:b/>
          <w:spacing w:val="0"/>
          <w:szCs w:val="28"/>
        </w:rPr>
        <w:tab/>
      </w:r>
      <w:r w:rsidRPr="008A405E">
        <w:rPr>
          <w:b/>
          <w:spacing w:val="0"/>
          <w:szCs w:val="28"/>
        </w:rPr>
        <w:tab/>
        <w:t xml:space="preserve">           Зейкан В.С.</w:t>
      </w:r>
    </w:p>
    <w:p w:rsidR="008A405E" w:rsidRDefault="008A405E" w:rsidP="00A16C8D">
      <w:pPr>
        <w:ind w:firstLine="1134"/>
        <w:jc w:val="both"/>
      </w:pPr>
    </w:p>
    <w:p w:rsidR="008A405E" w:rsidRPr="008A405E" w:rsidRDefault="008A405E" w:rsidP="00143AED">
      <w:pPr>
        <w:ind w:firstLine="1134"/>
        <w:jc w:val="right"/>
        <w:rPr>
          <w:b/>
          <w:sz w:val="24"/>
          <w:szCs w:val="24"/>
        </w:rPr>
      </w:pPr>
      <w:r>
        <w:br w:type="page"/>
      </w:r>
      <w:r w:rsidRPr="008A405E">
        <w:rPr>
          <w:b/>
          <w:spacing w:val="-1"/>
          <w:sz w:val="24"/>
          <w:szCs w:val="24"/>
        </w:rPr>
        <w:lastRenderedPageBreak/>
        <w:t>ЗАТВЕРДЖЕНО</w:t>
      </w:r>
    </w:p>
    <w:p w:rsidR="008A405E" w:rsidRPr="008A405E" w:rsidRDefault="008A405E" w:rsidP="008A405E">
      <w:pPr>
        <w:jc w:val="right"/>
        <w:rPr>
          <w:b/>
          <w:spacing w:val="-6"/>
          <w:sz w:val="24"/>
          <w:szCs w:val="24"/>
        </w:rPr>
      </w:pPr>
      <w:r w:rsidRPr="008A405E">
        <w:rPr>
          <w:b/>
          <w:spacing w:val="-3"/>
          <w:sz w:val="24"/>
          <w:szCs w:val="24"/>
        </w:rPr>
        <w:t>рішенням Білківської сільської ради</w:t>
      </w:r>
      <w:r w:rsidRPr="008A405E">
        <w:rPr>
          <w:b/>
          <w:spacing w:val="-3"/>
          <w:sz w:val="24"/>
          <w:szCs w:val="24"/>
        </w:rPr>
        <w:br/>
      </w:r>
      <w:r w:rsidR="00B35157">
        <w:rPr>
          <w:b/>
          <w:spacing w:val="-6"/>
          <w:sz w:val="24"/>
          <w:szCs w:val="24"/>
        </w:rPr>
        <w:t>від 21 грудня 2020 року № 31</w:t>
      </w:r>
    </w:p>
    <w:p w:rsidR="002C6B82" w:rsidRDefault="002C6B82" w:rsidP="00A16C8D">
      <w:pPr>
        <w:ind w:firstLine="1134"/>
        <w:jc w:val="center"/>
        <w:rPr>
          <w:b/>
        </w:rPr>
      </w:pPr>
    </w:p>
    <w:p w:rsidR="002C6B82" w:rsidRDefault="002C6B82" w:rsidP="00A16C8D">
      <w:pPr>
        <w:ind w:firstLine="1134"/>
        <w:jc w:val="center"/>
        <w:rPr>
          <w:b/>
        </w:rPr>
      </w:pPr>
    </w:p>
    <w:p w:rsidR="00CE4684" w:rsidRPr="008A405E" w:rsidRDefault="00CE4684" w:rsidP="008A405E">
      <w:pPr>
        <w:jc w:val="center"/>
        <w:rPr>
          <w:b/>
          <w:spacing w:val="0"/>
        </w:rPr>
      </w:pPr>
      <w:r w:rsidRPr="008A405E">
        <w:rPr>
          <w:b/>
          <w:spacing w:val="0"/>
        </w:rPr>
        <w:t>ПРОГРАМА</w:t>
      </w:r>
    </w:p>
    <w:p w:rsidR="0026463D" w:rsidRPr="008A405E" w:rsidRDefault="00CE4684" w:rsidP="008A405E">
      <w:pPr>
        <w:jc w:val="center"/>
        <w:rPr>
          <w:b/>
          <w:spacing w:val="0"/>
        </w:rPr>
      </w:pPr>
      <w:r w:rsidRPr="008A405E">
        <w:rPr>
          <w:b/>
          <w:spacing w:val="0"/>
        </w:rPr>
        <w:t xml:space="preserve">забезпечення державної безпеки </w:t>
      </w:r>
      <w:r w:rsidR="00E70AC5" w:rsidRPr="008A405E">
        <w:rPr>
          <w:b/>
          <w:spacing w:val="0"/>
        </w:rPr>
        <w:t xml:space="preserve">на території </w:t>
      </w:r>
      <w:r w:rsidR="008A7D24" w:rsidRPr="008A405E">
        <w:rPr>
          <w:b/>
          <w:spacing w:val="0"/>
        </w:rPr>
        <w:t>Білківської</w:t>
      </w:r>
      <w:r w:rsidR="00357A71" w:rsidRPr="008A405E">
        <w:rPr>
          <w:b/>
          <w:spacing w:val="0"/>
        </w:rPr>
        <w:t xml:space="preserve"> сільської </w:t>
      </w:r>
      <w:r w:rsidR="00A16C8D" w:rsidRPr="008A405E">
        <w:rPr>
          <w:b/>
          <w:spacing w:val="0"/>
        </w:rPr>
        <w:t>об’єднаної територіальної громади</w:t>
      </w:r>
      <w:r w:rsidRPr="008A405E">
        <w:rPr>
          <w:b/>
          <w:spacing w:val="0"/>
        </w:rPr>
        <w:t>, матеріально-технічного забезпечення</w:t>
      </w:r>
      <w:r w:rsidR="00A16C8D" w:rsidRPr="008A405E">
        <w:rPr>
          <w:b/>
          <w:spacing w:val="0"/>
        </w:rPr>
        <w:t xml:space="preserve"> Хустського міжрайонного</w:t>
      </w:r>
      <w:r w:rsidR="0026463D" w:rsidRPr="008A405E">
        <w:rPr>
          <w:b/>
          <w:spacing w:val="0"/>
        </w:rPr>
        <w:t xml:space="preserve"> відділу</w:t>
      </w:r>
    </w:p>
    <w:p w:rsidR="0026463D" w:rsidRPr="008A405E" w:rsidRDefault="0026463D" w:rsidP="008A405E">
      <w:pPr>
        <w:jc w:val="center"/>
        <w:rPr>
          <w:b/>
          <w:spacing w:val="0"/>
        </w:rPr>
      </w:pPr>
      <w:r w:rsidRPr="008A405E">
        <w:rPr>
          <w:b/>
          <w:spacing w:val="0"/>
        </w:rPr>
        <w:t>(з дислокацією в м.</w:t>
      </w:r>
      <w:r w:rsidR="00EB5DEE" w:rsidRPr="008A405E">
        <w:rPr>
          <w:b/>
          <w:spacing w:val="0"/>
        </w:rPr>
        <w:t xml:space="preserve"> </w:t>
      </w:r>
      <w:r w:rsidRPr="008A405E">
        <w:rPr>
          <w:b/>
          <w:spacing w:val="0"/>
        </w:rPr>
        <w:t>Виноградів Закарпатської області)</w:t>
      </w:r>
    </w:p>
    <w:p w:rsidR="00CE4684" w:rsidRPr="008A405E" w:rsidRDefault="00CE4684" w:rsidP="008A405E">
      <w:pPr>
        <w:jc w:val="center"/>
        <w:rPr>
          <w:b/>
          <w:spacing w:val="0"/>
        </w:rPr>
      </w:pPr>
      <w:r w:rsidRPr="008A405E">
        <w:rPr>
          <w:b/>
          <w:spacing w:val="0"/>
        </w:rPr>
        <w:t>УСБУ в Закарпатській області на 20</w:t>
      </w:r>
      <w:r w:rsidR="00AA0537" w:rsidRPr="008A405E">
        <w:rPr>
          <w:b/>
          <w:spacing w:val="0"/>
        </w:rPr>
        <w:t>2</w:t>
      </w:r>
      <w:r w:rsidR="00A16C8D" w:rsidRPr="008A405E">
        <w:rPr>
          <w:b/>
          <w:spacing w:val="0"/>
        </w:rPr>
        <w:t>1</w:t>
      </w:r>
      <w:r w:rsidRPr="008A405E">
        <w:rPr>
          <w:b/>
          <w:spacing w:val="0"/>
        </w:rPr>
        <w:t xml:space="preserve"> рік</w:t>
      </w:r>
    </w:p>
    <w:p w:rsidR="00CE4684" w:rsidRDefault="00CE4684" w:rsidP="00A16C8D">
      <w:pPr>
        <w:ind w:firstLine="1134"/>
        <w:jc w:val="both"/>
      </w:pPr>
    </w:p>
    <w:p w:rsidR="005D48F5" w:rsidRPr="008A405E" w:rsidRDefault="005D48F5" w:rsidP="00A16C8D">
      <w:pPr>
        <w:ind w:firstLine="1134"/>
        <w:jc w:val="both"/>
        <w:rPr>
          <w:spacing w:val="0"/>
        </w:rPr>
      </w:pPr>
      <w:r w:rsidRPr="008A405E">
        <w:rPr>
          <w:spacing w:val="0"/>
        </w:rPr>
        <w:t xml:space="preserve">Програма розроблена на підставі Законів України  «Про місцеве самоврядування в Україні», «Про Службу безпеки України», «Про боротьбу з тероризмом», «Про запобігання корупції», «Про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w:t>
      </w:r>
      <w:r w:rsidR="00874FC9" w:rsidRPr="008A405E">
        <w:rPr>
          <w:spacing w:val="0"/>
        </w:rPr>
        <w:t>місцевого самоврядування</w:t>
      </w:r>
      <w:r w:rsidRPr="008A405E">
        <w:rPr>
          <w:spacing w:val="0"/>
        </w:rPr>
        <w:t>,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rsidR="00777BBF" w:rsidRPr="008A405E" w:rsidRDefault="000604D3" w:rsidP="00A16C8D">
      <w:pPr>
        <w:ind w:firstLine="1134"/>
        <w:jc w:val="both"/>
        <w:rPr>
          <w:spacing w:val="0"/>
        </w:rPr>
      </w:pPr>
      <w:r w:rsidRPr="008A405E">
        <w:rPr>
          <w:spacing w:val="0"/>
        </w:rPr>
        <w:t xml:space="preserve">Відповідно до Закону України </w:t>
      </w:r>
      <w:r w:rsidR="00923BFF" w:rsidRPr="008A405E">
        <w:rPr>
          <w:spacing w:val="0"/>
        </w:rPr>
        <w:t>«</w:t>
      </w:r>
      <w:r w:rsidRPr="008A405E">
        <w:rPr>
          <w:spacing w:val="0"/>
        </w:rPr>
        <w:t xml:space="preserve">Про </w:t>
      </w:r>
      <w:r w:rsidR="009C434B" w:rsidRPr="008A405E">
        <w:rPr>
          <w:spacing w:val="0"/>
        </w:rPr>
        <w:t xml:space="preserve">Службу безпеки </w:t>
      </w:r>
      <w:r w:rsidR="00923BFF" w:rsidRPr="008A405E">
        <w:rPr>
          <w:spacing w:val="0"/>
        </w:rPr>
        <w:t>України»</w:t>
      </w:r>
      <w:r w:rsidR="005F2DD4" w:rsidRPr="008A405E">
        <w:rPr>
          <w:spacing w:val="0"/>
        </w:rPr>
        <w:t>,</w:t>
      </w:r>
      <w:r w:rsidRPr="008A405E">
        <w:rPr>
          <w:spacing w:val="0"/>
        </w:rPr>
        <w:t xml:space="preserve"> </w:t>
      </w:r>
      <w:r w:rsidR="00777BBF" w:rsidRPr="008A405E">
        <w:rPr>
          <w:spacing w:val="0"/>
        </w:rPr>
        <w:t>на  Службу безпеки України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До завдань Служби безпеки України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w:t>
      </w:r>
      <w:r w:rsidR="00EB5DEE" w:rsidRPr="008A405E">
        <w:rPr>
          <w:spacing w:val="0"/>
        </w:rPr>
        <w:t xml:space="preserve"> </w:t>
      </w:r>
      <w:r w:rsidR="00777BBF" w:rsidRPr="008A405E">
        <w:rPr>
          <w:spacing w:val="0"/>
        </w:rPr>
        <w:t xml:space="preserve">важливим інтересам України. </w:t>
      </w:r>
    </w:p>
    <w:p w:rsidR="00BB5F81" w:rsidRPr="008A405E" w:rsidRDefault="00BB5F81" w:rsidP="00A16C8D">
      <w:pPr>
        <w:ind w:firstLine="1134"/>
        <w:jc w:val="both"/>
        <w:rPr>
          <w:spacing w:val="0"/>
        </w:rPr>
      </w:pPr>
      <w:r w:rsidRPr="008A405E">
        <w:rPr>
          <w:spacing w:val="0"/>
          <w:szCs w:val="28"/>
        </w:rPr>
        <w:t xml:space="preserve">Територією оперативного забезпечення підрозділу, в тому числі, є і </w:t>
      </w:r>
      <w:r w:rsidR="00A16DE9" w:rsidRPr="008A405E">
        <w:rPr>
          <w:spacing w:val="0"/>
          <w:szCs w:val="28"/>
        </w:rPr>
        <w:t>Білківська сіл</w:t>
      </w:r>
      <w:r w:rsidR="008A405E" w:rsidRPr="008A405E">
        <w:rPr>
          <w:spacing w:val="0"/>
          <w:szCs w:val="28"/>
        </w:rPr>
        <w:t>ь</w:t>
      </w:r>
      <w:r w:rsidR="00A16DE9" w:rsidRPr="008A405E">
        <w:rPr>
          <w:spacing w:val="0"/>
          <w:szCs w:val="28"/>
        </w:rPr>
        <w:t>ська</w:t>
      </w:r>
      <w:r w:rsidRPr="008A405E">
        <w:rPr>
          <w:spacing w:val="0"/>
          <w:szCs w:val="28"/>
        </w:rPr>
        <w:t xml:space="preserve"> об’єднана територіальна громада</w:t>
      </w:r>
      <w:r w:rsidR="00A16DE9" w:rsidRPr="008A405E">
        <w:rPr>
          <w:spacing w:val="0"/>
          <w:szCs w:val="28"/>
        </w:rPr>
        <w:t>.</w:t>
      </w:r>
    </w:p>
    <w:p w:rsidR="00F05CB4" w:rsidRDefault="00F05CB4" w:rsidP="00F05CB4">
      <w:pPr>
        <w:ind w:firstLine="1134"/>
        <w:jc w:val="both"/>
        <w:rPr>
          <w:spacing w:val="0"/>
          <w:szCs w:val="28"/>
        </w:rPr>
      </w:pPr>
      <w:r w:rsidRPr="008A405E">
        <w:rPr>
          <w:spacing w:val="0"/>
          <w:szCs w:val="28"/>
        </w:rPr>
        <w:t xml:space="preserve">Управлінням СБ України в Закарпатській області, </w:t>
      </w:r>
      <w:r w:rsidRPr="008A405E">
        <w:rPr>
          <w:spacing w:val="0"/>
        </w:rPr>
        <w:t>Хустським міжрайонним відділом (з дислокацією в м.</w:t>
      </w:r>
      <w:r w:rsidR="00EB5DEE" w:rsidRPr="008A405E">
        <w:rPr>
          <w:spacing w:val="0"/>
        </w:rPr>
        <w:t xml:space="preserve"> </w:t>
      </w:r>
      <w:r w:rsidRPr="008A405E">
        <w:rPr>
          <w:spacing w:val="0"/>
        </w:rPr>
        <w:t xml:space="preserve">Виноградів Закарпатської області) </w:t>
      </w:r>
      <w:r w:rsidRPr="008A405E">
        <w:rPr>
          <w:spacing w:val="0"/>
          <w:szCs w:val="28"/>
        </w:rPr>
        <w:t>Управління вживаються організаційні і практичні заходи щодо усунення негативних чинників в сфері забезпечення державної безпеки.</w:t>
      </w:r>
      <w:r w:rsidR="00EB5DEE" w:rsidRPr="008A405E">
        <w:rPr>
          <w:spacing w:val="0"/>
          <w:szCs w:val="28"/>
        </w:rPr>
        <w:t xml:space="preserve"> </w:t>
      </w:r>
      <w:r w:rsidRPr="008A405E">
        <w:rPr>
          <w:spacing w:val="0"/>
          <w:szCs w:val="28"/>
        </w:rPr>
        <w:t>Програмою передбачено забезпечення можливості повноцінного виконання працівниками органів державної безпеки службового обов’язку щодо захисту інтересів держави.</w:t>
      </w:r>
    </w:p>
    <w:p w:rsidR="00143AED" w:rsidRPr="008A405E" w:rsidRDefault="00143AED" w:rsidP="00F05CB4">
      <w:pPr>
        <w:ind w:firstLine="1134"/>
        <w:jc w:val="both"/>
        <w:rPr>
          <w:spacing w:val="0"/>
        </w:rPr>
      </w:pPr>
    </w:p>
    <w:p w:rsidR="00B84A4A" w:rsidRDefault="00B84A4A" w:rsidP="00AB1DEA">
      <w:pPr>
        <w:jc w:val="center"/>
        <w:rPr>
          <w:b/>
          <w:bCs/>
          <w:spacing w:val="0"/>
          <w:szCs w:val="28"/>
        </w:rPr>
      </w:pPr>
    </w:p>
    <w:p w:rsidR="00AB1DEA" w:rsidRPr="008A405E" w:rsidRDefault="00AB1DEA" w:rsidP="00AB1DEA">
      <w:pPr>
        <w:jc w:val="center"/>
        <w:rPr>
          <w:b/>
          <w:bCs/>
          <w:spacing w:val="0"/>
          <w:szCs w:val="28"/>
        </w:rPr>
      </w:pPr>
      <w:r w:rsidRPr="008A405E">
        <w:rPr>
          <w:b/>
          <w:bCs/>
          <w:spacing w:val="0"/>
          <w:szCs w:val="28"/>
        </w:rPr>
        <w:lastRenderedPageBreak/>
        <w:t>Паспорт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3952"/>
        <w:gridCol w:w="4872"/>
      </w:tblGrid>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1.</w:t>
            </w:r>
          </w:p>
        </w:tc>
        <w:tc>
          <w:tcPr>
            <w:tcW w:w="3952" w:type="dxa"/>
          </w:tcPr>
          <w:p w:rsidR="00AB1DEA" w:rsidRPr="008A405E" w:rsidRDefault="00AB1DEA" w:rsidP="00136F46">
            <w:pPr>
              <w:rPr>
                <w:b/>
                <w:bCs/>
                <w:spacing w:val="0"/>
                <w:szCs w:val="28"/>
              </w:rPr>
            </w:pPr>
            <w:r w:rsidRPr="008A405E">
              <w:rPr>
                <w:spacing w:val="0"/>
                <w:szCs w:val="28"/>
              </w:rPr>
              <w:t>Ініціатор розроблення програми:</w:t>
            </w:r>
          </w:p>
        </w:tc>
        <w:tc>
          <w:tcPr>
            <w:tcW w:w="4872" w:type="dxa"/>
          </w:tcPr>
          <w:p w:rsidR="00AB1DEA" w:rsidRPr="008A405E" w:rsidRDefault="00AB1DEA" w:rsidP="00136F46">
            <w:pPr>
              <w:rPr>
                <w:b/>
                <w:bCs/>
                <w:spacing w:val="0"/>
                <w:szCs w:val="28"/>
              </w:rPr>
            </w:pPr>
            <w:r w:rsidRPr="008A405E">
              <w:rPr>
                <w:spacing w:val="0"/>
                <w:szCs w:val="28"/>
              </w:rPr>
              <w:t>Управління СБ України в Закарпатській області</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2.</w:t>
            </w:r>
          </w:p>
        </w:tc>
        <w:tc>
          <w:tcPr>
            <w:tcW w:w="3952" w:type="dxa"/>
          </w:tcPr>
          <w:p w:rsidR="00AB1DEA" w:rsidRPr="008A405E" w:rsidRDefault="00AB1DEA" w:rsidP="00136F46">
            <w:pPr>
              <w:rPr>
                <w:spacing w:val="0"/>
                <w:szCs w:val="28"/>
              </w:rPr>
            </w:pPr>
            <w:r w:rsidRPr="008A405E">
              <w:rPr>
                <w:spacing w:val="0"/>
                <w:szCs w:val="28"/>
              </w:rPr>
              <w:t>Підстава для розроблення:</w:t>
            </w:r>
          </w:p>
        </w:tc>
        <w:tc>
          <w:tcPr>
            <w:tcW w:w="4872" w:type="dxa"/>
          </w:tcPr>
          <w:p w:rsidR="00AB1DEA" w:rsidRPr="008A405E" w:rsidRDefault="00AB1DEA" w:rsidP="00B84A4A">
            <w:pPr>
              <w:rPr>
                <w:spacing w:val="0"/>
                <w:szCs w:val="28"/>
              </w:rPr>
            </w:pPr>
            <w:r w:rsidRPr="008A405E">
              <w:rPr>
                <w:spacing w:val="0"/>
                <w:szCs w:val="28"/>
              </w:rPr>
              <w:t>Лист начальника Управління СБУ в Закарпатській області, Закон України “Про місцеве самоврядування в Україні”, Бюджетний кодекс України</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3.</w:t>
            </w:r>
          </w:p>
        </w:tc>
        <w:tc>
          <w:tcPr>
            <w:tcW w:w="3952" w:type="dxa"/>
          </w:tcPr>
          <w:p w:rsidR="00AB1DEA" w:rsidRPr="008A405E" w:rsidRDefault="00AB1DEA" w:rsidP="00136F46">
            <w:pPr>
              <w:rPr>
                <w:spacing w:val="0"/>
                <w:szCs w:val="28"/>
              </w:rPr>
            </w:pPr>
            <w:r w:rsidRPr="008A405E">
              <w:rPr>
                <w:spacing w:val="0"/>
                <w:szCs w:val="28"/>
              </w:rPr>
              <w:t>Розробник програми</w:t>
            </w:r>
          </w:p>
        </w:tc>
        <w:tc>
          <w:tcPr>
            <w:tcW w:w="4872" w:type="dxa"/>
          </w:tcPr>
          <w:p w:rsidR="00AB1DEA" w:rsidRPr="008A405E" w:rsidRDefault="00AE04A5" w:rsidP="00AB1DEA">
            <w:pPr>
              <w:tabs>
                <w:tab w:val="num" w:pos="1440"/>
              </w:tabs>
              <w:rPr>
                <w:spacing w:val="0"/>
                <w:szCs w:val="28"/>
              </w:rPr>
            </w:pPr>
            <w:r w:rsidRPr="008A405E">
              <w:rPr>
                <w:spacing w:val="0"/>
                <w:szCs w:val="28"/>
              </w:rPr>
              <w:t>Управління СБ України в Закарпатській області</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4.</w:t>
            </w:r>
          </w:p>
        </w:tc>
        <w:tc>
          <w:tcPr>
            <w:tcW w:w="3952" w:type="dxa"/>
          </w:tcPr>
          <w:p w:rsidR="00AB1DEA" w:rsidRPr="008A405E" w:rsidRDefault="00AB1DEA" w:rsidP="00136F46">
            <w:pPr>
              <w:rPr>
                <w:spacing w:val="0"/>
                <w:szCs w:val="28"/>
              </w:rPr>
            </w:pPr>
            <w:r w:rsidRPr="008A405E">
              <w:rPr>
                <w:spacing w:val="0"/>
                <w:szCs w:val="28"/>
              </w:rPr>
              <w:t>Співрозробники програми</w:t>
            </w:r>
          </w:p>
        </w:tc>
        <w:tc>
          <w:tcPr>
            <w:tcW w:w="4872" w:type="dxa"/>
          </w:tcPr>
          <w:p w:rsidR="00AB1DEA" w:rsidRPr="008A405E" w:rsidRDefault="00AB1DEA" w:rsidP="00AB1DEA">
            <w:pPr>
              <w:ind w:hanging="4"/>
              <w:jc w:val="both"/>
              <w:rPr>
                <w:spacing w:val="0"/>
              </w:rPr>
            </w:pPr>
            <w:r w:rsidRPr="008A405E">
              <w:rPr>
                <w:spacing w:val="0"/>
              </w:rPr>
              <w:t>Хустський міжрайонний відділ</w:t>
            </w:r>
          </w:p>
          <w:p w:rsidR="00AB1DEA" w:rsidRPr="008A405E" w:rsidRDefault="00AB1DEA" w:rsidP="00AB1DEA">
            <w:pPr>
              <w:ind w:hanging="4"/>
              <w:jc w:val="both"/>
              <w:rPr>
                <w:spacing w:val="0"/>
              </w:rPr>
            </w:pPr>
            <w:r w:rsidRPr="008A405E">
              <w:rPr>
                <w:spacing w:val="0"/>
              </w:rPr>
              <w:t>(з дислокацією в м.</w:t>
            </w:r>
            <w:r w:rsidR="00EB5DEE" w:rsidRPr="008A405E">
              <w:rPr>
                <w:spacing w:val="0"/>
              </w:rPr>
              <w:t xml:space="preserve"> </w:t>
            </w:r>
            <w:r w:rsidRPr="008A405E">
              <w:rPr>
                <w:spacing w:val="0"/>
              </w:rPr>
              <w:t>Виноградів Закарпатської області)</w:t>
            </w:r>
          </w:p>
          <w:p w:rsidR="00AE04A5" w:rsidRPr="008A405E" w:rsidRDefault="00AB1DEA" w:rsidP="00AB1DEA">
            <w:pPr>
              <w:ind w:hanging="4"/>
              <w:jc w:val="both"/>
              <w:rPr>
                <w:spacing w:val="0"/>
              </w:rPr>
            </w:pPr>
            <w:r w:rsidRPr="008A405E">
              <w:rPr>
                <w:spacing w:val="0"/>
              </w:rPr>
              <w:t>УСБУ в Закарпатській області</w:t>
            </w:r>
            <w:r w:rsidR="00AE04A5" w:rsidRPr="008A405E">
              <w:rPr>
                <w:spacing w:val="0"/>
              </w:rPr>
              <w:t>,</w:t>
            </w:r>
          </w:p>
          <w:p w:rsidR="00AB1DEA" w:rsidRPr="008A405E" w:rsidRDefault="00AE04A5" w:rsidP="00AE04A5">
            <w:pPr>
              <w:ind w:hanging="4"/>
              <w:jc w:val="both"/>
              <w:rPr>
                <w:spacing w:val="0"/>
              </w:rPr>
            </w:pPr>
            <w:r w:rsidRPr="008A405E">
              <w:rPr>
                <w:spacing w:val="0"/>
                <w:szCs w:val="28"/>
              </w:rPr>
              <w:t xml:space="preserve"> Виконавчий комітет </w:t>
            </w:r>
            <w:r w:rsidR="008A7D24" w:rsidRPr="008A405E">
              <w:rPr>
                <w:spacing w:val="0"/>
              </w:rPr>
              <w:t>Білківської</w:t>
            </w:r>
            <w:r w:rsidR="00357A71" w:rsidRPr="008A405E">
              <w:rPr>
                <w:spacing w:val="0"/>
              </w:rPr>
              <w:t xml:space="preserve"> сільської </w:t>
            </w:r>
            <w:r w:rsidRPr="008A405E">
              <w:rPr>
                <w:spacing w:val="0"/>
              </w:rPr>
              <w:t>об’єднаної територіальної громади</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5.</w:t>
            </w:r>
          </w:p>
        </w:tc>
        <w:tc>
          <w:tcPr>
            <w:tcW w:w="3952" w:type="dxa"/>
          </w:tcPr>
          <w:p w:rsidR="00AB1DEA" w:rsidRPr="008A405E" w:rsidRDefault="00AB1DEA" w:rsidP="00136F46">
            <w:pPr>
              <w:rPr>
                <w:spacing w:val="0"/>
                <w:szCs w:val="28"/>
              </w:rPr>
            </w:pPr>
            <w:r w:rsidRPr="008A405E">
              <w:rPr>
                <w:spacing w:val="0"/>
                <w:szCs w:val="28"/>
              </w:rPr>
              <w:t>Відповідальний виконавець програми</w:t>
            </w:r>
          </w:p>
        </w:tc>
        <w:tc>
          <w:tcPr>
            <w:tcW w:w="4872" w:type="dxa"/>
          </w:tcPr>
          <w:p w:rsidR="00AB1DEA" w:rsidRPr="008A405E" w:rsidRDefault="00781A53" w:rsidP="00F05CB4">
            <w:pPr>
              <w:rPr>
                <w:spacing w:val="0"/>
              </w:rPr>
            </w:pPr>
            <w:r w:rsidRPr="008A405E">
              <w:rPr>
                <w:spacing w:val="0"/>
              </w:rPr>
              <w:t>Бі</w:t>
            </w:r>
            <w:r w:rsidR="00A82D32" w:rsidRPr="008A405E">
              <w:rPr>
                <w:spacing w:val="0"/>
              </w:rPr>
              <w:t>л</w:t>
            </w:r>
            <w:r w:rsidRPr="008A405E">
              <w:rPr>
                <w:spacing w:val="0"/>
              </w:rPr>
              <w:t>ківська</w:t>
            </w:r>
            <w:r w:rsidR="00357A71" w:rsidRPr="008A405E">
              <w:rPr>
                <w:spacing w:val="0"/>
              </w:rPr>
              <w:t xml:space="preserve"> сільська</w:t>
            </w:r>
            <w:r w:rsidR="00AB1DEA" w:rsidRPr="008A405E">
              <w:rPr>
                <w:spacing w:val="0"/>
              </w:rPr>
              <w:t xml:space="preserve"> рада</w:t>
            </w:r>
          </w:p>
          <w:p w:rsidR="00AB1DEA" w:rsidRPr="008A405E" w:rsidRDefault="00AB1DEA" w:rsidP="00F05CB4">
            <w:pPr>
              <w:rPr>
                <w:iCs/>
                <w:spacing w:val="0"/>
                <w:szCs w:val="28"/>
              </w:rPr>
            </w:pPr>
            <w:r w:rsidRPr="008A405E">
              <w:rPr>
                <w:spacing w:val="0"/>
              </w:rPr>
              <w:t>об’єднаної територіальної громади</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6.</w:t>
            </w:r>
          </w:p>
        </w:tc>
        <w:tc>
          <w:tcPr>
            <w:tcW w:w="3952" w:type="dxa"/>
          </w:tcPr>
          <w:p w:rsidR="00AB1DEA" w:rsidRPr="008A405E" w:rsidRDefault="00AB1DEA" w:rsidP="00136F46">
            <w:pPr>
              <w:rPr>
                <w:spacing w:val="0"/>
                <w:szCs w:val="28"/>
              </w:rPr>
            </w:pPr>
            <w:r w:rsidRPr="008A405E">
              <w:rPr>
                <w:spacing w:val="0"/>
                <w:szCs w:val="28"/>
              </w:rPr>
              <w:t>Учасники програми</w:t>
            </w:r>
          </w:p>
        </w:tc>
        <w:tc>
          <w:tcPr>
            <w:tcW w:w="4872" w:type="dxa"/>
          </w:tcPr>
          <w:p w:rsidR="00AB1DEA" w:rsidRPr="008A405E" w:rsidRDefault="00AB1DEA" w:rsidP="00AB1DEA">
            <w:pPr>
              <w:ind w:hanging="4"/>
              <w:jc w:val="both"/>
              <w:rPr>
                <w:spacing w:val="0"/>
              </w:rPr>
            </w:pPr>
            <w:r w:rsidRPr="008A405E">
              <w:rPr>
                <w:spacing w:val="0"/>
                <w:szCs w:val="28"/>
              </w:rPr>
              <w:t xml:space="preserve">Управління Служби безпеки України в Закарпатській області, </w:t>
            </w:r>
            <w:r w:rsidRPr="008A405E">
              <w:rPr>
                <w:spacing w:val="0"/>
              </w:rPr>
              <w:t>Хустський міжрайонний відділ</w:t>
            </w:r>
          </w:p>
          <w:p w:rsidR="00AB1DEA" w:rsidRPr="008A405E" w:rsidRDefault="00AB1DEA" w:rsidP="00AB1DEA">
            <w:pPr>
              <w:ind w:hanging="4"/>
              <w:jc w:val="both"/>
              <w:rPr>
                <w:spacing w:val="0"/>
              </w:rPr>
            </w:pPr>
            <w:r w:rsidRPr="008A405E">
              <w:rPr>
                <w:spacing w:val="0"/>
              </w:rPr>
              <w:t>(з дислокацією в м.Виноградів Закарпатської області)</w:t>
            </w:r>
          </w:p>
          <w:p w:rsidR="00AB1DEA" w:rsidRPr="008A405E" w:rsidRDefault="00AB1DEA" w:rsidP="00AB1DEA">
            <w:pPr>
              <w:tabs>
                <w:tab w:val="num" w:pos="1440"/>
              </w:tabs>
              <w:rPr>
                <w:spacing w:val="0"/>
                <w:szCs w:val="28"/>
              </w:rPr>
            </w:pPr>
            <w:r w:rsidRPr="008A405E">
              <w:rPr>
                <w:spacing w:val="0"/>
              </w:rPr>
              <w:t>УСБУ в Закарпатській області</w:t>
            </w:r>
            <w:r w:rsidRPr="008A405E">
              <w:rPr>
                <w:spacing w:val="0"/>
                <w:szCs w:val="28"/>
              </w:rPr>
              <w:t xml:space="preserve">, </w:t>
            </w:r>
          </w:p>
          <w:p w:rsidR="00AB1DEA" w:rsidRPr="008A405E" w:rsidRDefault="00AB1DEA" w:rsidP="00136F46">
            <w:pPr>
              <w:tabs>
                <w:tab w:val="num" w:pos="1440"/>
              </w:tabs>
              <w:rPr>
                <w:spacing w:val="0"/>
                <w:szCs w:val="28"/>
              </w:rPr>
            </w:pP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7.</w:t>
            </w:r>
          </w:p>
        </w:tc>
        <w:tc>
          <w:tcPr>
            <w:tcW w:w="3952" w:type="dxa"/>
          </w:tcPr>
          <w:p w:rsidR="00AB1DEA" w:rsidRPr="008A405E" w:rsidRDefault="00AB1DEA" w:rsidP="00136F46">
            <w:pPr>
              <w:rPr>
                <w:spacing w:val="0"/>
                <w:szCs w:val="28"/>
              </w:rPr>
            </w:pPr>
            <w:r w:rsidRPr="008A405E">
              <w:rPr>
                <w:spacing w:val="0"/>
                <w:szCs w:val="28"/>
              </w:rPr>
              <w:t>Термін реалізації програми</w:t>
            </w:r>
          </w:p>
        </w:tc>
        <w:tc>
          <w:tcPr>
            <w:tcW w:w="4872" w:type="dxa"/>
          </w:tcPr>
          <w:p w:rsidR="00AB1DEA" w:rsidRPr="008A405E" w:rsidRDefault="00AB1DEA" w:rsidP="00F05CB4">
            <w:pPr>
              <w:rPr>
                <w:iCs/>
                <w:spacing w:val="0"/>
                <w:szCs w:val="28"/>
              </w:rPr>
            </w:pPr>
            <w:r w:rsidRPr="008A405E">
              <w:rPr>
                <w:spacing w:val="0"/>
                <w:szCs w:val="28"/>
              </w:rPr>
              <w:t>з січня по грудень 202</w:t>
            </w:r>
            <w:r w:rsidR="00F05CB4" w:rsidRPr="008A405E">
              <w:rPr>
                <w:spacing w:val="0"/>
                <w:szCs w:val="28"/>
              </w:rPr>
              <w:t>1</w:t>
            </w:r>
            <w:r w:rsidRPr="008A405E">
              <w:rPr>
                <w:spacing w:val="0"/>
                <w:szCs w:val="28"/>
              </w:rPr>
              <w:t xml:space="preserve"> року</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7.1</w:t>
            </w:r>
          </w:p>
        </w:tc>
        <w:tc>
          <w:tcPr>
            <w:tcW w:w="3952" w:type="dxa"/>
          </w:tcPr>
          <w:p w:rsidR="00AB1DEA" w:rsidRPr="008A405E" w:rsidRDefault="00AB1DEA" w:rsidP="00136F46">
            <w:pPr>
              <w:rPr>
                <w:spacing w:val="0"/>
                <w:szCs w:val="28"/>
              </w:rPr>
            </w:pPr>
            <w:r w:rsidRPr="008A405E">
              <w:rPr>
                <w:spacing w:val="0"/>
                <w:szCs w:val="28"/>
              </w:rPr>
              <w:t>Етапи виконання програми</w:t>
            </w:r>
          </w:p>
        </w:tc>
        <w:tc>
          <w:tcPr>
            <w:tcW w:w="4872" w:type="dxa"/>
          </w:tcPr>
          <w:p w:rsidR="00AB1DEA" w:rsidRPr="008A405E" w:rsidRDefault="00AB1DEA" w:rsidP="00F05CB4">
            <w:pPr>
              <w:rPr>
                <w:iCs/>
                <w:spacing w:val="0"/>
                <w:szCs w:val="28"/>
                <w:lang w:val="ru-RU"/>
              </w:rPr>
            </w:pPr>
            <w:r w:rsidRPr="008A405E">
              <w:rPr>
                <w:iCs/>
                <w:spacing w:val="0"/>
                <w:szCs w:val="28"/>
                <w:lang w:val="ru-RU"/>
              </w:rPr>
              <w:t>1 етап – 202</w:t>
            </w:r>
            <w:r w:rsidR="00F05CB4" w:rsidRPr="008A405E">
              <w:rPr>
                <w:iCs/>
                <w:spacing w:val="0"/>
                <w:szCs w:val="28"/>
                <w:lang w:val="ru-RU"/>
              </w:rPr>
              <w:t>1</w:t>
            </w:r>
            <w:r w:rsidRPr="008A405E">
              <w:rPr>
                <w:iCs/>
                <w:spacing w:val="0"/>
                <w:szCs w:val="28"/>
                <w:lang w:val="ru-RU"/>
              </w:rPr>
              <w:t xml:space="preserve"> </w:t>
            </w:r>
            <w:proofErr w:type="gramStart"/>
            <w:r w:rsidRPr="008A405E">
              <w:rPr>
                <w:iCs/>
                <w:spacing w:val="0"/>
                <w:szCs w:val="28"/>
                <w:lang w:val="ru-RU"/>
              </w:rPr>
              <w:t>р</w:t>
            </w:r>
            <w:proofErr w:type="gramEnd"/>
            <w:r w:rsidRPr="008A405E">
              <w:rPr>
                <w:iCs/>
                <w:spacing w:val="0"/>
                <w:szCs w:val="28"/>
                <w:lang w:val="ru-RU"/>
              </w:rPr>
              <w:t>ік</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8.</w:t>
            </w:r>
          </w:p>
        </w:tc>
        <w:tc>
          <w:tcPr>
            <w:tcW w:w="3952" w:type="dxa"/>
          </w:tcPr>
          <w:p w:rsidR="00AB1DEA" w:rsidRPr="008A405E" w:rsidRDefault="00AB1DEA" w:rsidP="00136F46">
            <w:pPr>
              <w:rPr>
                <w:spacing w:val="0"/>
                <w:szCs w:val="28"/>
              </w:rPr>
            </w:pPr>
            <w:r w:rsidRPr="008A405E">
              <w:rPr>
                <w:spacing w:val="0"/>
                <w:szCs w:val="28"/>
              </w:rPr>
              <w:t xml:space="preserve">Перелік місцевих бюджетів, які беруть участь у виконанні програми </w:t>
            </w:r>
          </w:p>
        </w:tc>
        <w:tc>
          <w:tcPr>
            <w:tcW w:w="4872" w:type="dxa"/>
          </w:tcPr>
          <w:p w:rsidR="00F05CB4" w:rsidRPr="008A405E" w:rsidRDefault="00AB1DEA" w:rsidP="00F05CB4">
            <w:pPr>
              <w:rPr>
                <w:spacing w:val="0"/>
              </w:rPr>
            </w:pPr>
            <w:r w:rsidRPr="008A405E">
              <w:rPr>
                <w:iCs/>
                <w:spacing w:val="0"/>
                <w:szCs w:val="28"/>
              </w:rPr>
              <w:t xml:space="preserve">бюджет </w:t>
            </w:r>
            <w:r w:rsidR="008A7D24" w:rsidRPr="008A405E">
              <w:rPr>
                <w:spacing w:val="0"/>
              </w:rPr>
              <w:t>Білківської</w:t>
            </w:r>
            <w:r w:rsidR="00357A71" w:rsidRPr="008A405E">
              <w:rPr>
                <w:spacing w:val="0"/>
              </w:rPr>
              <w:t xml:space="preserve"> сільської</w:t>
            </w:r>
          </w:p>
          <w:p w:rsidR="00AB1DEA" w:rsidRPr="008A405E" w:rsidRDefault="00F05CB4" w:rsidP="00F05CB4">
            <w:pPr>
              <w:rPr>
                <w:iCs/>
                <w:spacing w:val="0"/>
                <w:szCs w:val="28"/>
              </w:rPr>
            </w:pPr>
            <w:r w:rsidRPr="008A405E">
              <w:rPr>
                <w:spacing w:val="0"/>
              </w:rPr>
              <w:t>об’єднаної територіальної громади</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9.</w:t>
            </w:r>
          </w:p>
        </w:tc>
        <w:tc>
          <w:tcPr>
            <w:tcW w:w="3952" w:type="dxa"/>
          </w:tcPr>
          <w:p w:rsidR="00AB1DEA" w:rsidRPr="008A405E" w:rsidRDefault="00AB1DEA" w:rsidP="00136F46">
            <w:pPr>
              <w:rPr>
                <w:spacing w:val="0"/>
                <w:szCs w:val="28"/>
              </w:rPr>
            </w:pPr>
            <w:r w:rsidRPr="008A405E">
              <w:rPr>
                <w:spacing w:val="0"/>
                <w:szCs w:val="28"/>
              </w:rPr>
              <w:t>Загальний обсяг фінансових ресурсів необхідних для реалізації програми, всього,</w:t>
            </w:r>
          </w:p>
          <w:p w:rsidR="00AB1DEA" w:rsidRPr="008A405E" w:rsidRDefault="00AB1DEA" w:rsidP="00136F46">
            <w:pPr>
              <w:rPr>
                <w:spacing w:val="0"/>
                <w:szCs w:val="28"/>
              </w:rPr>
            </w:pPr>
          </w:p>
          <w:p w:rsidR="00AB1DEA" w:rsidRPr="008A405E" w:rsidRDefault="00AB1DEA" w:rsidP="00136F46">
            <w:pPr>
              <w:rPr>
                <w:spacing w:val="0"/>
                <w:szCs w:val="28"/>
              </w:rPr>
            </w:pPr>
            <w:r w:rsidRPr="008A405E">
              <w:rPr>
                <w:spacing w:val="0"/>
                <w:szCs w:val="28"/>
              </w:rPr>
              <w:t>у тому числі:</w:t>
            </w:r>
          </w:p>
        </w:tc>
        <w:tc>
          <w:tcPr>
            <w:tcW w:w="4872" w:type="dxa"/>
          </w:tcPr>
          <w:p w:rsidR="00AB1DEA" w:rsidRPr="008A405E" w:rsidRDefault="00D87748" w:rsidP="00136F46">
            <w:pPr>
              <w:rPr>
                <w:iCs/>
                <w:spacing w:val="0"/>
                <w:szCs w:val="28"/>
              </w:rPr>
            </w:pPr>
            <w:r w:rsidRPr="008A405E">
              <w:rPr>
                <w:spacing w:val="0"/>
                <w:szCs w:val="28"/>
              </w:rPr>
              <w:t>100</w:t>
            </w:r>
            <w:r w:rsidR="00AB1DEA" w:rsidRPr="008A405E">
              <w:rPr>
                <w:spacing w:val="0"/>
                <w:szCs w:val="28"/>
              </w:rPr>
              <w:t xml:space="preserve">,0 </w:t>
            </w:r>
            <w:r w:rsidR="00AB1DEA" w:rsidRPr="008A405E">
              <w:rPr>
                <w:iCs/>
                <w:spacing w:val="0"/>
                <w:szCs w:val="28"/>
              </w:rPr>
              <w:t>тис. грн.</w:t>
            </w:r>
          </w:p>
          <w:p w:rsidR="005A2AB5" w:rsidRPr="008A405E" w:rsidRDefault="005A2AB5" w:rsidP="005A2AB5">
            <w:pPr>
              <w:rPr>
                <w:iCs/>
                <w:spacing w:val="0"/>
                <w:szCs w:val="28"/>
              </w:rPr>
            </w:pPr>
            <w:r w:rsidRPr="008A405E">
              <w:rPr>
                <w:iCs/>
                <w:spacing w:val="0"/>
                <w:szCs w:val="28"/>
              </w:rPr>
              <w:t xml:space="preserve">(Обсяг фінансових ресурсів, необхідних для реалізації заходів Програми, може змінюватися шляхом внесення відповідних змін до бюджету </w:t>
            </w:r>
            <w:r w:rsidR="008A7D24" w:rsidRPr="008A405E">
              <w:rPr>
                <w:iCs/>
                <w:spacing w:val="0"/>
                <w:szCs w:val="28"/>
              </w:rPr>
              <w:t>Білківської</w:t>
            </w:r>
            <w:r w:rsidR="00357A71" w:rsidRPr="008A405E">
              <w:rPr>
                <w:iCs/>
                <w:spacing w:val="0"/>
                <w:szCs w:val="28"/>
              </w:rPr>
              <w:t xml:space="preserve"> сільської </w:t>
            </w:r>
            <w:r w:rsidRPr="008A405E">
              <w:rPr>
                <w:iCs/>
                <w:spacing w:val="0"/>
                <w:szCs w:val="28"/>
              </w:rPr>
              <w:t>отг впродовж терміну дії Програми)</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9.1</w:t>
            </w:r>
          </w:p>
        </w:tc>
        <w:tc>
          <w:tcPr>
            <w:tcW w:w="3952" w:type="dxa"/>
          </w:tcPr>
          <w:p w:rsidR="00AB1DEA" w:rsidRPr="008A405E" w:rsidRDefault="00AB1DEA" w:rsidP="00136F46">
            <w:pPr>
              <w:rPr>
                <w:spacing w:val="0"/>
                <w:szCs w:val="28"/>
              </w:rPr>
            </w:pPr>
            <w:r w:rsidRPr="008A405E">
              <w:rPr>
                <w:spacing w:val="0"/>
                <w:szCs w:val="28"/>
              </w:rPr>
              <w:t>коштів місцевого бюджету</w:t>
            </w:r>
          </w:p>
        </w:tc>
        <w:tc>
          <w:tcPr>
            <w:tcW w:w="4872" w:type="dxa"/>
          </w:tcPr>
          <w:p w:rsidR="00AB1DEA" w:rsidRPr="008A405E" w:rsidRDefault="00D87748" w:rsidP="00136F46">
            <w:pPr>
              <w:rPr>
                <w:iCs/>
                <w:spacing w:val="0"/>
                <w:szCs w:val="28"/>
              </w:rPr>
            </w:pPr>
            <w:r w:rsidRPr="008A405E">
              <w:rPr>
                <w:iCs/>
                <w:spacing w:val="0"/>
                <w:szCs w:val="28"/>
              </w:rPr>
              <w:t>100</w:t>
            </w:r>
            <w:r w:rsidR="00AB1DEA" w:rsidRPr="008A405E">
              <w:rPr>
                <w:iCs/>
                <w:spacing w:val="0"/>
                <w:szCs w:val="28"/>
              </w:rPr>
              <w:t>,0 тис. грн.</w:t>
            </w:r>
          </w:p>
        </w:tc>
      </w:tr>
      <w:tr w:rsidR="00AB1DEA" w:rsidRPr="008A405E" w:rsidTr="007037C1">
        <w:tblPrEx>
          <w:tblCellMar>
            <w:top w:w="0" w:type="dxa"/>
            <w:bottom w:w="0" w:type="dxa"/>
          </w:tblCellMar>
        </w:tblPrEx>
        <w:trPr>
          <w:trHeight w:val="352"/>
        </w:trPr>
        <w:tc>
          <w:tcPr>
            <w:tcW w:w="627" w:type="dxa"/>
          </w:tcPr>
          <w:p w:rsidR="00AB1DEA" w:rsidRPr="008A405E" w:rsidRDefault="00AB1DEA" w:rsidP="00136F46">
            <w:pPr>
              <w:jc w:val="center"/>
              <w:rPr>
                <w:b/>
                <w:bCs/>
                <w:spacing w:val="0"/>
                <w:szCs w:val="28"/>
              </w:rPr>
            </w:pPr>
            <w:r w:rsidRPr="008A405E">
              <w:rPr>
                <w:b/>
                <w:bCs/>
                <w:spacing w:val="0"/>
                <w:szCs w:val="28"/>
              </w:rPr>
              <w:t>9.2</w:t>
            </w:r>
          </w:p>
        </w:tc>
        <w:tc>
          <w:tcPr>
            <w:tcW w:w="3952" w:type="dxa"/>
          </w:tcPr>
          <w:p w:rsidR="00AB1DEA" w:rsidRPr="008A405E" w:rsidRDefault="00AB1DEA" w:rsidP="00136F46">
            <w:pPr>
              <w:rPr>
                <w:spacing w:val="0"/>
                <w:szCs w:val="28"/>
              </w:rPr>
            </w:pPr>
            <w:r w:rsidRPr="008A405E">
              <w:rPr>
                <w:iCs/>
                <w:spacing w:val="0"/>
                <w:szCs w:val="28"/>
              </w:rPr>
              <w:t xml:space="preserve">коштів державного бюджету </w:t>
            </w:r>
          </w:p>
        </w:tc>
        <w:tc>
          <w:tcPr>
            <w:tcW w:w="4872" w:type="dxa"/>
          </w:tcPr>
          <w:p w:rsidR="00AB1DEA" w:rsidRPr="008A405E" w:rsidRDefault="00F05CB4" w:rsidP="00136F46">
            <w:pPr>
              <w:rPr>
                <w:b/>
                <w:iCs/>
                <w:spacing w:val="0"/>
                <w:szCs w:val="28"/>
              </w:rPr>
            </w:pPr>
            <w:r w:rsidRPr="008A405E">
              <w:rPr>
                <w:b/>
                <w:iCs/>
                <w:spacing w:val="0"/>
                <w:szCs w:val="28"/>
              </w:rPr>
              <w:t>-</w:t>
            </w:r>
          </w:p>
        </w:tc>
      </w:tr>
    </w:tbl>
    <w:p w:rsidR="00B84A4A" w:rsidRDefault="00B84A4A" w:rsidP="004A4EDA">
      <w:pPr>
        <w:ind w:firstLine="1134"/>
        <w:jc w:val="center"/>
        <w:rPr>
          <w:b/>
          <w:spacing w:val="0"/>
        </w:rPr>
      </w:pPr>
    </w:p>
    <w:p w:rsidR="00B84A4A" w:rsidRDefault="00B84A4A" w:rsidP="004A4EDA">
      <w:pPr>
        <w:ind w:firstLine="1134"/>
        <w:jc w:val="center"/>
        <w:rPr>
          <w:b/>
          <w:spacing w:val="0"/>
        </w:rPr>
      </w:pPr>
    </w:p>
    <w:p w:rsidR="00B84A4A" w:rsidRDefault="00B84A4A" w:rsidP="004A4EDA">
      <w:pPr>
        <w:ind w:firstLine="1134"/>
        <w:jc w:val="center"/>
        <w:rPr>
          <w:b/>
          <w:spacing w:val="0"/>
        </w:rPr>
      </w:pPr>
    </w:p>
    <w:p w:rsidR="00B84A4A" w:rsidRDefault="00B84A4A" w:rsidP="004A4EDA">
      <w:pPr>
        <w:ind w:firstLine="1134"/>
        <w:jc w:val="center"/>
        <w:rPr>
          <w:b/>
          <w:spacing w:val="0"/>
        </w:rPr>
      </w:pPr>
    </w:p>
    <w:p w:rsidR="005D48F5" w:rsidRPr="008A405E" w:rsidRDefault="005D48F5" w:rsidP="004A4EDA">
      <w:pPr>
        <w:ind w:firstLine="1134"/>
        <w:jc w:val="center"/>
        <w:rPr>
          <w:b/>
          <w:spacing w:val="0"/>
        </w:rPr>
      </w:pPr>
      <w:r w:rsidRPr="008A405E">
        <w:rPr>
          <w:b/>
          <w:spacing w:val="0"/>
        </w:rPr>
        <w:lastRenderedPageBreak/>
        <w:t>Мета Програми :</w:t>
      </w:r>
    </w:p>
    <w:p w:rsidR="005D48F5" w:rsidRPr="008A405E" w:rsidRDefault="005D48F5" w:rsidP="00A16C8D">
      <w:pPr>
        <w:ind w:firstLine="1134"/>
        <w:jc w:val="both"/>
        <w:rPr>
          <w:spacing w:val="0"/>
        </w:rPr>
      </w:pPr>
      <w:r w:rsidRPr="008A405E">
        <w:rPr>
          <w:spacing w:val="0"/>
        </w:rPr>
        <w:t xml:space="preserve">– удосконалення оперативно–службової діяльності </w:t>
      </w:r>
      <w:r w:rsidR="00BA5DB5" w:rsidRPr="008A405E">
        <w:rPr>
          <w:spacing w:val="0"/>
        </w:rPr>
        <w:t>підрозділу</w:t>
      </w:r>
      <w:r w:rsidRPr="008A405E">
        <w:rPr>
          <w:spacing w:val="0"/>
        </w:rPr>
        <w:t xml:space="preserve"> Управління СБУ, покращення взаємодії з іншими правоохоронними органами, органами місцевого самоврядування, громадськими формуваннями та трудовими колективами щодо забезпечення державної безпеки;</w:t>
      </w:r>
    </w:p>
    <w:p w:rsidR="005D48F5" w:rsidRPr="008A405E" w:rsidRDefault="005D48F5" w:rsidP="00A16C8D">
      <w:pPr>
        <w:ind w:firstLine="1134"/>
        <w:jc w:val="both"/>
        <w:rPr>
          <w:spacing w:val="0"/>
        </w:rPr>
      </w:pPr>
      <w:r w:rsidRPr="008A405E">
        <w:rPr>
          <w:spacing w:val="0"/>
        </w:rPr>
        <w:t>– покращення матеріально</w:t>
      </w:r>
      <w:r w:rsidR="0040676A">
        <w:rPr>
          <w:spacing w:val="0"/>
        </w:rPr>
        <w:t>-</w:t>
      </w:r>
      <w:r w:rsidRPr="008A405E">
        <w:rPr>
          <w:spacing w:val="0"/>
        </w:rPr>
        <w:t xml:space="preserve">технічного забезпечення підрозділу з метою збільшення ефективності </w:t>
      </w:r>
      <w:r w:rsidR="00874FC9" w:rsidRPr="008A405E">
        <w:rPr>
          <w:spacing w:val="0"/>
        </w:rPr>
        <w:t>його</w:t>
      </w:r>
      <w:r w:rsidRPr="008A405E">
        <w:rPr>
          <w:spacing w:val="0"/>
        </w:rPr>
        <w:t xml:space="preserve"> роботи та мобільності у реагуванні і попередженні злочинів, а також інших правопорушень;</w:t>
      </w:r>
    </w:p>
    <w:p w:rsidR="005D48F5" w:rsidRPr="008A405E" w:rsidRDefault="005D48F5" w:rsidP="00A16C8D">
      <w:pPr>
        <w:ind w:firstLine="1134"/>
        <w:jc w:val="both"/>
        <w:rPr>
          <w:spacing w:val="0"/>
        </w:rPr>
      </w:pPr>
      <w:r w:rsidRPr="008A405E">
        <w:rPr>
          <w:spacing w:val="0"/>
        </w:rPr>
        <w:t>– покращення роботи з питань попередження протиправних проявів і злочинів, інших негативних явищ.</w:t>
      </w:r>
    </w:p>
    <w:p w:rsidR="005D48F5" w:rsidRPr="008A405E" w:rsidRDefault="005D48F5" w:rsidP="00A16C8D">
      <w:pPr>
        <w:ind w:firstLine="1134"/>
        <w:jc w:val="both"/>
        <w:rPr>
          <w:spacing w:val="0"/>
        </w:rPr>
      </w:pPr>
    </w:p>
    <w:p w:rsidR="005D48F5" w:rsidRPr="008A405E" w:rsidRDefault="005D48F5" w:rsidP="00A16C8D">
      <w:pPr>
        <w:ind w:firstLine="1134"/>
        <w:jc w:val="both"/>
        <w:rPr>
          <w:b/>
          <w:spacing w:val="0"/>
        </w:rPr>
      </w:pPr>
      <w:r w:rsidRPr="008A405E">
        <w:rPr>
          <w:b/>
          <w:spacing w:val="0"/>
        </w:rPr>
        <w:t>У результаті виконання заходів програми очікується :</w:t>
      </w:r>
    </w:p>
    <w:p w:rsidR="005D48F5" w:rsidRPr="008A405E" w:rsidRDefault="005D48F5" w:rsidP="00A16C8D">
      <w:pPr>
        <w:ind w:firstLine="1134"/>
        <w:jc w:val="both"/>
        <w:rPr>
          <w:spacing w:val="0"/>
        </w:rPr>
      </w:pPr>
      <w:r w:rsidRPr="008A405E">
        <w:rPr>
          <w:spacing w:val="0"/>
        </w:rPr>
        <w:t xml:space="preserve">– зниження загального рівня загроз інтересам держави, створення належних умов для ефективного виконання службових обов’язків працівниками підрозділу СБУ; </w:t>
      </w:r>
    </w:p>
    <w:p w:rsidR="005D48F5" w:rsidRPr="008A405E" w:rsidRDefault="005D48F5" w:rsidP="00A16C8D">
      <w:pPr>
        <w:ind w:firstLine="1134"/>
        <w:jc w:val="both"/>
        <w:rPr>
          <w:spacing w:val="0"/>
        </w:rPr>
      </w:pPr>
      <w:r w:rsidRPr="008A405E">
        <w:rPr>
          <w:spacing w:val="0"/>
        </w:rPr>
        <w:t>– зменшення рівня протиправних проявів на території контррозвідувального забезпечення за рахунок покращення мобільності працівників відділу;</w:t>
      </w:r>
    </w:p>
    <w:p w:rsidR="005D48F5" w:rsidRPr="008A405E" w:rsidRDefault="005D48F5" w:rsidP="00A16C8D">
      <w:pPr>
        <w:ind w:firstLine="1134"/>
        <w:jc w:val="both"/>
        <w:rPr>
          <w:spacing w:val="0"/>
        </w:rPr>
      </w:pPr>
      <w:r w:rsidRPr="008A405E">
        <w:rPr>
          <w:spacing w:val="0"/>
        </w:rPr>
        <w:t>- запобігання виникненню умов, що сприяють вчиненню злочинів,  удосконалення методів боротьби з тероризмом, контрабандою, організованою злочинною діяльністю та корупцією, забезпечення захисту конституційних прав та свобод людини, проведення правової та виховної роботи з населенням, посилення координації дій правоохоронних органів та удосконалення співпраці з місцевими органами влади.</w:t>
      </w:r>
    </w:p>
    <w:p w:rsidR="00E54905" w:rsidRPr="008A405E" w:rsidRDefault="00E54905" w:rsidP="00A16C8D">
      <w:pPr>
        <w:ind w:firstLine="1134"/>
        <w:jc w:val="both"/>
        <w:rPr>
          <w:spacing w:val="0"/>
        </w:rPr>
      </w:pPr>
    </w:p>
    <w:p w:rsidR="009641CD" w:rsidRPr="008A405E" w:rsidRDefault="009641CD" w:rsidP="00A16C8D">
      <w:pPr>
        <w:ind w:firstLine="1134"/>
        <w:jc w:val="both"/>
        <w:rPr>
          <w:b/>
          <w:spacing w:val="0"/>
        </w:rPr>
      </w:pPr>
      <w:r w:rsidRPr="008A405E">
        <w:rPr>
          <w:b/>
          <w:spacing w:val="0"/>
        </w:rPr>
        <w:t>Програма передбачає такі основні заходи :</w:t>
      </w:r>
    </w:p>
    <w:p w:rsidR="009641CD" w:rsidRPr="008A405E" w:rsidRDefault="009641CD" w:rsidP="00A16C8D">
      <w:pPr>
        <w:ind w:firstLine="1134"/>
        <w:jc w:val="both"/>
        <w:rPr>
          <w:spacing w:val="0"/>
        </w:rPr>
      </w:pPr>
      <w:r w:rsidRPr="008A405E">
        <w:rPr>
          <w:spacing w:val="0"/>
        </w:rPr>
        <w:t>1.1.</w:t>
      </w:r>
      <w:r w:rsidRPr="008A405E">
        <w:rPr>
          <w:spacing w:val="0"/>
        </w:rPr>
        <w:tab/>
      </w:r>
      <w:r w:rsidR="0098089D" w:rsidRPr="008A405E">
        <w:rPr>
          <w:spacing w:val="0"/>
        </w:rPr>
        <w:t>З метою комплексного вирішення проблем захисту економічних інтересів держави</w:t>
      </w:r>
      <w:r w:rsidR="004A4EDA" w:rsidRPr="008A405E">
        <w:rPr>
          <w:spacing w:val="0"/>
        </w:rPr>
        <w:t>,</w:t>
      </w:r>
      <w:r w:rsidR="0098089D" w:rsidRPr="008A405E">
        <w:rPr>
          <w:spacing w:val="0"/>
        </w:rPr>
        <w:t xml:space="preserve"> забезпечити систематичне проведення спеціальних операцій, спрямованих на запобігання незаконн</w:t>
      </w:r>
      <w:r w:rsidR="004A4EDA" w:rsidRPr="008A405E">
        <w:rPr>
          <w:spacing w:val="0"/>
        </w:rPr>
        <w:t>ій вирубці лісу,</w:t>
      </w:r>
      <w:r w:rsidR="005675D7" w:rsidRPr="008A405E">
        <w:rPr>
          <w:spacing w:val="0"/>
        </w:rPr>
        <w:t xml:space="preserve"> вивезенню лісоматеріалів</w:t>
      </w:r>
      <w:r w:rsidR="0098089D" w:rsidRPr="008A405E">
        <w:rPr>
          <w:spacing w:val="0"/>
        </w:rPr>
        <w:t xml:space="preserve"> </w:t>
      </w:r>
      <w:r w:rsidR="005675D7" w:rsidRPr="008A405E">
        <w:rPr>
          <w:spacing w:val="0"/>
        </w:rPr>
        <w:t xml:space="preserve">(зокрема необроблених), цінних порід </w:t>
      </w:r>
      <w:r w:rsidR="00700A01" w:rsidRPr="008A405E">
        <w:rPr>
          <w:spacing w:val="0"/>
        </w:rPr>
        <w:t xml:space="preserve">дерев </w:t>
      </w:r>
      <w:r w:rsidR="005675D7" w:rsidRPr="008A405E">
        <w:rPr>
          <w:spacing w:val="0"/>
        </w:rPr>
        <w:t>з території України, а також</w:t>
      </w:r>
      <w:r w:rsidR="0067718A" w:rsidRPr="008A405E">
        <w:rPr>
          <w:spacing w:val="0"/>
        </w:rPr>
        <w:t xml:space="preserve"> виявлення і притягнення до відповідальності організаторів та членів організованих угруповань, причетних до організації каналів контрабанд</w:t>
      </w:r>
      <w:r w:rsidR="005675D7" w:rsidRPr="008A405E">
        <w:rPr>
          <w:spacing w:val="0"/>
        </w:rPr>
        <w:t>и</w:t>
      </w:r>
      <w:r w:rsidR="0067718A" w:rsidRPr="008A405E">
        <w:rPr>
          <w:spacing w:val="0"/>
        </w:rPr>
        <w:t xml:space="preserve"> </w:t>
      </w:r>
      <w:r w:rsidR="005675D7" w:rsidRPr="008A405E">
        <w:rPr>
          <w:spacing w:val="0"/>
        </w:rPr>
        <w:t>ліс</w:t>
      </w:r>
      <w:r w:rsidR="00BB5F81" w:rsidRPr="008A405E">
        <w:rPr>
          <w:spacing w:val="0"/>
        </w:rPr>
        <w:t>оматеріалів</w:t>
      </w:r>
      <w:r w:rsidR="004A4EDA" w:rsidRPr="008A405E">
        <w:rPr>
          <w:spacing w:val="0"/>
        </w:rPr>
        <w:t>, що діють на території громади.</w:t>
      </w:r>
      <w:r w:rsidR="0067718A" w:rsidRPr="008A405E">
        <w:rPr>
          <w:spacing w:val="0"/>
        </w:rPr>
        <w:t xml:space="preserve">  </w:t>
      </w:r>
    </w:p>
    <w:p w:rsidR="009641CD" w:rsidRPr="008A405E" w:rsidRDefault="00BB5F81" w:rsidP="00BB5F81">
      <w:pPr>
        <w:ind w:left="3686" w:hanging="142"/>
        <w:jc w:val="both"/>
        <w:rPr>
          <w:spacing w:val="0"/>
        </w:rPr>
      </w:pPr>
      <w:r w:rsidRPr="008A405E">
        <w:rPr>
          <w:b/>
          <w:spacing w:val="0"/>
        </w:rPr>
        <w:t xml:space="preserve"> </w:t>
      </w:r>
      <w:r w:rsidR="0067718A" w:rsidRPr="008A405E">
        <w:rPr>
          <w:b/>
          <w:spacing w:val="0"/>
        </w:rPr>
        <w:t xml:space="preserve"> </w:t>
      </w:r>
      <w:r w:rsidR="00537521" w:rsidRPr="008A405E">
        <w:rPr>
          <w:b/>
          <w:spacing w:val="0"/>
        </w:rPr>
        <w:t>Вик.</w:t>
      </w:r>
      <w:r w:rsidR="00537521" w:rsidRPr="008A405E">
        <w:rPr>
          <w:spacing w:val="0"/>
        </w:rPr>
        <w:tab/>
      </w:r>
      <w:r w:rsidR="0067718A" w:rsidRPr="008A405E">
        <w:rPr>
          <w:spacing w:val="0"/>
        </w:rPr>
        <w:t>УСБУ в Закарпатській області, територіальний підрозділ</w:t>
      </w:r>
      <w:r w:rsidRPr="008A405E">
        <w:rPr>
          <w:spacing w:val="0"/>
        </w:rPr>
        <w:t xml:space="preserve"> УСБУ в Закарпатській області,</w:t>
      </w:r>
      <w:r w:rsidR="0067718A" w:rsidRPr="008A405E">
        <w:rPr>
          <w:spacing w:val="0"/>
        </w:rPr>
        <w:t xml:space="preserve"> </w:t>
      </w:r>
      <w:r w:rsidRPr="008A405E">
        <w:rPr>
          <w:spacing w:val="0"/>
        </w:rPr>
        <w:t>територіальний підрозділ ГУНП, Мукачівський прикордонний загін.</w:t>
      </w:r>
    </w:p>
    <w:p w:rsidR="009641CD" w:rsidRPr="008A405E" w:rsidRDefault="0067718A" w:rsidP="00BB5F81">
      <w:pPr>
        <w:ind w:left="3686" w:hanging="142"/>
        <w:jc w:val="both"/>
        <w:rPr>
          <w:spacing w:val="0"/>
        </w:rPr>
      </w:pPr>
      <w:r w:rsidRPr="008A405E">
        <w:rPr>
          <w:spacing w:val="0"/>
        </w:rPr>
        <w:tab/>
      </w:r>
      <w:r w:rsidR="009641CD" w:rsidRPr="008A405E">
        <w:rPr>
          <w:b/>
          <w:spacing w:val="0"/>
        </w:rPr>
        <w:t>Термін:</w:t>
      </w:r>
      <w:r w:rsidRPr="008A405E">
        <w:rPr>
          <w:spacing w:val="0"/>
        </w:rPr>
        <w:t xml:space="preserve"> </w:t>
      </w:r>
      <w:r w:rsidR="00860E5D" w:rsidRPr="008A405E">
        <w:rPr>
          <w:spacing w:val="0"/>
        </w:rPr>
        <w:t>постійно</w:t>
      </w:r>
    </w:p>
    <w:p w:rsidR="009641CD" w:rsidRPr="008A405E" w:rsidRDefault="009641CD" w:rsidP="00A16C8D">
      <w:pPr>
        <w:ind w:firstLine="1134"/>
        <w:jc w:val="both"/>
        <w:rPr>
          <w:spacing w:val="0"/>
        </w:rPr>
      </w:pPr>
    </w:p>
    <w:p w:rsidR="0067718A" w:rsidRPr="008A405E" w:rsidRDefault="00B05B79" w:rsidP="00A16C8D">
      <w:pPr>
        <w:ind w:firstLine="1134"/>
        <w:jc w:val="both"/>
        <w:rPr>
          <w:spacing w:val="0"/>
        </w:rPr>
      </w:pPr>
      <w:r w:rsidRPr="008A405E">
        <w:rPr>
          <w:spacing w:val="0"/>
        </w:rPr>
        <w:t>1.</w:t>
      </w:r>
      <w:r w:rsidR="00E54905" w:rsidRPr="008A405E">
        <w:rPr>
          <w:spacing w:val="0"/>
        </w:rPr>
        <w:t>2</w:t>
      </w:r>
      <w:r w:rsidRPr="008A405E">
        <w:rPr>
          <w:spacing w:val="0"/>
        </w:rPr>
        <w:t xml:space="preserve">. </w:t>
      </w:r>
      <w:r w:rsidR="0067718A" w:rsidRPr="008A405E">
        <w:rPr>
          <w:spacing w:val="0"/>
        </w:rPr>
        <w:t>Проведення роботи, спрямованої на виявлення і припинення корупційних діянь, хабарництва та інших зловживань посадовими і службовими особами</w:t>
      </w:r>
      <w:r w:rsidR="00103742" w:rsidRPr="008A405E">
        <w:rPr>
          <w:spacing w:val="0"/>
        </w:rPr>
        <w:t xml:space="preserve"> державних та інших органів </w:t>
      </w:r>
      <w:r w:rsidR="0067718A" w:rsidRPr="008A405E">
        <w:rPr>
          <w:spacing w:val="0"/>
        </w:rPr>
        <w:t>з контрольно-дозвільними повноваженнями у</w:t>
      </w:r>
      <w:r w:rsidR="00103742" w:rsidRPr="008A405E">
        <w:rPr>
          <w:spacing w:val="0"/>
        </w:rPr>
        <w:t xml:space="preserve"> всіх </w:t>
      </w:r>
      <w:r w:rsidR="0067718A" w:rsidRPr="008A405E">
        <w:rPr>
          <w:spacing w:val="0"/>
        </w:rPr>
        <w:t>сфер</w:t>
      </w:r>
      <w:r w:rsidR="00103742" w:rsidRPr="008A405E">
        <w:rPr>
          <w:spacing w:val="0"/>
        </w:rPr>
        <w:t>ах</w:t>
      </w:r>
      <w:r w:rsidR="0067718A" w:rsidRPr="008A405E">
        <w:rPr>
          <w:spacing w:val="0"/>
        </w:rPr>
        <w:t xml:space="preserve"> </w:t>
      </w:r>
      <w:r w:rsidR="00103742" w:rsidRPr="008A405E">
        <w:rPr>
          <w:spacing w:val="0"/>
        </w:rPr>
        <w:t>життєдіяльності громади</w:t>
      </w:r>
      <w:r w:rsidR="0067718A" w:rsidRPr="008A405E">
        <w:rPr>
          <w:spacing w:val="0"/>
        </w:rPr>
        <w:t xml:space="preserve">. </w:t>
      </w:r>
    </w:p>
    <w:p w:rsidR="0067718A" w:rsidRPr="008A405E" w:rsidRDefault="0067718A" w:rsidP="00BB5F81">
      <w:pPr>
        <w:ind w:left="3828"/>
        <w:jc w:val="both"/>
        <w:rPr>
          <w:spacing w:val="0"/>
        </w:rPr>
      </w:pPr>
      <w:r w:rsidRPr="008A405E">
        <w:rPr>
          <w:b/>
          <w:spacing w:val="0"/>
        </w:rPr>
        <w:lastRenderedPageBreak/>
        <w:t>Вик.</w:t>
      </w:r>
      <w:r w:rsidR="00E70AC5" w:rsidRPr="008A405E">
        <w:rPr>
          <w:spacing w:val="0"/>
        </w:rPr>
        <w:t xml:space="preserve"> </w:t>
      </w:r>
      <w:r w:rsidR="00103742" w:rsidRPr="008A405E">
        <w:rPr>
          <w:spacing w:val="0"/>
        </w:rPr>
        <w:t>УСБУ в Закарпатській області, територіальний підрозділ УСБУ в Закарпатській області, територіальний підрозділ ГУНП.</w:t>
      </w:r>
    </w:p>
    <w:p w:rsidR="0067718A" w:rsidRPr="008A405E" w:rsidRDefault="0067718A" w:rsidP="00BB5F81">
      <w:pPr>
        <w:ind w:left="3828"/>
        <w:jc w:val="both"/>
        <w:rPr>
          <w:spacing w:val="0"/>
        </w:rPr>
      </w:pPr>
      <w:r w:rsidRPr="008A405E">
        <w:rPr>
          <w:b/>
          <w:spacing w:val="0"/>
        </w:rPr>
        <w:t>Термін:</w:t>
      </w:r>
      <w:r w:rsidRPr="008A405E">
        <w:rPr>
          <w:spacing w:val="0"/>
        </w:rPr>
        <w:t xml:space="preserve"> постійно</w:t>
      </w:r>
    </w:p>
    <w:p w:rsidR="0067718A" w:rsidRPr="008A405E" w:rsidRDefault="0067718A" w:rsidP="00A16C8D">
      <w:pPr>
        <w:ind w:firstLine="1134"/>
        <w:jc w:val="both"/>
        <w:rPr>
          <w:spacing w:val="0"/>
        </w:rPr>
      </w:pPr>
    </w:p>
    <w:p w:rsidR="009641CD" w:rsidRPr="008A405E" w:rsidRDefault="009641CD" w:rsidP="00A16C8D">
      <w:pPr>
        <w:ind w:firstLine="1134"/>
        <w:jc w:val="both"/>
        <w:rPr>
          <w:spacing w:val="0"/>
        </w:rPr>
      </w:pPr>
      <w:r w:rsidRPr="008A405E">
        <w:rPr>
          <w:spacing w:val="0"/>
        </w:rPr>
        <w:t>1.</w:t>
      </w:r>
      <w:r w:rsidR="00E54905" w:rsidRPr="008A405E">
        <w:rPr>
          <w:spacing w:val="0"/>
        </w:rPr>
        <w:t>3</w:t>
      </w:r>
      <w:r w:rsidRPr="008A405E">
        <w:rPr>
          <w:spacing w:val="0"/>
        </w:rPr>
        <w:t>.</w:t>
      </w:r>
      <w:r w:rsidR="0067718A" w:rsidRPr="008A405E">
        <w:rPr>
          <w:spacing w:val="0"/>
        </w:rPr>
        <w:t xml:space="preserve"> Проведення </w:t>
      </w:r>
      <w:r w:rsidR="00DA454E" w:rsidRPr="008A405E">
        <w:rPr>
          <w:spacing w:val="0"/>
        </w:rPr>
        <w:t>оперативно-розшукових заходів, спрямованих на ліквідацію каналів незаконної міграції іноземців територією України, з метою послаблення їх впливу на криміногенну ситуацію в регіоні; здійснення заходів з виявлення і припинення протиправної діяльності посадових і службових осіб, що сприяють функціонуванню каналів незаконної міграції.</w:t>
      </w:r>
    </w:p>
    <w:p w:rsidR="00305280" w:rsidRPr="008A405E" w:rsidRDefault="00DA454E" w:rsidP="00103742">
      <w:pPr>
        <w:ind w:left="3828"/>
        <w:jc w:val="both"/>
        <w:rPr>
          <w:spacing w:val="0"/>
        </w:rPr>
      </w:pPr>
      <w:r w:rsidRPr="008A405E">
        <w:rPr>
          <w:b/>
          <w:spacing w:val="0"/>
        </w:rPr>
        <w:t>Вик</w:t>
      </w:r>
      <w:r w:rsidRPr="008A405E">
        <w:rPr>
          <w:spacing w:val="0"/>
        </w:rPr>
        <w:t>.</w:t>
      </w:r>
      <w:r w:rsidRPr="008A405E">
        <w:rPr>
          <w:spacing w:val="0"/>
        </w:rPr>
        <w:tab/>
      </w:r>
      <w:r w:rsidR="00103742" w:rsidRPr="008A405E">
        <w:rPr>
          <w:spacing w:val="0"/>
        </w:rPr>
        <w:t>УСБУ в Закарпатській області, територіальний підрозділ УСБУ в Закарпатській області, територіальний підрозділ ГУНП</w:t>
      </w:r>
      <w:r w:rsidR="00923BFF" w:rsidRPr="008A405E">
        <w:rPr>
          <w:spacing w:val="0"/>
        </w:rPr>
        <w:t>.</w:t>
      </w:r>
      <w:r w:rsidRPr="008A405E">
        <w:rPr>
          <w:spacing w:val="0"/>
        </w:rPr>
        <w:tab/>
      </w:r>
    </w:p>
    <w:p w:rsidR="00DA454E" w:rsidRPr="008A405E" w:rsidRDefault="00DA454E" w:rsidP="00103742">
      <w:pPr>
        <w:ind w:left="3828"/>
        <w:jc w:val="both"/>
        <w:rPr>
          <w:spacing w:val="0"/>
        </w:rPr>
      </w:pPr>
      <w:r w:rsidRPr="008A405E">
        <w:rPr>
          <w:b/>
          <w:spacing w:val="0"/>
        </w:rPr>
        <w:t>Термін</w:t>
      </w:r>
      <w:r w:rsidRPr="008A405E">
        <w:rPr>
          <w:spacing w:val="0"/>
        </w:rPr>
        <w:t>: постійно</w:t>
      </w:r>
    </w:p>
    <w:p w:rsidR="009641CD" w:rsidRPr="008A405E" w:rsidRDefault="009641CD" w:rsidP="00A16C8D">
      <w:pPr>
        <w:ind w:firstLine="1134"/>
        <w:jc w:val="both"/>
        <w:rPr>
          <w:spacing w:val="0"/>
        </w:rPr>
      </w:pPr>
    </w:p>
    <w:p w:rsidR="00DA454E" w:rsidRPr="008A405E" w:rsidRDefault="00DA454E" w:rsidP="00A16C8D">
      <w:pPr>
        <w:ind w:firstLine="1134"/>
        <w:jc w:val="both"/>
        <w:rPr>
          <w:spacing w:val="0"/>
        </w:rPr>
      </w:pPr>
      <w:r w:rsidRPr="008A405E">
        <w:rPr>
          <w:spacing w:val="0"/>
        </w:rPr>
        <w:t xml:space="preserve">1.4. Проведення заходів, спрямованих на збереження та посилення рівня захисту відомостей, що містять державну таємницю та </w:t>
      </w:r>
      <w:r w:rsidR="00BA5DB5" w:rsidRPr="008A405E">
        <w:rPr>
          <w:spacing w:val="0"/>
        </w:rPr>
        <w:t xml:space="preserve">службову </w:t>
      </w:r>
      <w:r w:rsidRPr="008A405E">
        <w:rPr>
          <w:spacing w:val="0"/>
        </w:rPr>
        <w:t>і</w:t>
      </w:r>
      <w:r w:rsidR="00BA5DB5" w:rsidRPr="008A405E">
        <w:rPr>
          <w:spacing w:val="0"/>
        </w:rPr>
        <w:t xml:space="preserve">нформацію </w:t>
      </w:r>
      <w:r w:rsidRPr="008A405E">
        <w:rPr>
          <w:spacing w:val="0"/>
        </w:rPr>
        <w:t>і обробляється в органах влади та управління,</w:t>
      </w:r>
      <w:r w:rsidR="00455CCE" w:rsidRPr="008A405E">
        <w:rPr>
          <w:spacing w:val="0"/>
        </w:rPr>
        <w:t xml:space="preserve"> місцевого самоврядування,</w:t>
      </w:r>
      <w:r w:rsidRPr="008A405E">
        <w:rPr>
          <w:spacing w:val="0"/>
        </w:rPr>
        <w:t xml:space="preserve"> правоо</w:t>
      </w:r>
      <w:r w:rsidR="00E8272E" w:rsidRPr="008A405E">
        <w:rPr>
          <w:spacing w:val="0"/>
        </w:rPr>
        <w:t>хоронних, контролюючих органах, установах та організаціях всіх форм власності.</w:t>
      </w:r>
    </w:p>
    <w:p w:rsidR="005F2DD4" w:rsidRPr="008A405E" w:rsidRDefault="004A4EDA" w:rsidP="004A4EDA">
      <w:pPr>
        <w:ind w:left="3686"/>
        <w:jc w:val="both"/>
        <w:rPr>
          <w:spacing w:val="0"/>
        </w:rPr>
      </w:pPr>
      <w:r w:rsidRPr="008A405E">
        <w:rPr>
          <w:b/>
          <w:spacing w:val="0"/>
        </w:rPr>
        <w:t>Вик</w:t>
      </w:r>
      <w:r w:rsidRPr="008A405E">
        <w:rPr>
          <w:spacing w:val="0"/>
        </w:rPr>
        <w:t>.</w:t>
      </w:r>
      <w:r w:rsidRPr="008A405E">
        <w:rPr>
          <w:spacing w:val="0"/>
        </w:rPr>
        <w:tab/>
        <w:t>УСБУ в Закарпатській області, територіальний підрозділ УСБУ в Закарпатській області.</w:t>
      </w:r>
    </w:p>
    <w:p w:rsidR="00DA454E" w:rsidRPr="008A405E" w:rsidRDefault="00DA454E" w:rsidP="004A4EDA">
      <w:pPr>
        <w:ind w:left="3686"/>
        <w:jc w:val="both"/>
        <w:rPr>
          <w:spacing w:val="0"/>
        </w:rPr>
      </w:pPr>
      <w:r w:rsidRPr="008A405E">
        <w:rPr>
          <w:b/>
          <w:spacing w:val="0"/>
        </w:rPr>
        <w:t>Термін</w:t>
      </w:r>
      <w:r w:rsidRPr="008A405E">
        <w:rPr>
          <w:spacing w:val="0"/>
        </w:rPr>
        <w:t>: постійно</w:t>
      </w:r>
    </w:p>
    <w:p w:rsidR="00D03106" w:rsidRPr="008A405E" w:rsidRDefault="00D03106" w:rsidP="00A16C8D">
      <w:pPr>
        <w:ind w:firstLine="1134"/>
        <w:jc w:val="both"/>
        <w:rPr>
          <w:spacing w:val="0"/>
        </w:rPr>
      </w:pPr>
    </w:p>
    <w:p w:rsidR="00D03106" w:rsidRPr="008A405E" w:rsidRDefault="00D03106" w:rsidP="00A16C8D">
      <w:pPr>
        <w:ind w:firstLine="1134"/>
        <w:jc w:val="both"/>
        <w:rPr>
          <w:spacing w:val="0"/>
        </w:rPr>
      </w:pPr>
      <w:r w:rsidRPr="008A405E">
        <w:rPr>
          <w:spacing w:val="0"/>
        </w:rPr>
        <w:t>1.5. Проведення заходів, спрямованих на організацію та забезпечення ефективної протидії можливим терористичним загрозам у відношенні місць масового скупчення людей, вразливих промислових об’єктів, підприємств життєзабезпечення, транспортної інфраструктури тощо.</w:t>
      </w:r>
    </w:p>
    <w:p w:rsidR="00D03106" w:rsidRPr="008A405E" w:rsidRDefault="00D03106" w:rsidP="004A4EDA">
      <w:pPr>
        <w:ind w:left="3686" w:hanging="142"/>
        <w:jc w:val="both"/>
        <w:rPr>
          <w:spacing w:val="0"/>
        </w:rPr>
      </w:pPr>
      <w:r w:rsidRPr="008A405E">
        <w:rPr>
          <w:b/>
          <w:spacing w:val="0"/>
        </w:rPr>
        <w:t xml:space="preserve"> </w:t>
      </w:r>
      <w:r w:rsidR="004A4EDA" w:rsidRPr="008A405E">
        <w:rPr>
          <w:b/>
          <w:spacing w:val="0"/>
        </w:rPr>
        <w:t xml:space="preserve"> </w:t>
      </w:r>
      <w:r w:rsidRPr="008A405E">
        <w:rPr>
          <w:b/>
          <w:spacing w:val="0"/>
        </w:rPr>
        <w:t>Вик.</w:t>
      </w:r>
      <w:r w:rsidRPr="008A405E">
        <w:rPr>
          <w:spacing w:val="0"/>
        </w:rPr>
        <w:tab/>
      </w:r>
      <w:r w:rsidR="004A4EDA" w:rsidRPr="008A405E">
        <w:rPr>
          <w:spacing w:val="0"/>
        </w:rPr>
        <w:t>УСБУ в Закарпатській області, територіальний підрозділ УСБУ в Закарпатській області</w:t>
      </w:r>
      <w:r w:rsidR="005F2DD4" w:rsidRPr="008A405E">
        <w:rPr>
          <w:spacing w:val="0"/>
        </w:rPr>
        <w:t xml:space="preserve">, </w:t>
      </w:r>
      <w:r w:rsidRPr="008A405E">
        <w:rPr>
          <w:spacing w:val="0"/>
        </w:rPr>
        <w:t>територіальн</w:t>
      </w:r>
      <w:r w:rsidR="00317359" w:rsidRPr="008A405E">
        <w:rPr>
          <w:spacing w:val="0"/>
        </w:rPr>
        <w:t>ий</w:t>
      </w:r>
      <w:r w:rsidRPr="008A405E">
        <w:rPr>
          <w:spacing w:val="0"/>
        </w:rPr>
        <w:t xml:space="preserve"> підрозділ </w:t>
      </w:r>
      <w:r w:rsidR="00954D41" w:rsidRPr="008A405E">
        <w:rPr>
          <w:spacing w:val="0"/>
        </w:rPr>
        <w:t>ГУНП</w:t>
      </w:r>
      <w:r w:rsidRPr="008A405E">
        <w:rPr>
          <w:spacing w:val="0"/>
        </w:rPr>
        <w:t xml:space="preserve">, </w:t>
      </w:r>
      <w:r w:rsidR="00954D41" w:rsidRPr="008A405E">
        <w:rPr>
          <w:spacing w:val="0"/>
        </w:rPr>
        <w:t>ДСНС</w:t>
      </w:r>
    </w:p>
    <w:p w:rsidR="00D03106" w:rsidRPr="008A405E" w:rsidRDefault="00D03106" w:rsidP="004A4EDA">
      <w:pPr>
        <w:ind w:left="3686" w:hanging="142"/>
        <w:jc w:val="both"/>
        <w:rPr>
          <w:spacing w:val="0"/>
        </w:rPr>
      </w:pPr>
      <w:r w:rsidRPr="008A405E">
        <w:rPr>
          <w:spacing w:val="0"/>
        </w:rPr>
        <w:tab/>
      </w:r>
      <w:r w:rsidRPr="008A405E">
        <w:rPr>
          <w:b/>
          <w:spacing w:val="0"/>
        </w:rPr>
        <w:t>Термін</w:t>
      </w:r>
      <w:r w:rsidRPr="008A405E">
        <w:rPr>
          <w:spacing w:val="0"/>
        </w:rPr>
        <w:t>: постійно</w:t>
      </w:r>
    </w:p>
    <w:p w:rsidR="00D03106" w:rsidRPr="008A405E" w:rsidRDefault="00D03106" w:rsidP="004A4EDA">
      <w:pPr>
        <w:ind w:left="3686" w:hanging="142"/>
        <w:jc w:val="both"/>
        <w:rPr>
          <w:spacing w:val="0"/>
        </w:rPr>
      </w:pPr>
    </w:p>
    <w:p w:rsidR="00DA454E" w:rsidRPr="008A405E" w:rsidRDefault="00DA454E" w:rsidP="00A16C8D">
      <w:pPr>
        <w:ind w:firstLine="1134"/>
        <w:jc w:val="both"/>
        <w:rPr>
          <w:spacing w:val="0"/>
        </w:rPr>
      </w:pPr>
      <w:r w:rsidRPr="008A405E">
        <w:rPr>
          <w:spacing w:val="0"/>
        </w:rPr>
        <w:t>1.</w:t>
      </w:r>
      <w:r w:rsidR="00D03106" w:rsidRPr="008A405E">
        <w:rPr>
          <w:spacing w:val="0"/>
        </w:rPr>
        <w:t>6</w:t>
      </w:r>
      <w:r w:rsidRPr="008A405E">
        <w:rPr>
          <w:spacing w:val="0"/>
        </w:rPr>
        <w:t>. Проведення міжгалузевих засідань і нарад з координації зусиль, аналізу та уточнення стратегії заходів щодо боротьби з організованою злочинною діяльністю та корупцією.</w:t>
      </w:r>
    </w:p>
    <w:p w:rsidR="00DA454E" w:rsidRPr="008A405E" w:rsidRDefault="00DA454E" w:rsidP="004A4EDA">
      <w:pPr>
        <w:ind w:left="3686"/>
        <w:jc w:val="both"/>
        <w:rPr>
          <w:spacing w:val="0"/>
        </w:rPr>
      </w:pPr>
      <w:r w:rsidRPr="008A405E">
        <w:rPr>
          <w:b/>
          <w:spacing w:val="0"/>
        </w:rPr>
        <w:t>Вик.</w:t>
      </w:r>
      <w:r w:rsidR="004A4EDA" w:rsidRPr="008A405E">
        <w:rPr>
          <w:spacing w:val="0"/>
        </w:rPr>
        <w:t xml:space="preserve"> </w:t>
      </w:r>
      <w:r w:rsidRPr="008A405E">
        <w:rPr>
          <w:spacing w:val="0"/>
        </w:rPr>
        <w:tab/>
      </w:r>
      <w:r w:rsidR="004A4EDA" w:rsidRPr="008A405E">
        <w:rPr>
          <w:spacing w:val="0"/>
        </w:rPr>
        <w:t>УСБУ в Закарпатській області, територіальний підрозділ УСБУ в Закарпатській області</w:t>
      </w:r>
      <w:r w:rsidR="005F2DD4" w:rsidRPr="008A405E">
        <w:rPr>
          <w:spacing w:val="0"/>
        </w:rPr>
        <w:t xml:space="preserve">, </w:t>
      </w:r>
      <w:r w:rsidRPr="008A405E">
        <w:rPr>
          <w:spacing w:val="0"/>
        </w:rPr>
        <w:t xml:space="preserve">органи </w:t>
      </w:r>
      <w:r w:rsidR="004A4EDA" w:rsidRPr="008A405E">
        <w:rPr>
          <w:spacing w:val="0"/>
        </w:rPr>
        <w:t>місцевого самоврядування.</w:t>
      </w:r>
    </w:p>
    <w:p w:rsidR="00DA454E" w:rsidRPr="008A405E" w:rsidRDefault="00DA454E" w:rsidP="004A4EDA">
      <w:pPr>
        <w:ind w:left="3686"/>
        <w:jc w:val="both"/>
        <w:rPr>
          <w:spacing w:val="0"/>
        </w:rPr>
      </w:pPr>
      <w:r w:rsidRPr="008A405E">
        <w:rPr>
          <w:b/>
          <w:spacing w:val="0"/>
        </w:rPr>
        <w:t>Термін:</w:t>
      </w:r>
      <w:r w:rsidRPr="008A405E">
        <w:rPr>
          <w:spacing w:val="0"/>
        </w:rPr>
        <w:t xml:space="preserve"> постійно</w:t>
      </w:r>
    </w:p>
    <w:p w:rsidR="005338A5" w:rsidRPr="008A405E" w:rsidRDefault="005338A5" w:rsidP="00A16C8D">
      <w:pPr>
        <w:ind w:firstLine="1134"/>
        <w:jc w:val="both"/>
        <w:rPr>
          <w:spacing w:val="0"/>
        </w:rPr>
      </w:pPr>
    </w:p>
    <w:p w:rsidR="00A16DE9" w:rsidRPr="008A405E" w:rsidRDefault="00A16DE9" w:rsidP="00A16C8D">
      <w:pPr>
        <w:ind w:firstLine="1134"/>
        <w:jc w:val="both"/>
        <w:rPr>
          <w:spacing w:val="0"/>
        </w:rPr>
      </w:pPr>
    </w:p>
    <w:p w:rsidR="005D48F5" w:rsidRPr="008A405E" w:rsidRDefault="005D48F5" w:rsidP="004A4EDA">
      <w:pPr>
        <w:ind w:firstLine="1134"/>
        <w:jc w:val="center"/>
        <w:rPr>
          <w:b/>
          <w:spacing w:val="0"/>
        </w:rPr>
      </w:pPr>
      <w:r w:rsidRPr="008A405E">
        <w:rPr>
          <w:b/>
          <w:spacing w:val="0"/>
        </w:rPr>
        <w:t>Фінансове обґрунтування видатків,</w:t>
      </w:r>
    </w:p>
    <w:p w:rsidR="005D48F5" w:rsidRPr="008A405E" w:rsidRDefault="005D48F5" w:rsidP="004A4EDA">
      <w:pPr>
        <w:ind w:firstLine="1134"/>
        <w:jc w:val="center"/>
        <w:rPr>
          <w:b/>
          <w:spacing w:val="0"/>
        </w:rPr>
      </w:pPr>
      <w:r w:rsidRPr="008A405E">
        <w:rPr>
          <w:b/>
          <w:spacing w:val="0"/>
        </w:rPr>
        <w:lastRenderedPageBreak/>
        <w:t>необхідних для реалізації заходів Програми</w:t>
      </w:r>
    </w:p>
    <w:p w:rsidR="005D48F5" w:rsidRPr="008A405E" w:rsidRDefault="005D48F5" w:rsidP="00A16C8D">
      <w:pPr>
        <w:ind w:firstLine="1134"/>
        <w:jc w:val="both"/>
        <w:rPr>
          <w:spacing w:val="0"/>
        </w:rPr>
      </w:pPr>
    </w:p>
    <w:p w:rsidR="005D48F5" w:rsidRPr="008A405E" w:rsidRDefault="005D48F5" w:rsidP="004A4EDA">
      <w:pPr>
        <w:ind w:firstLine="1134"/>
        <w:rPr>
          <w:spacing w:val="0"/>
        </w:rPr>
      </w:pPr>
      <w:r w:rsidRPr="008A405E">
        <w:rPr>
          <w:b/>
          <w:spacing w:val="0"/>
        </w:rPr>
        <w:t>На виконання Програми необхідн</w:t>
      </w:r>
      <w:r w:rsidR="002C6B82" w:rsidRPr="008A405E">
        <w:rPr>
          <w:b/>
          <w:spacing w:val="0"/>
        </w:rPr>
        <w:t>о</w:t>
      </w:r>
      <w:r w:rsidRPr="008A405E">
        <w:rPr>
          <w:spacing w:val="0"/>
        </w:rPr>
        <w:t>:</w:t>
      </w:r>
    </w:p>
    <w:p w:rsidR="005D48F5" w:rsidRPr="008A405E" w:rsidRDefault="0070617D" w:rsidP="00A16C8D">
      <w:pPr>
        <w:ind w:firstLine="1134"/>
        <w:jc w:val="both"/>
        <w:rPr>
          <w:spacing w:val="0"/>
        </w:rPr>
      </w:pPr>
      <w:r w:rsidRPr="008A405E">
        <w:rPr>
          <w:spacing w:val="0"/>
        </w:rPr>
        <w:t>1</w:t>
      </w:r>
      <w:r w:rsidR="005D48F5" w:rsidRPr="008A405E">
        <w:rPr>
          <w:spacing w:val="0"/>
        </w:rPr>
        <w:t xml:space="preserve">. З метою оперативного реагування та забезпечення високої мобільності підрозділу на загрози і ризики – </w:t>
      </w:r>
      <w:r w:rsidR="00F71452" w:rsidRPr="008A405E">
        <w:rPr>
          <w:spacing w:val="0"/>
        </w:rPr>
        <w:t>придбання транспортного засобу для службових потреб</w:t>
      </w:r>
      <w:r w:rsidR="003C0B8A" w:rsidRPr="008A405E">
        <w:rPr>
          <w:spacing w:val="0"/>
        </w:rPr>
        <w:t xml:space="preserve">, придбання паливно-мастильних матеріалів, </w:t>
      </w:r>
      <w:r w:rsidR="005D48F5" w:rsidRPr="008A405E">
        <w:rPr>
          <w:spacing w:val="0"/>
        </w:rPr>
        <w:t>забезпечення витратними матеріалами.</w:t>
      </w:r>
    </w:p>
    <w:p w:rsidR="003C0B8A" w:rsidRPr="008A405E" w:rsidRDefault="003C0B8A" w:rsidP="00A16C8D">
      <w:pPr>
        <w:ind w:firstLine="1134"/>
        <w:jc w:val="both"/>
        <w:rPr>
          <w:spacing w:val="0"/>
        </w:rPr>
      </w:pPr>
      <w:r w:rsidRPr="008A405E">
        <w:rPr>
          <w:spacing w:val="0"/>
        </w:rPr>
        <w:t>2. Для створення механізму оперативної взаємодії між правоохоронними органами, підвищення ефективності документування злочинів, функціонування системи накопичення, аналізу та обміну інформації – придбання витратних та інших матеріалів, обладнання та інвентарю.</w:t>
      </w:r>
    </w:p>
    <w:p w:rsidR="005D48F5" w:rsidRPr="008A405E" w:rsidRDefault="003C0B8A" w:rsidP="00A16C8D">
      <w:pPr>
        <w:ind w:firstLine="1134"/>
        <w:jc w:val="both"/>
        <w:rPr>
          <w:spacing w:val="0"/>
        </w:rPr>
      </w:pPr>
      <w:r w:rsidRPr="008A405E">
        <w:rPr>
          <w:spacing w:val="0"/>
        </w:rPr>
        <w:t>3</w:t>
      </w:r>
      <w:r w:rsidR="005D48F5" w:rsidRPr="008A405E">
        <w:rPr>
          <w:spacing w:val="0"/>
        </w:rPr>
        <w:t>. Передбачити зведене фінансування визначених цією Програмою заходів у</w:t>
      </w:r>
      <w:r w:rsidR="00317359" w:rsidRPr="008A405E">
        <w:rPr>
          <w:spacing w:val="0"/>
        </w:rPr>
        <w:t xml:space="preserve"> </w:t>
      </w:r>
      <w:r w:rsidR="005D48F5" w:rsidRPr="008A405E">
        <w:rPr>
          <w:spacing w:val="0"/>
        </w:rPr>
        <w:t>2</w:t>
      </w:r>
      <w:r w:rsidR="00923BFF" w:rsidRPr="008A405E">
        <w:rPr>
          <w:spacing w:val="0"/>
        </w:rPr>
        <w:t>02</w:t>
      </w:r>
      <w:r w:rsidR="002C6B82" w:rsidRPr="008A405E">
        <w:rPr>
          <w:spacing w:val="0"/>
        </w:rPr>
        <w:t>1</w:t>
      </w:r>
      <w:r w:rsidR="005D48F5" w:rsidRPr="008A405E">
        <w:rPr>
          <w:spacing w:val="0"/>
        </w:rPr>
        <w:t xml:space="preserve"> ро</w:t>
      </w:r>
      <w:r w:rsidR="00B37442" w:rsidRPr="008A405E">
        <w:rPr>
          <w:spacing w:val="0"/>
        </w:rPr>
        <w:t>ці</w:t>
      </w:r>
      <w:r w:rsidR="005D48F5" w:rsidRPr="008A405E">
        <w:rPr>
          <w:spacing w:val="0"/>
        </w:rPr>
        <w:t xml:space="preserve"> згідно з додатком.</w:t>
      </w:r>
    </w:p>
    <w:p w:rsidR="002C6B82" w:rsidRPr="0040676A" w:rsidRDefault="002C6B82" w:rsidP="002C6B82">
      <w:pPr>
        <w:ind w:firstLine="1134"/>
        <w:jc w:val="both"/>
        <w:rPr>
          <w:spacing w:val="0"/>
        </w:rPr>
      </w:pPr>
      <w:r w:rsidRPr="0040676A">
        <w:rPr>
          <w:spacing w:val="0"/>
        </w:rPr>
        <w:t xml:space="preserve">Згідно п.3 ст.18 Закону України „Про СБУ” органи місцевого самоврядування сприяють Службі безпеки України, її органам і підрозділам у забезпеченні транспортом і зв’язком. </w:t>
      </w:r>
    </w:p>
    <w:p w:rsidR="005D48F5" w:rsidRPr="00A16C8D" w:rsidRDefault="005D48F5" w:rsidP="00A16C8D">
      <w:pPr>
        <w:ind w:firstLine="1134"/>
        <w:jc w:val="both"/>
      </w:pPr>
    </w:p>
    <w:p w:rsidR="00B00F9F" w:rsidRPr="00A16C8D" w:rsidRDefault="00B00F9F" w:rsidP="00A16C8D">
      <w:pPr>
        <w:ind w:firstLine="1134"/>
        <w:jc w:val="both"/>
      </w:pPr>
    </w:p>
    <w:p w:rsidR="00923BFF" w:rsidRPr="00A16C8D" w:rsidRDefault="00923BFF" w:rsidP="00A16C8D">
      <w:pPr>
        <w:ind w:firstLine="1134"/>
        <w:jc w:val="both"/>
      </w:pPr>
    </w:p>
    <w:p w:rsidR="00F43F28" w:rsidRPr="00A16C8D" w:rsidRDefault="00F43F28" w:rsidP="00A16C8D">
      <w:pPr>
        <w:ind w:firstLine="1134"/>
        <w:jc w:val="both"/>
      </w:pPr>
    </w:p>
    <w:p w:rsidR="002C6B82" w:rsidRDefault="002C6B82" w:rsidP="002C6B82">
      <w:pPr>
        <w:ind w:firstLine="1134"/>
        <w:jc w:val="right"/>
        <w:rPr>
          <w:b/>
          <w:sz w:val="24"/>
          <w:szCs w:val="24"/>
        </w:rPr>
      </w:pPr>
    </w:p>
    <w:p w:rsidR="002C6B82" w:rsidRDefault="002C6B82"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143AED" w:rsidRDefault="00143AED"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7037C1" w:rsidRDefault="007037C1" w:rsidP="002C6B82">
      <w:pPr>
        <w:ind w:firstLine="1134"/>
        <w:jc w:val="right"/>
        <w:rPr>
          <w:b/>
          <w:sz w:val="24"/>
          <w:szCs w:val="24"/>
        </w:rPr>
      </w:pPr>
    </w:p>
    <w:p w:rsidR="00B84A4A" w:rsidRDefault="00B84A4A" w:rsidP="002C6B82">
      <w:pPr>
        <w:ind w:firstLine="1134"/>
        <w:jc w:val="right"/>
        <w:rPr>
          <w:b/>
          <w:sz w:val="24"/>
          <w:szCs w:val="24"/>
        </w:rPr>
      </w:pPr>
    </w:p>
    <w:p w:rsidR="007037C1" w:rsidRDefault="007037C1" w:rsidP="002C6B82">
      <w:pPr>
        <w:ind w:firstLine="1134"/>
        <w:jc w:val="right"/>
        <w:rPr>
          <w:b/>
          <w:sz w:val="24"/>
          <w:szCs w:val="24"/>
        </w:rPr>
      </w:pPr>
    </w:p>
    <w:p w:rsidR="000075BF" w:rsidRPr="0040676A" w:rsidRDefault="000075BF" w:rsidP="002C6B82">
      <w:pPr>
        <w:ind w:firstLine="1134"/>
        <w:jc w:val="right"/>
        <w:rPr>
          <w:b/>
          <w:spacing w:val="0"/>
          <w:sz w:val="24"/>
          <w:szCs w:val="24"/>
        </w:rPr>
      </w:pPr>
      <w:r w:rsidRPr="0040676A">
        <w:rPr>
          <w:b/>
          <w:spacing w:val="0"/>
          <w:sz w:val="24"/>
          <w:szCs w:val="24"/>
        </w:rPr>
        <w:t xml:space="preserve">Додаток  </w:t>
      </w:r>
    </w:p>
    <w:p w:rsidR="000075BF" w:rsidRPr="0040676A" w:rsidRDefault="000075BF" w:rsidP="002C6B82">
      <w:pPr>
        <w:ind w:left="4536"/>
        <w:jc w:val="both"/>
        <w:rPr>
          <w:b/>
          <w:spacing w:val="0"/>
          <w:sz w:val="24"/>
          <w:szCs w:val="24"/>
        </w:rPr>
      </w:pPr>
      <w:r w:rsidRPr="0040676A">
        <w:rPr>
          <w:b/>
          <w:spacing w:val="0"/>
          <w:sz w:val="24"/>
          <w:szCs w:val="24"/>
        </w:rPr>
        <w:lastRenderedPageBreak/>
        <w:t xml:space="preserve">до </w:t>
      </w:r>
      <w:r w:rsidR="002C6B82" w:rsidRPr="0040676A">
        <w:rPr>
          <w:b/>
          <w:spacing w:val="0"/>
          <w:sz w:val="24"/>
          <w:szCs w:val="24"/>
        </w:rPr>
        <w:t xml:space="preserve">«Програми забезпечення державної безпеки на території </w:t>
      </w:r>
      <w:r w:rsidR="008A7D24" w:rsidRPr="0040676A">
        <w:rPr>
          <w:b/>
          <w:spacing w:val="0"/>
          <w:sz w:val="24"/>
          <w:szCs w:val="24"/>
        </w:rPr>
        <w:t>Білківської</w:t>
      </w:r>
      <w:r w:rsidR="00357A71" w:rsidRPr="0040676A">
        <w:rPr>
          <w:b/>
          <w:spacing w:val="0"/>
          <w:sz w:val="24"/>
          <w:szCs w:val="24"/>
        </w:rPr>
        <w:t xml:space="preserve"> сільської </w:t>
      </w:r>
      <w:r w:rsidR="002C6B82" w:rsidRPr="0040676A">
        <w:rPr>
          <w:b/>
          <w:spacing w:val="0"/>
          <w:sz w:val="24"/>
          <w:szCs w:val="24"/>
        </w:rPr>
        <w:t>об’єднаної територіальної громади, матеріально-технічного забезпечення Хустського міжрайонного відділу</w:t>
      </w:r>
      <w:r w:rsidR="0040676A">
        <w:rPr>
          <w:b/>
          <w:spacing w:val="0"/>
          <w:sz w:val="24"/>
          <w:szCs w:val="24"/>
        </w:rPr>
        <w:t xml:space="preserve"> </w:t>
      </w:r>
      <w:r w:rsidR="002C6B82" w:rsidRPr="0040676A">
        <w:rPr>
          <w:b/>
          <w:spacing w:val="0"/>
          <w:sz w:val="24"/>
          <w:szCs w:val="24"/>
        </w:rPr>
        <w:t>(з дислокацією в м.Виноградів Закарпатської області)</w:t>
      </w:r>
      <w:r w:rsidR="0040676A" w:rsidRPr="0040676A">
        <w:rPr>
          <w:b/>
          <w:spacing w:val="0"/>
          <w:sz w:val="24"/>
          <w:szCs w:val="24"/>
        </w:rPr>
        <w:t xml:space="preserve"> </w:t>
      </w:r>
      <w:r w:rsidR="002C6B82" w:rsidRPr="0040676A">
        <w:rPr>
          <w:b/>
          <w:spacing w:val="0"/>
          <w:sz w:val="24"/>
          <w:szCs w:val="24"/>
        </w:rPr>
        <w:t xml:space="preserve">УСБУ в Закарпатській області на </w:t>
      </w:r>
      <w:r w:rsidR="00143AED">
        <w:rPr>
          <w:b/>
          <w:spacing w:val="0"/>
          <w:sz w:val="24"/>
          <w:szCs w:val="24"/>
        </w:rPr>
        <w:t xml:space="preserve">            </w:t>
      </w:r>
      <w:r w:rsidR="002C6B82" w:rsidRPr="0040676A">
        <w:rPr>
          <w:b/>
          <w:spacing w:val="0"/>
          <w:sz w:val="24"/>
          <w:szCs w:val="24"/>
        </w:rPr>
        <w:t>2021 рік.»</w:t>
      </w:r>
    </w:p>
    <w:p w:rsidR="002C6B82" w:rsidRDefault="002C6B82" w:rsidP="00A16C8D">
      <w:pPr>
        <w:ind w:firstLine="1134"/>
        <w:jc w:val="both"/>
      </w:pPr>
    </w:p>
    <w:p w:rsidR="00473964" w:rsidRDefault="00473964" w:rsidP="00A16C8D">
      <w:pPr>
        <w:ind w:firstLine="1134"/>
        <w:jc w:val="both"/>
      </w:pPr>
    </w:p>
    <w:p w:rsidR="000075BF" w:rsidRPr="0040676A" w:rsidRDefault="000075BF" w:rsidP="0040676A">
      <w:pPr>
        <w:jc w:val="center"/>
        <w:rPr>
          <w:b/>
          <w:spacing w:val="0"/>
          <w:szCs w:val="28"/>
        </w:rPr>
      </w:pPr>
      <w:r w:rsidRPr="0040676A">
        <w:rPr>
          <w:b/>
          <w:spacing w:val="0"/>
          <w:szCs w:val="28"/>
        </w:rPr>
        <w:t>Р О З Р А Х У Н О К</w:t>
      </w:r>
    </w:p>
    <w:p w:rsidR="000075BF" w:rsidRPr="0040676A" w:rsidRDefault="000075BF" w:rsidP="0040676A">
      <w:pPr>
        <w:jc w:val="center"/>
        <w:rPr>
          <w:b/>
          <w:spacing w:val="0"/>
          <w:szCs w:val="28"/>
        </w:rPr>
      </w:pPr>
      <w:r w:rsidRPr="0040676A">
        <w:rPr>
          <w:b/>
          <w:spacing w:val="0"/>
          <w:szCs w:val="28"/>
        </w:rPr>
        <w:t>потреби коштів для реалізації заходів, передбачених</w:t>
      </w:r>
    </w:p>
    <w:p w:rsidR="002C6B82" w:rsidRPr="0040676A" w:rsidRDefault="002C6B82" w:rsidP="0040676A">
      <w:pPr>
        <w:jc w:val="center"/>
        <w:rPr>
          <w:b/>
          <w:spacing w:val="0"/>
          <w:szCs w:val="28"/>
        </w:rPr>
      </w:pPr>
      <w:r w:rsidRPr="0040676A">
        <w:rPr>
          <w:b/>
          <w:spacing w:val="0"/>
          <w:szCs w:val="28"/>
        </w:rPr>
        <w:t xml:space="preserve">«Програмою забезпечення державної безпеки на території </w:t>
      </w:r>
      <w:r w:rsidR="008A7D24" w:rsidRPr="0040676A">
        <w:rPr>
          <w:b/>
          <w:spacing w:val="0"/>
          <w:szCs w:val="28"/>
        </w:rPr>
        <w:t>Білківської</w:t>
      </w:r>
      <w:r w:rsidR="00357A71" w:rsidRPr="0040676A">
        <w:rPr>
          <w:b/>
          <w:spacing w:val="0"/>
          <w:szCs w:val="28"/>
        </w:rPr>
        <w:t xml:space="preserve"> сільської </w:t>
      </w:r>
      <w:r w:rsidRPr="0040676A">
        <w:rPr>
          <w:b/>
          <w:spacing w:val="0"/>
          <w:szCs w:val="28"/>
        </w:rPr>
        <w:t>об’єднаної територіальної громади, матеріально-технічного забезпечення Хустського міжрайонного відділу</w:t>
      </w:r>
    </w:p>
    <w:p w:rsidR="002C6B82" w:rsidRPr="0040676A" w:rsidRDefault="002C6B82" w:rsidP="0040676A">
      <w:pPr>
        <w:jc w:val="center"/>
        <w:rPr>
          <w:b/>
          <w:spacing w:val="0"/>
          <w:szCs w:val="28"/>
        </w:rPr>
      </w:pPr>
      <w:r w:rsidRPr="0040676A">
        <w:rPr>
          <w:b/>
          <w:spacing w:val="0"/>
          <w:szCs w:val="28"/>
        </w:rPr>
        <w:t>(з дислокацією в м.Виноградів Закарпатської області)</w:t>
      </w:r>
    </w:p>
    <w:p w:rsidR="002C6B82" w:rsidRPr="0040676A" w:rsidRDefault="002C6B82" w:rsidP="0040676A">
      <w:pPr>
        <w:jc w:val="center"/>
        <w:rPr>
          <w:b/>
          <w:spacing w:val="0"/>
          <w:szCs w:val="28"/>
        </w:rPr>
      </w:pPr>
      <w:r w:rsidRPr="0040676A">
        <w:rPr>
          <w:b/>
          <w:spacing w:val="0"/>
          <w:szCs w:val="28"/>
        </w:rPr>
        <w:t>УСБУ в Закарпатській області на 2021 рік</w:t>
      </w:r>
    </w:p>
    <w:p w:rsidR="000075BF" w:rsidRPr="0040676A" w:rsidRDefault="000075BF" w:rsidP="002C6B82">
      <w:pPr>
        <w:ind w:firstLine="1134"/>
        <w:jc w:val="center"/>
        <w:rPr>
          <w:b/>
          <w:spacing w:val="0"/>
          <w:szCs w:val="28"/>
        </w:rPr>
      </w:pPr>
    </w:p>
    <w:tbl>
      <w:tblPr>
        <w:tblW w:w="9821" w:type="dxa"/>
        <w:tblLayout w:type="fixed"/>
        <w:tblCellMar>
          <w:left w:w="40" w:type="dxa"/>
          <w:right w:w="40" w:type="dxa"/>
        </w:tblCellMar>
        <w:tblLook w:val="0000"/>
      </w:tblPr>
      <w:tblGrid>
        <w:gridCol w:w="607"/>
        <w:gridCol w:w="5670"/>
        <w:gridCol w:w="1417"/>
        <w:gridCol w:w="2127"/>
      </w:tblGrid>
      <w:tr w:rsidR="007037C1" w:rsidRPr="0040676A" w:rsidTr="0040676A">
        <w:tblPrEx>
          <w:tblCellMar>
            <w:top w:w="0" w:type="dxa"/>
            <w:bottom w:w="0" w:type="dxa"/>
          </w:tblCellMar>
        </w:tblPrEx>
        <w:trPr>
          <w:cantSplit/>
          <w:trHeight w:hRule="exact" w:val="1398"/>
        </w:trPr>
        <w:tc>
          <w:tcPr>
            <w:tcW w:w="607" w:type="dxa"/>
            <w:tcBorders>
              <w:top w:val="single" w:sz="6" w:space="0" w:color="auto"/>
              <w:left w:val="single" w:sz="6" w:space="0" w:color="auto"/>
              <w:bottom w:val="single" w:sz="4" w:space="0" w:color="auto"/>
              <w:right w:val="single" w:sz="6" w:space="0" w:color="auto"/>
            </w:tcBorders>
            <w:shd w:val="clear" w:color="auto" w:fill="FFFFFF"/>
            <w:vAlign w:val="center"/>
          </w:tcPr>
          <w:p w:rsidR="007037C1" w:rsidRPr="0040676A" w:rsidRDefault="007037C1" w:rsidP="0040676A">
            <w:pPr>
              <w:ind w:firstLine="1134"/>
              <w:jc w:val="center"/>
              <w:rPr>
                <w:b/>
                <w:spacing w:val="0"/>
                <w:szCs w:val="28"/>
              </w:rPr>
            </w:pPr>
            <w:r w:rsidRPr="0040676A">
              <w:rPr>
                <w:b/>
                <w:spacing w:val="0"/>
                <w:szCs w:val="28"/>
              </w:rPr>
              <w:t xml:space="preserve">№ </w:t>
            </w:r>
            <w:r w:rsidR="0040676A">
              <w:rPr>
                <w:b/>
                <w:spacing w:val="0"/>
                <w:szCs w:val="28"/>
              </w:rPr>
              <w:t>З/</w:t>
            </w:r>
            <w:r w:rsidRPr="0040676A">
              <w:rPr>
                <w:b/>
                <w:spacing w:val="0"/>
                <w:szCs w:val="28"/>
              </w:rPr>
              <w:t>п</w:t>
            </w:r>
          </w:p>
          <w:p w:rsidR="007037C1" w:rsidRPr="0040676A" w:rsidRDefault="007037C1" w:rsidP="0040676A">
            <w:pPr>
              <w:ind w:firstLine="1134"/>
              <w:jc w:val="center"/>
              <w:rPr>
                <w:b/>
                <w:spacing w:val="0"/>
                <w:szCs w:val="28"/>
              </w:rPr>
            </w:pPr>
          </w:p>
          <w:p w:rsidR="007037C1" w:rsidRPr="0040676A" w:rsidRDefault="007037C1" w:rsidP="0040676A">
            <w:pPr>
              <w:ind w:firstLine="1134"/>
              <w:jc w:val="center"/>
              <w:rPr>
                <w:b/>
                <w:spacing w:val="0"/>
                <w:szCs w:val="28"/>
              </w:rPr>
            </w:pPr>
          </w:p>
          <w:p w:rsidR="007037C1" w:rsidRPr="0040676A" w:rsidRDefault="007037C1" w:rsidP="0040676A">
            <w:pPr>
              <w:ind w:firstLine="1134"/>
              <w:jc w:val="center"/>
              <w:rPr>
                <w:b/>
                <w:spacing w:val="0"/>
                <w:szCs w:val="28"/>
              </w:rPr>
            </w:pPr>
          </w:p>
          <w:p w:rsidR="007037C1" w:rsidRPr="0040676A" w:rsidRDefault="007037C1" w:rsidP="0040676A">
            <w:pPr>
              <w:ind w:firstLine="1134"/>
              <w:jc w:val="center"/>
              <w:rPr>
                <w:b/>
                <w:spacing w:val="0"/>
                <w:szCs w:val="28"/>
              </w:rPr>
            </w:pPr>
          </w:p>
          <w:p w:rsidR="007037C1" w:rsidRPr="0040676A" w:rsidRDefault="007037C1" w:rsidP="0040676A">
            <w:pPr>
              <w:ind w:firstLine="1134"/>
              <w:jc w:val="center"/>
              <w:rPr>
                <w:b/>
                <w:spacing w:val="0"/>
                <w:szCs w:val="28"/>
              </w:rPr>
            </w:pPr>
          </w:p>
          <w:p w:rsidR="007037C1" w:rsidRPr="0040676A" w:rsidRDefault="007037C1" w:rsidP="0040676A">
            <w:pPr>
              <w:ind w:firstLine="1134"/>
              <w:jc w:val="center"/>
              <w:rPr>
                <w:b/>
                <w:spacing w:val="0"/>
                <w:szCs w:val="28"/>
              </w:rPr>
            </w:pPr>
            <w:r w:rsidRPr="0040676A">
              <w:rPr>
                <w:b/>
                <w:spacing w:val="0"/>
                <w:szCs w:val="28"/>
              </w:rPr>
              <w:t>2.</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40676A">
            <w:pPr>
              <w:jc w:val="center"/>
              <w:rPr>
                <w:b/>
                <w:spacing w:val="0"/>
                <w:szCs w:val="28"/>
              </w:rPr>
            </w:pPr>
            <w:r w:rsidRPr="0040676A">
              <w:rPr>
                <w:b/>
                <w:spacing w:val="0"/>
                <w:szCs w:val="28"/>
              </w:rPr>
              <w:t>Зміст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40676A">
            <w:pPr>
              <w:jc w:val="center"/>
              <w:rPr>
                <w:b/>
                <w:spacing w:val="0"/>
                <w:szCs w:val="28"/>
              </w:rPr>
            </w:pPr>
            <w:r w:rsidRPr="0040676A">
              <w:rPr>
                <w:b/>
                <w:spacing w:val="0"/>
                <w:szCs w:val="28"/>
              </w:rPr>
              <w:t>Сума</w:t>
            </w:r>
            <w:r w:rsidR="0040676A">
              <w:rPr>
                <w:b/>
                <w:spacing w:val="0"/>
                <w:szCs w:val="28"/>
              </w:rPr>
              <w:t xml:space="preserve"> на</w:t>
            </w:r>
            <w:r w:rsidRPr="0040676A">
              <w:rPr>
                <w:b/>
                <w:spacing w:val="0"/>
                <w:szCs w:val="28"/>
              </w:rPr>
              <w:t xml:space="preserve"> </w:t>
            </w:r>
          </w:p>
          <w:p w:rsidR="007037C1" w:rsidRPr="0040676A" w:rsidRDefault="007037C1" w:rsidP="0040676A">
            <w:pPr>
              <w:jc w:val="center"/>
              <w:rPr>
                <w:b/>
                <w:spacing w:val="0"/>
                <w:szCs w:val="28"/>
              </w:rPr>
            </w:pPr>
            <w:r w:rsidRPr="0040676A">
              <w:rPr>
                <w:b/>
                <w:spacing w:val="0"/>
                <w:szCs w:val="28"/>
              </w:rPr>
              <w:t>202</w:t>
            </w:r>
            <w:r w:rsidR="0040676A">
              <w:rPr>
                <w:b/>
                <w:spacing w:val="0"/>
                <w:szCs w:val="28"/>
              </w:rPr>
              <w:t>1</w:t>
            </w:r>
            <w:r w:rsidRPr="0040676A">
              <w:rPr>
                <w:b/>
                <w:spacing w:val="0"/>
                <w:szCs w:val="28"/>
              </w:rPr>
              <w:t>рік</w:t>
            </w:r>
          </w:p>
          <w:p w:rsidR="007037C1" w:rsidRPr="0040676A" w:rsidRDefault="007037C1" w:rsidP="0040676A">
            <w:pPr>
              <w:jc w:val="center"/>
              <w:rPr>
                <w:b/>
                <w:spacing w:val="0"/>
                <w:szCs w:val="28"/>
              </w:rPr>
            </w:pPr>
            <w:r w:rsidRPr="0040676A">
              <w:rPr>
                <w:b/>
                <w:spacing w:val="0"/>
                <w:szCs w:val="28"/>
              </w:rPr>
              <w:t>(грн.)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40676A">
            <w:pPr>
              <w:jc w:val="center"/>
              <w:rPr>
                <w:b/>
                <w:spacing w:val="0"/>
                <w:szCs w:val="28"/>
              </w:rPr>
            </w:pPr>
            <w:r w:rsidRPr="0040676A">
              <w:rPr>
                <w:b/>
                <w:spacing w:val="0"/>
                <w:szCs w:val="28"/>
              </w:rPr>
              <w:t>Джерело фінансування</w:t>
            </w:r>
          </w:p>
        </w:tc>
      </w:tr>
      <w:tr w:rsidR="007037C1" w:rsidRPr="0040676A" w:rsidTr="0040676A">
        <w:tblPrEx>
          <w:tblCellMar>
            <w:top w:w="0" w:type="dxa"/>
            <w:bottom w:w="0" w:type="dxa"/>
          </w:tblCellMar>
        </w:tblPrEx>
        <w:trPr>
          <w:cantSplit/>
          <w:trHeight w:hRule="exact" w:val="2127"/>
        </w:trPr>
        <w:tc>
          <w:tcPr>
            <w:tcW w:w="607" w:type="dxa"/>
            <w:tcBorders>
              <w:top w:val="single" w:sz="4"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7037C1">
            <w:pPr>
              <w:numPr>
                <w:ilvl w:val="0"/>
                <w:numId w:val="7"/>
              </w:numPr>
              <w:jc w:val="both"/>
              <w:rPr>
                <w:spacing w:val="0"/>
                <w:sz w:val="26"/>
                <w:szCs w:val="26"/>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40676A">
            <w:pPr>
              <w:rPr>
                <w:spacing w:val="0"/>
                <w:sz w:val="26"/>
                <w:szCs w:val="26"/>
              </w:rPr>
            </w:pPr>
            <w:r w:rsidRPr="0040676A">
              <w:rPr>
                <w:spacing w:val="0"/>
                <w:sz w:val="26"/>
                <w:szCs w:val="26"/>
              </w:rPr>
              <w:t xml:space="preserve">Капітальні видатки: придбання </w:t>
            </w:r>
            <w:r w:rsidR="00EB5DEE" w:rsidRPr="0040676A">
              <w:rPr>
                <w:spacing w:val="0"/>
                <w:sz w:val="26"/>
                <w:szCs w:val="26"/>
              </w:rPr>
              <w:t>автотранспорту, в тому числі спеціального призначення,</w:t>
            </w:r>
            <w:r w:rsidRPr="0040676A">
              <w:rPr>
                <w:spacing w:val="0"/>
                <w:sz w:val="26"/>
                <w:szCs w:val="26"/>
              </w:rPr>
              <w:t xml:space="preserve"> для службових потреб Хустського міжрайонного відділу</w:t>
            </w:r>
            <w:r w:rsidR="0040676A">
              <w:rPr>
                <w:spacing w:val="0"/>
                <w:sz w:val="26"/>
                <w:szCs w:val="26"/>
              </w:rPr>
              <w:t xml:space="preserve"> </w:t>
            </w:r>
            <w:r w:rsidRPr="0040676A">
              <w:rPr>
                <w:spacing w:val="0"/>
                <w:sz w:val="26"/>
                <w:szCs w:val="26"/>
              </w:rPr>
              <w:t>(з дислокацією в м.Виноградів Закарпатської області)</w:t>
            </w:r>
            <w:r w:rsidR="0040676A">
              <w:rPr>
                <w:spacing w:val="0"/>
                <w:sz w:val="26"/>
                <w:szCs w:val="26"/>
              </w:rPr>
              <w:t xml:space="preserve"> </w:t>
            </w:r>
            <w:r w:rsidRPr="0040676A">
              <w:rPr>
                <w:spacing w:val="0"/>
                <w:sz w:val="26"/>
                <w:szCs w:val="26"/>
              </w:rPr>
              <w:t>УСБУ в Закарпатській області</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D87748" w:rsidP="0040676A">
            <w:pPr>
              <w:jc w:val="center"/>
              <w:rPr>
                <w:spacing w:val="0"/>
                <w:sz w:val="26"/>
                <w:szCs w:val="26"/>
              </w:rPr>
            </w:pPr>
            <w:r w:rsidRPr="0040676A">
              <w:rPr>
                <w:spacing w:val="0"/>
                <w:sz w:val="26"/>
                <w:szCs w:val="26"/>
              </w:rPr>
              <w:t>70</w:t>
            </w:r>
            <w:r w:rsidR="007037C1" w:rsidRPr="0040676A">
              <w:rPr>
                <w:spacing w:val="0"/>
                <w:sz w:val="26"/>
                <w:szCs w:val="26"/>
              </w:rPr>
              <w:t> 000</w:t>
            </w:r>
            <w:r w:rsidR="0040676A">
              <w:rPr>
                <w:spacing w:val="0"/>
                <w:sz w:val="26"/>
                <w:szCs w:val="26"/>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C21AEE" w:rsidP="0040676A">
            <w:pPr>
              <w:jc w:val="center"/>
              <w:rPr>
                <w:spacing w:val="0"/>
                <w:sz w:val="26"/>
                <w:szCs w:val="26"/>
              </w:rPr>
            </w:pPr>
            <w:r w:rsidRPr="0040676A">
              <w:rPr>
                <w:spacing w:val="0"/>
                <w:sz w:val="26"/>
                <w:szCs w:val="26"/>
              </w:rPr>
              <w:t xml:space="preserve">Білківська </w:t>
            </w:r>
            <w:r w:rsidR="00357A71" w:rsidRPr="0040676A">
              <w:rPr>
                <w:spacing w:val="0"/>
                <w:sz w:val="26"/>
                <w:szCs w:val="26"/>
              </w:rPr>
              <w:t>сільська</w:t>
            </w:r>
            <w:r w:rsidR="00882876" w:rsidRPr="0040676A">
              <w:rPr>
                <w:spacing w:val="0"/>
                <w:sz w:val="26"/>
                <w:szCs w:val="26"/>
              </w:rPr>
              <w:t xml:space="preserve"> об’єднана територіальна громада</w:t>
            </w:r>
          </w:p>
        </w:tc>
      </w:tr>
      <w:tr w:rsidR="007037C1" w:rsidRPr="0040676A" w:rsidTr="0040676A">
        <w:tblPrEx>
          <w:tblCellMar>
            <w:top w:w="0" w:type="dxa"/>
            <w:bottom w:w="0" w:type="dxa"/>
          </w:tblCellMar>
        </w:tblPrEx>
        <w:trPr>
          <w:trHeight w:hRule="exact" w:val="2115"/>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7037C1">
            <w:pPr>
              <w:numPr>
                <w:ilvl w:val="0"/>
                <w:numId w:val="7"/>
              </w:numPr>
              <w:jc w:val="both"/>
              <w:rPr>
                <w:spacing w:val="0"/>
                <w:sz w:val="26"/>
                <w:szCs w:val="26"/>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7037C1">
            <w:pPr>
              <w:rPr>
                <w:spacing w:val="0"/>
                <w:sz w:val="26"/>
                <w:szCs w:val="26"/>
              </w:rPr>
            </w:pPr>
            <w:r w:rsidRPr="0040676A">
              <w:rPr>
                <w:spacing w:val="0"/>
                <w:sz w:val="26"/>
                <w:szCs w:val="26"/>
              </w:rPr>
              <w:t>Поточні видатки: придбання паливно-мастильних матеріалів, запчастин, канцелярських товарів, картриджів, витратних матеріалів для службових потреб Хустського міжрайонного відділу</w:t>
            </w:r>
          </w:p>
          <w:p w:rsidR="007037C1" w:rsidRPr="0040676A" w:rsidRDefault="007037C1" w:rsidP="0040676A">
            <w:pPr>
              <w:rPr>
                <w:spacing w:val="0"/>
                <w:sz w:val="26"/>
                <w:szCs w:val="26"/>
              </w:rPr>
            </w:pPr>
            <w:r w:rsidRPr="0040676A">
              <w:rPr>
                <w:spacing w:val="0"/>
                <w:sz w:val="26"/>
                <w:szCs w:val="26"/>
              </w:rPr>
              <w:t>(з дислокацією в м.Виноградів Закарпатської області)</w:t>
            </w:r>
            <w:r w:rsidR="0040676A">
              <w:rPr>
                <w:spacing w:val="0"/>
                <w:sz w:val="26"/>
                <w:szCs w:val="26"/>
              </w:rPr>
              <w:t xml:space="preserve"> </w:t>
            </w:r>
            <w:r w:rsidRPr="0040676A">
              <w:rPr>
                <w:spacing w:val="0"/>
                <w:sz w:val="26"/>
                <w:szCs w:val="26"/>
              </w:rPr>
              <w:t>УСБУ в Закарпатській області.</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D87748" w:rsidP="0040676A">
            <w:pPr>
              <w:jc w:val="center"/>
              <w:rPr>
                <w:spacing w:val="0"/>
                <w:sz w:val="26"/>
                <w:szCs w:val="26"/>
              </w:rPr>
            </w:pPr>
            <w:r w:rsidRPr="0040676A">
              <w:rPr>
                <w:spacing w:val="0"/>
                <w:sz w:val="26"/>
                <w:szCs w:val="26"/>
              </w:rPr>
              <w:t>30</w:t>
            </w:r>
            <w:r w:rsidR="007037C1" w:rsidRPr="0040676A">
              <w:rPr>
                <w:spacing w:val="0"/>
                <w:sz w:val="26"/>
                <w:szCs w:val="26"/>
              </w:rPr>
              <w:t xml:space="preserve"> 000</w:t>
            </w:r>
            <w:r w:rsidR="0040676A">
              <w:rPr>
                <w:spacing w:val="0"/>
                <w:sz w:val="26"/>
                <w:szCs w:val="26"/>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C21AEE" w:rsidP="0040676A">
            <w:pPr>
              <w:jc w:val="center"/>
              <w:rPr>
                <w:b/>
                <w:spacing w:val="0"/>
                <w:sz w:val="26"/>
                <w:szCs w:val="26"/>
              </w:rPr>
            </w:pPr>
            <w:r w:rsidRPr="0040676A">
              <w:rPr>
                <w:spacing w:val="0"/>
                <w:sz w:val="26"/>
                <w:szCs w:val="26"/>
              </w:rPr>
              <w:t xml:space="preserve">Білківська </w:t>
            </w:r>
            <w:r w:rsidR="00357A71" w:rsidRPr="0040676A">
              <w:rPr>
                <w:spacing w:val="0"/>
                <w:sz w:val="26"/>
                <w:szCs w:val="26"/>
              </w:rPr>
              <w:t xml:space="preserve">сільська </w:t>
            </w:r>
            <w:r w:rsidR="00882876" w:rsidRPr="0040676A">
              <w:rPr>
                <w:spacing w:val="0"/>
                <w:sz w:val="26"/>
                <w:szCs w:val="26"/>
              </w:rPr>
              <w:t>об’єднана територіальна громада</w:t>
            </w:r>
          </w:p>
        </w:tc>
      </w:tr>
      <w:tr w:rsidR="007037C1" w:rsidRPr="0040676A" w:rsidTr="0040676A">
        <w:tblPrEx>
          <w:tblCellMar>
            <w:top w:w="0" w:type="dxa"/>
            <w:bottom w:w="0" w:type="dxa"/>
          </w:tblCellMar>
        </w:tblPrEx>
        <w:trPr>
          <w:trHeight w:hRule="exact" w:val="983"/>
        </w:trPr>
        <w:tc>
          <w:tcPr>
            <w:tcW w:w="60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7037C1">
            <w:pPr>
              <w:ind w:firstLine="1134"/>
              <w:jc w:val="both"/>
              <w:rPr>
                <w:spacing w:val="0"/>
                <w:sz w:val="26"/>
                <w:szCs w:val="26"/>
              </w:rPr>
            </w:pPr>
            <w:r w:rsidRPr="0040676A">
              <w:rPr>
                <w:spacing w:val="0"/>
                <w:sz w:val="26"/>
                <w:szCs w:val="26"/>
              </w:rPr>
              <w:t>3</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7037C1" w:rsidP="007037C1">
            <w:pPr>
              <w:ind w:firstLine="1134"/>
              <w:jc w:val="both"/>
              <w:rPr>
                <w:b/>
                <w:spacing w:val="0"/>
                <w:sz w:val="26"/>
                <w:szCs w:val="26"/>
              </w:rPr>
            </w:pPr>
            <w:r w:rsidRPr="0040676A">
              <w:rPr>
                <w:spacing w:val="0"/>
                <w:sz w:val="26"/>
                <w:szCs w:val="26"/>
              </w:rPr>
              <w:t xml:space="preserve"> </w:t>
            </w:r>
            <w:r w:rsidRPr="0040676A">
              <w:rPr>
                <w:b/>
                <w:spacing w:val="0"/>
                <w:sz w:val="26"/>
                <w:szCs w:val="26"/>
              </w:rPr>
              <w:t>ВСЬОГО</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037C1" w:rsidRPr="0040676A" w:rsidRDefault="00D87748" w:rsidP="0040676A">
            <w:pPr>
              <w:jc w:val="center"/>
              <w:rPr>
                <w:b/>
                <w:spacing w:val="0"/>
                <w:sz w:val="26"/>
                <w:szCs w:val="26"/>
              </w:rPr>
            </w:pPr>
            <w:r w:rsidRPr="0040676A">
              <w:rPr>
                <w:b/>
                <w:spacing w:val="0"/>
                <w:sz w:val="26"/>
                <w:szCs w:val="26"/>
              </w:rPr>
              <w:t>100</w:t>
            </w:r>
            <w:r w:rsidR="007037C1" w:rsidRPr="0040676A">
              <w:rPr>
                <w:b/>
                <w:spacing w:val="0"/>
                <w:sz w:val="26"/>
                <w:szCs w:val="26"/>
              </w:rPr>
              <w:t xml:space="preserve"> 000</w:t>
            </w:r>
            <w:r w:rsidR="0040676A">
              <w:rPr>
                <w:b/>
                <w:spacing w:val="0"/>
                <w:sz w:val="26"/>
                <w:szCs w:val="26"/>
              </w:rPr>
              <w:t>,0</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7037C1" w:rsidRPr="0040676A" w:rsidRDefault="007037C1" w:rsidP="0040676A">
            <w:pPr>
              <w:ind w:firstLine="1134"/>
              <w:jc w:val="center"/>
              <w:rPr>
                <w:b/>
                <w:spacing w:val="0"/>
                <w:sz w:val="26"/>
                <w:szCs w:val="26"/>
              </w:rPr>
            </w:pPr>
          </w:p>
        </w:tc>
      </w:tr>
    </w:tbl>
    <w:p w:rsidR="00CE4684" w:rsidRDefault="00CE4684" w:rsidP="00A16C8D">
      <w:pPr>
        <w:ind w:firstLine="1134"/>
        <w:jc w:val="both"/>
      </w:pPr>
    </w:p>
    <w:p w:rsidR="0040676A" w:rsidRDefault="0040676A" w:rsidP="00A16C8D">
      <w:pPr>
        <w:ind w:firstLine="1134"/>
        <w:jc w:val="both"/>
      </w:pPr>
    </w:p>
    <w:p w:rsidR="0040676A" w:rsidRPr="0040676A" w:rsidRDefault="0040676A" w:rsidP="0040676A">
      <w:pPr>
        <w:ind w:firstLine="284"/>
        <w:jc w:val="both"/>
        <w:rPr>
          <w:b/>
          <w:spacing w:val="0"/>
        </w:rPr>
      </w:pPr>
      <w:r w:rsidRPr="0040676A">
        <w:rPr>
          <w:b/>
          <w:spacing w:val="0"/>
        </w:rPr>
        <w:t xml:space="preserve">Секретар сільської ради </w:t>
      </w:r>
      <w:r w:rsidRPr="0040676A">
        <w:rPr>
          <w:b/>
          <w:spacing w:val="0"/>
        </w:rPr>
        <w:tab/>
      </w:r>
      <w:r w:rsidRPr="0040676A">
        <w:rPr>
          <w:b/>
          <w:spacing w:val="0"/>
        </w:rPr>
        <w:tab/>
      </w:r>
      <w:r w:rsidRPr="0040676A">
        <w:rPr>
          <w:b/>
          <w:spacing w:val="0"/>
        </w:rPr>
        <w:tab/>
      </w:r>
      <w:r w:rsidRPr="0040676A">
        <w:rPr>
          <w:b/>
          <w:spacing w:val="0"/>
        </w:rPr>
        <w:tab/>
      </w:r>
      <w:r w:rsidRPr="0040676A">
        <w:rPr>
          <w:b/>
          <w:spacing w:val="0"/>
        </w:rPr>
        <w:tab/>
      </w:r>
      <w:r>
        <w:rPr>
          <w:b/>
          <w:spacing w:val="0"/>
        </w:rPr>
        <w:t xml:space="preserve">         </w:t>
      </w:r>
      <w:r w:rsidRPr="0040676A">
        <w:rPr>
          <w:b/>
          <w:spacing w:val="0"/>
        </w:rPr>
        <w:t>Шатохіна А.П.</w:t>
      </w:r>
    </w:p>
    <w:sectPr w:rsidR="0040676A" w:rsidRPr="0040676A" w:rsidSect="00143AED">
      <w:headerReference w:type="default" r:id="rId10"/>
      <w:pgSz w:w="11907" w:h="16840" w:code="9"/>
      <w:pgMar w:top="709" w:right="850" w:bottom="851" w:left="1276" w:header="851"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F5" w:rsidRDefault="00CC07F5" w:rsidP="008A405E">
      <w:r>
        <w:separator/>
      </w:r>
    </w:p>
  </w:endnote>
  <w:endnote w:type="continuationSeparator" w:id="0">
    <w:p w:rsidR="00CC07F5" w:rsidRDefault="00CC07F5" w:rsidP="008A4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F5" w:rsidRDefault="00CC07F5" w:rsidP="008A405E">
      <w:r>
        <w:separator/>
      </w:r>
    </w:p>
  </w:footnote>
  <w:footnote w:type="continuationSeparator" w:id="0">
    <w:p w:rsidR="00CC07F5" w:rsidRDefault="00CC07F5" w:rsidP="008A4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5E" w:rsidRDefault="008A405E">
    <w:pPr>
      <w:pStyle w:val="a9"/>
      <w:jc w:val="right"/>
    </w:pPr>
    <w:fldSimple w:instr=" PAGE   \* MERGEFORMAT ">
      <w:r w:rsidR="00CC51A1">
        <w:rPr>
          <w:noProof/>
        </w:rPr>
        <w:t>7</w:t>
      </w:r>
    </w:fldSimple>
  </w:p>
  <w:p w:rsidR="008A405E" w:rsidRDefault="008A40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7D8"/>
    <w:multiLevelType w:val="multilevel"/>
    <w:tmpl w:val="A08C97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215E5A02"/>
    <w:multiLevelType w:val="hybridMultilevel"/>
    <w:tmpl w:val="67D4C782"/>
    <w:lvl w:ilvl="0" w:tplc="0C7C35BA">
      <w:start w:val="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59B2BF0"/>
    <w:multiLevelType w:val="singleLevel"/>
    <w:tmpl w:val="8F1A3B7C"/>
    <w:lvl w:ilvl="0">
      <w:start w:val="1"/>
      <w:numFmt w:val="decimal"/>
      <w:lvlText w:val="%1."/>
      <w:lvlJc w:val="left"/>
      <w:pPr>
        <w:tabs>
          <w:tab w:val="num" w:pos="450"/>
        </w:tabs>
        <w:ind w:left="450" w:hanging="450"/>
      </w:pPr>
      <w:rPr>
        <w:rFonts w:hint="default"/>
      </w:rPr>
    </w:lvl>
  </w:abstractNum>
  <w:abstractNum w:abstractNumId="3">
    <w:nsid w:val="37C251E9"/>
    <w:multiLevelType w:val="hybridMultilevel"/>
    <w:tmpl w:val="21F86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90204F9"/>
    <w:multiLevelType w:val="hybridMultilevel"/>
    <w:tmpl w:val="EA72AF4A"/>
    <w:lvl w:ilvl="0" w:tplc="DF823CEA">
      <w:start w:val="1"/>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
    <w:nsid w:val="6C47411C"/>
    <w:multiLevelType w:val="hybridMultilevel"/>
    <w:tmpl w:val="94F605D8"/>
    <w:lvl w:ilvl="0" w:tplc="AB708FEA">
      <w:start w:val="1"/>
      <w:numFmt w:val="bullet"/>
      <w:lvlText w:val="-"/>
      <w:lvlJc w:val="left"/>
      <w:pPr>
        <w:tabs>
          <w:tab w:val="num" w:pos="1875"/>
        </w:tabs>
        <w:ind w:left="1875" w:hanging="115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54F30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BC74C2E"/>
    <w:multiLevelType w:val="singleLevel"/>
    <w:tmpl w:val="6758274C"/>
    <w:lvl w:ilvl="0">
      <w:start w:val="1"/>
      <w:numFmt w:val="decimal"/>
      <w:lvlText w:val="%1."/>
      <w:lvlJc w:val="left"/>
      <w:pPr>
        <w:tabs>
          <w:tab w:val="num" w:pos="900"/>
        </w:tabs>
        <w:ind w:left="900" w:hanging="405"/>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A1C0F"/>
    <w:rsid w:val="000075BF"/>
    <w:rsid w:val="00031216"/>
    <w:rsid w:val="00057F69"/>
    <w:rsid w:val="000604D3"/>
    <w:rsid w:val="000617B8"/>
    <w:rsid w:val="00067727"/>
    <w:rsid w:val="00085A9B"/>
    <w:rsid w:val="000917A9"/>
    <w:rsid w:val="00091E6E"/>
    <w:rsid w:val="0009259F"/>
    <w:rsid w:val="00094B68"/>
    <w:rsid w:val="00096FCC"/>
    <w:rsid w:val="000D18FA"/>
    <w:rsid w:val="000D33BB"/>
    <w:rsid w:val="000E3C67"/>
    <w:rsid w:val="000E4761"/>
    <w:rsid w:val="000E7A96"/>
    <w:rsid w:val="00103742"/>
    <w:rsid w:val="00133497"/>
    <w:rsid w:val="00136F46"/>
    <w:rsid w:val="00143AED"/>
    <w:rsid w:val="00145183"/>
    <w:rsid w:val="00177646"/>
    <w:rsid w:val="001A3DDE"/>
    <w:rsid w:val="001A401E"/>
    <w:rsid w:val="001B7FC2"/>
    <w:rsid w:val="001C238B"/>
    <w:rsid w:val="001E20A9"/>
    <w:rsid w:val="0020022F"/>
    <w:rsid w:val="0021680D"/>
    <w:rsid w:val="0021730B"/>
    <w:rsid w:val="00234144"/>
    <w:rsid w:val="00241B5D"/>
    <w:rsid w:val="0026463D"/>
    <w:rsid w:val="002672E7"/>
    <w:rsid w:val="00272C80"/>
    <w:rsid w:val="00290C69"/>
    <w:rsid w:val="002919F3"/>
    <w:rsid w:val="002C6B82"/>
    <w:rsid w:val="002E57C1"/>
    <w:rsid w:val="002E773A"/>
    <w:rsid w:val="00305280"/>
    <w:rsid w:val="00317359"/>
    <w:rsid w:val="003320D1"/>
    <w:rsid w:val="00357A71"/>
    <w:rsid w:val="00367B17"/>
    <w:rsid w:val="003B636C"/>
    <w:rsid w:val="003C0B8A"/>
    <w:rsid w:val="0040676A"/>
    <w:rsid w:val="00414399"/>
    <w:rsid w:val="00425427"/>
    <w:rsid w:val="00430AA0"/>
    <w:rsid w:val="00432DD4"/>
    <w:rsid w:val="004335CD"/>
    <w:rsid w:val="00442B00"/>
    <w:rsid w:val="004457C6"/>
    <w:rsid w:val="00455CCE"/>
    <w:rsid w:val="00463A46"/>
    <w:rsid w:val="00471482"/>
    <w:rsid w:val="00473964"/>
    <w:rsid w:val="004767F6"/>
    <w:rsid w:val="00476868"/>
    <w:rsid w:val="00483372"/>
    <w:rsid w:val="00483C22"/>
    <w:rsid w:val="00493239"/>
    <w:rsid w:val="004A19A1"/>
    <w:rsid w:val="004A4A20"/>
    <w:rsid w:val="004A4EDA"/>
    <w:rsid w:val="004C014B"/>
    <w:rsid w:val="004C6AA5"/>
    <w:rsid w:val="004D561C"/>
    <w:rsid w:val="004F55AB"/>
    <w:rsid w:val="005130B1"/>
    <w:rsid w:val="0051635E"/>
    <w:rsid w:val="00522974"/>
    <w:rsid w:val="005338A5"/>
    <w:rsid w:val="005351E6"/>
    <w:rsid w:val="00537521"/>
    <w:rsid w:val="005675D7"/>
    <w:rsid w:val="005731C0"/>
    <w:rsid w:val="00573210"/>
    <w:rsid w:val="005A1C0F"/>
    <w:rsid w:val="005A243C"/>
    <w:rsid w:val="005A2AB5"/>
    <w:rsid w:val="005A2ADE"/>
    <w:rsid w:val="005D48F5"/>
    <w:rsid w:val="005E0CCD"/>
    <w:rsid w:val="005F03F8"/>
    <w:rsid w:val="005F2DD4"/>
    <w:rsid w:val="005F7E14"/>
    <w:rsid w:val="0061075E"/>
    <w:rsid w:val="00611B04"/>
    <w:rsid w:val="006350CB"/>
    <w:rsid w:val="00651A5A"/>
    <w:rsid w:val="006524AD"/>
    <w:rsid w:val="00671EE5"/>
    <w:rsid w:val="0067718A"/>
    <w:rsid w:val="00677425"/>
    <w:rsid w:val="00694EF4"/>
    <w:rsid w:val="006A7D93"/>
    <w:rsid w:val="006C75AF"/>
    <w:rsid w:val="006D33FA"/>
    <w:rsid w:val="006E113F"/>
    <w:rsid w:val="006E7728"/>
    <w:rsid w:val="00700A01"/>
    <w:rsid w:val="00702119"/>
    <w:rsid w:val="007037C1"/>
    <w:rsid w:val="0070617D"/>
    <w:rsid w:val="0071558C"/>
    <w:rsid w:val="0073646E"/>
    <w:rsid w:val="00743521"/>
    <w:rsid w:val="00761951"/>
    <w:rsid w:val="00765367"/>
    <w:rsid w:val="00777BBF"/>
    <w:rsid w:val="00781A53"/>
    <w:rsid w:val="007835B9"/>
    <w:rsid w:val="00784714"/>
    <w:rsid w:val="007A572E"/>
    <w:rsid w:val="007B65C7"/>
    <w:rsid w:val="007E430E"/>
    <w:rsid w:val="00807376"/>
    <w:rsid w:val="0080787B"/>
    <w:rsid w:val="00807C0F"/>
    <w:rsid w:val="00827BAA"/>
    <w:rsid w:val="00860E5D"/>
    <w:rsid w:val="00863E3F"/>
    <w:rsid w:val="00874FC9"/>
    <w:rsid w:val="0088248C"/>
    <w:rsid w:val="00882876"/>
    <w:rsid w:val="00890959"/>
    <w:rsid w:val="00891E5E"/>
    <w:rsid w:val="00895AD6"/>
    <w:rsid w:val="008A36B1"/>
    <w:rsid w:val="008A405E"/>
    <w:rsid w:val="008A63BD"/>
    <w:rsid w:val="008A6BD2"/>
    <w:rsid w:val="008A7D24"/>
    <w:rsid w:val="008C1AE0"/>
    <w:rsid w:val="008C5626"/>
    <w:rsid w:val="008C6E79"/>
    <w:rsid w:val="00901D2A"/>
    <w:rsid w:val="00923BFF"/>
    <w:rsid w:val="0093050B"/>
    <w:rsid w:val="009419AC"/>
    <w:rsid w:val="0094703E"/>
    <w:rsid w:val="00954D41"/>
    <w:rsid w:val="00956E9E"/>
    <w:rsid w:val="009641CD"/>
    <w:rsid w:val="0098089D"/>
    <w:rsid w:val="00983F1E"/>
    <w:rsid w:val="009A37EF"/>
    <w:rsid w:val="009A53F1"/>
    <w:rsid w:val="009C1314"/>
    <w:rsid w:val="009C434B"/>
    <w:rsid w:val="009D1DEC"/>
    <w:rsid w:val="009D385A"/>
    <w:rsid w:val="009E04A0"/>
    <w:rsid w:val="009E30EA"/>
    <w:rsid w:val="009F693A"/>
    <w:rsid w:val="00A10329"/>
    <w:rsid w:val="00A16C8D"/>
    <w:rsid w:val="00A16DE9"/>
    <w:rsid w:val="00A30889"/>
    <w:rsid w:val="00A37CED"/>
    <w:rsid w:val="00A4587A"/>
    <w:rsid w:val="00A51566"/>
    <w:rsid w:val="00A53F07"/>
    <w:rsid w:val="00A77270"/>
    <w:rsid w:val="00A818D6"/>
    <w:rsid w:val="00A82D32"/>
    <w:rsid w:val="00A843E0"/>
    <w:rsid w:val="00A91EC4"/>
    <w:rsid w:val="00AA0537"/>
    <w:rsid w:val="00AA6B97"/>
    <w:rsid w:val="00AB1DEA"/>
    <w:rsid w:val="00AB6B60"/>
    <w:rsid w:val="00AC6167"/>
    <w:rsid w:val="00AD4B3F"/>
    <w:rsid w:val="00AE04A5"/>
    <w:rsid w:val="00AF1B0B"/>
    <w:rsid w:val="00B00F9F"/>
    <w:rsid w:val="00B0294E"/>
    <w:rsid w:val="00B05B79"/>
    <w:rsid w:val="00B343E1"/>
    <w:rsid w:val="00B35157"/>
    <w:rsid w:val="00B358A2"/>
    <w:rsid w:val="00B37442"/>
    <w:rsid w:val="00B37681"/>
    <w:rsid w:val="00B57D8D"/>
    <w:rsid w:val="00B606BE"/>
    <w:rsid w:val="00B75579"/>
    <w:rsid w:val="00B80DA7"/>
    <w:rsid w:val="00B84A4A"/>
    <w:rsid w:val="00BA5DB5"/>
    <w:rsid w:val="00BB5F81"/>
    <w:rsid w:val="00BC3259"/>
    <w:rsid w:val="00C03110"/>
    <w:rsid w:val="00C03F27"/>
    <w:rsid w:val="00C21AEE"/>
    <w:rsid w:val="00C465E3"/>
    <w:rsid w:val="00C51620"/>
    <w:rsid w:val="00C54B0F"/>
    <w:rsid w:val="00C633A4"/>
    <w:rsid w:val="00C83020"/>
    <w:rsid w:val="00C86DEA"/>
    <w:rsid w:val="00CA4B1D"/>
    <w:rsid w:val="00CA5115"/>
    <w:rsid w:val="00CB1AFB"/>
    <w:rsid w:val="00CC07F5"/>
    <w:rsid w:val="00CC51A1"/>
    <w:rsid w:val="00CD0B53"/>
    <w:rsid w:val="00CD2883"/>
    <w:rsid w:val="00CD31C1"/>
    <w:rsid w:val="00CE4684"/>
    <w:rsid w:val="00CF26F7"/>
    <w:rsid w:val="00D03106"/>
    <w:rsid w:val="00D03BF2"/>
    <w:rsid w:val="00D16012"/>
    <w:rsid w:val="00D27C82"/>
    <w:rsid w:val="00D41EDD"/>
    <w:rsid w:val="00D46A45"/>
    <w:rsid w:val="00D52EEE"/>
    <w:rsid w:val="00D61762"/>
    <w:rsid w:val="00D73461"/>
    <w:rsid w:val="00D74EE1"/>
    <w:rsid w:val="00D87748"/>
    <w:rsid w:val="00D9609A"/>
    <w:rsid w:val="00D97FA3"/>
    <w:rsid w:val="00DA454E"/>
    <w:rsid w:val="00DA578E"/>
    <w:rsid w:val="00DC4A8E"/>
    <w:rsid w:val="00DD54EE"/>
    <w:rsid w:val="00E153C7"/>
    <w:rsid w:val="00E3616A"/>
    <w:rsid w:val="00E40C6E"/>
    <w:rsid w:val="00E54905"/>
    <w:rsid w:val="00E70AC5"/>
    <w:rsid w:val="00E770C5"/>
    <w:rsid w:val="00E77E68"/>
    <w:rsid w:val="00E8272E"/>
    <w:rsid w:val="00E84448"/>
    <w:rsid w:val="00E93031"/>
    <w:rsid w:val="00E93C14"/>
    <w:rsid w:val="00E95F2A"/>
    <w:rsid w:val="00EA0CD8"/>
    <w:rsid w:val="00EB5DEE"/>
    <w:rsid w:val="00EC1858"/>
    <w:rsid w:val="00EC4B51"/>
    <w:rsid w:val="00EC587F"/>
    <w:rsid w:val="00ED2EEB"/>
    <w:rsid w:val="00ED31E4"/>
    <w:rsid w:val="00EE5B42"/>
    <w:rsid w:val="00EE7AC1"/>
    <w:rsid w:val="00F0160E"/>
    <w:rsid w:val="00F05CB4"/>
    <w:rsid w:val="00F20798"/>
    <w:rsid w:val="00F24DB7"/>
    <w:rsid w:val="00F43F28"/>
    <w:rsid w:val="00F44C00"/>
    <w:rsid w:val="00F53DF3"/>
    <w:rsid w:val="00F55C50"/>
    <w:rsid w:val="00F711CE"/>
    <w:rsid w:val="00F71452"/>
    <w:rsid w:val="00F7201A"/>
    <w:rsid w:val="00F75823"/>
    <w:rsid w:val="00FA0905"/>
    <w:rsid w:val="00FB321F"/>
    <w:rsid w:val="00FB3667"/>
    <w:rsid w:val="00FB3F59"/>
    <w:rsid w:val="00FD1704"/>
    <w:rsid w:val="00FE63BF"/>
    <w:rsid w:val="00FF16BB"/>
    <w:rsid w:val="00FF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pacing w:val="20"/>
      <w:sz w:val="28"/>
      <w:lang w:val="uk-UA"/>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i/>
      <w:spacing w:val="0"/>
      <w:sz w:val="30"/>
    </w:rPr>
  </w:style>
  <w:style w:type="paragraph" w:styleId="3">
    <w:name w:val="heading 3"/>
    <w:basedOn w:val="a"/>
    <w:next w:val="a"/>
    <w:qFormat/>
    <w:pPr>
      <w:keepNext/>
      <w:ind w:firstLine="720"/>
      <w:outlineLvl w:val="2"/>
    </w:pPr>
    <w:rPr>
      <w:sz w:val="4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New Roman CYR" w:hAnsi="Times New Roman CYR"/>
      <w:b/>
      <w:sz w:val="26"/>
    </w:rPr>
  </w:style>
  <w:style w:type="paragraph" w:styleId="20">
    <w:name w:val="Body Text 2"/>
    <w:basedOn w:val="a"/>
    <w:pPr>
      <w:jc w:val="both"/>
    </w:pPr>
    <w:rPr>
      <w:rFonts w:ascii="Times New Roman CYR" w:hAnsi="Times New Roman CYR"/>
      <w:b/>
    </w:rPr>
  </w:style>
  <w:style w:type="paragraph" w:styleId="30">
    <w:name w:val="Body Text 3"/>
    <w:basedOn w:val="a"/>
    <w:pPr>
      <w:jc w:val="both"/>
    </w:pPr>
  </w:style>
  <w:style w:type="paragraph" w:styleId="a4">
    <w:name w:val="Body Text Indent"/>
    <w:basedOn w:val="a"/>
    <w:pPr>
      <w:ind w:firstLine="851"/>
      <w:jc w:val="both"/>
    </w:pPr>
    <w:rPr>
      <w:spacing w:val="0"/>
    </w:rPr>
  </w:style>
  <w:style w:type="paragraph" w:styleId="21">
    <w:name w:val="Body Text Indent 2"/>
    <w:basedOn w:val="a"/>
    <w:pPr>
      <w:ind w:left="720"/>
      <w:jc w:val="both"/>
    </w:pPr>
    <w:rPr>
      <w:spacing w:val="0"/>
      <w:sz w:val="26"/>
    </w:rPr>
  </w:style>
  <w:style w:type="paragraph" w:styleId="31">
    <w:name w:val="Body Text Indent 3"/>
    <w:basedOn w:val="a"/>
    <w:pPr>
      <w:ind w:left="720"/>
      <w:jc w:val="both"/>
    </w:pPr>
    <w:rPr>
      <w:b/>
    </w:rPr>
  </w:style>
  <w:style w:type="paragraph" w:styleId="a5">
    <w:name w:val="Balloon Text"/>
    <w:basedOn w:val="a"/>
    <w:semiHidden/>
    <w:rsid w:val="00827BAA"/>
    <w:rPr>
      <w:rFonts w:ascii="Tahoma" w:hAnsi="Tahoma" w:cs="Tahoma"/>
      <w:sz w:val="16"/>
      <w:szCs w:val="16"/>
    </w:rPr>
  </w:style>
  <w:style w:type="paragraph" w:styleId="a6">
    <w:name w:val="Normal (Web)"/>
    <w:basedOn w:val="a"/>
    <w:rsid w:val="005D48F5"/>
    <w:pPr>
      <w:spacing w:before="100" w:beforeAutospacing="1" w:after="100" w:afterAutospacing="1"/>
    </w:pPr>
    <w:rPr>
      <w:spacing w:val="0"/>
      <w:sz w:val="24"/>
      <w:szCs w:val="24"/>
      <w:lang w:val="ru-RU"/>
    </w:rPr>
  </w:style>
  <w:style w:type="paragraph" w:styleId="a7">
    <w:name w:val="Subtitle"/>
    <w:basedOn w:val="a"/>
    <w:link w:val="a8"/>
    <w:qFormat/>
    <w:rsid w:val="008A405E"/>
    <w:pPr>
      <w:jc w:val="center"/>
    </w:pPr>
    <w:rPr>
      <w:spacing w:val="0"/>
      <w:lang w:val="ru-RU"/>
    </w:rPr>
  </w:style>
  <w:style w:type="character" w:customStyle="1" w:styleId="a8">
    <w:name w:val="Подзаголовок Знак"/>
    <w:link w:val="a7"/>
    <w:rsid w:val="008A405E"/>
    <w:rPr>
      <w:rFonts w:ascii="Times New Roman" w:hAnsi="Times New Roman"/>
      <w:sz w:val="28"/>
    </w:rPr>
  </w:style>
  <w:style w:type="paragraph" w:styleId="a9">
    <w:name w:val="header"/>
    <w:basedOn w:val="a"/>
    <w:link w:val="aa"/>
    <w:uiPriority w:val="99"/>
    <w:rsid w:val="008A405E"/>
    <w:pPr>
      <w:tabs>
        <w:tab w:val="center" w:pos="4677"/>
        <w:tab w:val="right" w:pos="9355"/>
      </w:tabs>
    </w:pPr>
  </w:style>
  <w:style w:type="character" w:customStyle="1" w:styleId="aa">
    <w:name w:val="Верхний колонтитул Знак"/>
    <w:link w:val="a9"/>
    <w:uiPriority w:val="99"/>
    <w:rsid w:val="008A405E"/>
    <w:rPr>
      <w:rFonts w:ascii="Times New Roman" w:hAnsi="Times New Roman"/>
      <w:spacing w:val="20"/>
      <w:sz w:val="28"/>
      <w:lang w:val="uk-UA"/>
    </w:rPr>
  </w:style>
  <w:style w:type="paragraph" w:styleId="ab">
    <w:name w:val="footer"/>
    <w:basedOn w:val="a"/>
    <w:link w:val="ac"/>
    <w:rsid w:val="008A405E"/>
    <w:pPr>
      <w:tabs>
        <w:tab w:val="center" w:pos="4677"/>
        <w:tab w:val="right" w:pos="9355"/>
      </w:tabs>
    </w:pPr>
  </w:style>
  <w:style w:type="character" w:customStyle="1" w:styleId="ac">
    <w:name w:val="Нижний колонтитул Знак"/>
    <w:link w:val="ab"/>
    <w:rsid w:val="008A405E"/>
    <w:rPr>
      <w:rFonts w:ascii="Times New Roman" w:hAnsi="Times New Roman"/>
      <w:spacing w:val="20"/>
      <w:sz w:val="28"/>
      <w:lang w:val="uk-UA"/>
    </w:rPr>
  </w:style>
</w:styles>
</file>

<file path=word/webSettings.xml><?xml version="1.0" encoding="utf-8"?>
<w:webSettings xmlns:r="http://schemas.openxmlformats.org/officeDocument/2006/relationships" xmlns:w="http://schemas.openxmlformats.org/wordprocessingml/2006/main">
  <w:divs>
    <w:div w:id="17985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4500-790C-46D2-9579-71EEBC83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2</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dc:creator>
  <cp:lastModifiedBy>Vision</cp:lastModifiedBy>
  <cp:revision>2</cp:revision>
  <cp:lastPrinted>2021-10-25T07:50:00Z</cp:lastPrinted>
  <dcterms:created xsi:type="dcterms:W3CDTF">2021-10-25T08:19:00Z</dcterms:created>
  <dcterms:modified xsi:type="dcterms:W3CDTF">2021-10-25T08:19:00Z</dcterms:modified>
</cp:coreProperties>
</file>